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5577" w14:textId="77777777" w:rsidR="00B6021C" w:rsidRPr="000962EE" w:rsidRDefault="00B6021C" w:rsidP="00B6021C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5A6297A3" w14:textId="77777777" w:rsidR="00B6021C" w:rsidRPr="000962EE" w:rsidRDefault="00B6021C" w:rsidP="00B6021C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4FAB7A0" w14:textId="77777777" w:rsidR="005F7D35" w:rsidRPr="006D7209" w:rsidRDefault="005F7D35" w:rsidP="005F7D35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616342D3" w14:textId="77777777" w:rsidR="005F7D35" w:rsidRPr="006D7209" w:rsidRDefault="005F7D35" w:rsidP="005F7D35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>
        <w:rPr>
          <w:rFonts w:ascii="Osnova MFA Cyrillic" w:hAnsi="Osnova MFA Cyrillic"/>
          <w:b/>
          <w:bCs/>
          <w:sz w:val="24"/>
          <w:szCs w:val="24"/>
        </w:rPr>
        <w:t>41</w:t>
      </w:r>
      <w:r w:rsidRPr="004E5570">
        <w:rPr>
          <w:rFonts w:ascii="Osnova MFA Cyrillic" w:hAnsi="Osnova MFA Cyrillic"/>
          <w:b/>
          <w:bCs/>
          <w:sz w:val="24"/>
          <w:szCs w:val="24"/>
          <w:vertAlign w:val="superscript"/>
        </w:rPr>
        <w:t>st</w:t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6ACABBF6" w14:textId="0BC7DFB1" w:rsidR="00B6021C" w:rsidRPr="00C662C6" w:rsidRDefault="00B6021C" w:rsidP="00B6021C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A4052B">
        <w:rPr>
          <w:rFonts w:ascii="Osnova MFA Cyrillic" w:hAnsi="Osnova MFA Cyrillic" w:cs="Calibri"/>
          <w:b/>
          <w:sz w:val="24"/>
          <w:szCs w:val="24"/>
          <w:lang w:val="en-GB"/>
        </w:rPr>
        <w:t>Poland</w:t>
      </w:r>
    </w:p>
    <w:p w14:paraId="7E99C06D" w14:textId="2854E7F8" w:rsidR="00B6021C" w:rsidRPr="000962EE" w:rsidRDefault="00B6021C" w:rsidP="00B6021C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A4052B">
        <w:rPr>
          <w:rFonts w:asciiTheme="minorHAnsi" w:hAnsiTheme="minorHAnsi" w:cs="Calibri"/>
          <w:i/>
          <w:sz w:val="24"/>
          <w:szCs w:val="24"/>
          <w:lang w:val="en-US"/>
        </w:rPr>
        <w:t>15</w:t>
      </w:r>
      <w:r>
        <w:rPr>
          <w:rFonts w:asciiTheme="minorHAnsi" w:hAnsiTheme="minorHAnsi" w:cs="Calibri"/>
          <w:i/>
          <w:sz w:val="24"/>
          <w:szCs w:val="24"/>
          <w:lang w:val="en-US"/>
        </w:rPr>
        <w:t xml:space="preserve"> 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November 202</w:t>
      </w:r>
      <w:r>
        <w:rPr>
          <w:rFonts w:ascii="Osnova MFA Cyrillic" w:hAnsi="Osnova MFA Cyrillic" w:cs="Calibri"/>
          <w:i/>
          <w:sz w:val="24"/>
          <w:szCs w:val="24"/>
          <w:lang w:val="en-GB"/>
        </w:rPr>
        <w:t>2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289BADF0" w14:textId="7F93E09E" w:rsidR="00EE6B24" w:rsidRPr="00047AFB" w:rsidRDefault="00B6021C" w:rsidP="00047AFB">
      <w:pPr>
        <w:spacing w:before="120" w:after="0" w:line="240" w:lineRule="auto"/>
        <w:jc w:val="center"/>
        <w:rPr>
          <w:rFonts w:ascii="Osnova MFA Cyrillic" w:hAnsi="Osnova MFA Cyrillic" w:cs="Calibri"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72D81BFA" w14:textId="77777777" w:rsidR="00E00246" w:rsidRPr="002B7B17" w:rsidRDefault="00E00246" w:rsidP="002B7B17">
      <w:pPr>
        <w:tabs>
          <w:tab w:val="left" w:pos="1560"/>
        </w:tabs>
        <w:spacing w:before="120" w:after="120" w:line="240" w:lineRule="auto"/>
        <w:ind w:right="146" w:firstLine="1560"/>
        <w:jc w:val="both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1BEB5418" w14:textId="2E05D8BD" w:rsidR="002B7B17" w:rsidRPr="002B7B17" w:rsidRDefault="00E00246" w:rsidP="002B7B17">
      <w:pPr>
        <w:tabs>
          <w:tab w:val="left" w:pos="1560"/>
        </w:tabs>
        <w:spacing w:before="120" w:after="120" w:line="240" w:lineRule="auto"/>
        <w:ind w:left="567" w:right="146"/>
        <w:jc w:val="both"/>
        <w:rPr>
          <w:rFonts w:ascii="Osnova MFA Cyrillic" w:hAnsi="Osnova MFA Cyrillic" w:cs="Calibri"/>
          <w:b/>
          <w:sz w:val="24"/>
          <w:szCs w:val="24"/>
          <w:lang w:val="en-GB"/>
        </w:rPr>
      </w:pPr>
      <w:proofErr w:type="spellStart"/>
      <w:r w:rsidRPr="002B7B17">
        <w:rPr>
          <w:rFonts w:ascii="Osnova MFA Cyrillic" w:hAnsi="Osnova MFA Cyrillic" w:cs="Calibri"/>
          <w:b/>
          <w:sz w:val="24"/>
          <w:szCs w:val="24"/>
          <w:lang w:val="en-GB"/>
        </w:rPr>
        <w:t>Mr</w:t>
      </w:r>
      <w:proofErr w:type="spellEnd"/>
      <w:r w:rsidRPr="002B7B17">
        <w:rPr>
          <w:rFonts w:ascii="Osnova MFA Cyrillic" w:hAnsi="Osnova MFA Cyrillic" w:cs="Calibri"/>
          <w:b/>
          <w:sz w:val="24"/>
          <w:szCs w:val="24"/>
          <w:lang w:val="en-GB"/>
        </w:rPr>
        <w:t xml:space="preserve"> Vice President,</w:t>
      </w:r>
    </w:p>
    <w:p w14:paraId="46DFE7AA" w14:textId="58373493" w:rsidR="00047AFB" w:rsidRPr="002B7B17" w:rsidRDefault="00827C29" w:rsidP="002B7B17">
      <w:pPr>
        <w:tabs>
          <w:tab w:val="left" w:pos="567"/>
        </w:tabs>
        <w:spacing w:before="120" w:after="120" w:line="360" w:lineRule="auto"/>
        <w:ind w:right="146" w:firstLine="426"/>
        <w:jc w:val="both"/>
        <w:rPr>
          <w:rFonts w:ascii="Osnova MFA Cyrillic" w:hAnsi="Osnova MFA Cyrillic"/>
          <w:iCs/>
          <w:sz w:val="24"/>
          <w:szCs w:val="24"/>
          <w:lang w:val="en-GB"/>
        </w:rPr>
      </w:pPr>
      <w:r w:rsidRPr="00047AFB">
        <w:rPr>
          <w:rFonts w:ascii="Osnova MFA Cyrillic" w:hAnsi="Osnova MFA Cyrillic"/>
          <w:iCs/>
          <w:sz w:val="28"/>
          <w:szCs w:val="28"/>
          <w:lang w:val="en-GB"/>
        </w:rPr>
        <w:tab/>
      </w:r>
      <w:r w:rsidRPr="002B7B17">
        <w:rPr>
          <w:rFonts w:ascii="Osnova MFA Cyrillic" w:hAnsi="Osnova MFA Cyrillic"/>
          <w:iCs/>
          <w:sz w:val="24"/>
          <w:szCs w:val="24"/>
          <w:lang w:val="en-GB"/>
        </w:rPr>
        <w:t>Ukraine warmly welcomes the delegation of Poland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led by Under Secretary of State H.E.</w:t>
      </w:r>
      <w:r w:rsidR="002B7B17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>Mr</w:t>
      </w:r>
      <w:r w:rsidR="002B7B17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>Pawel Jablonski</w:t>
      </w:r>
      <w:r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and</w:t>
      </w:r>
      <w:r w:rsidR="009A282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acknowledge</w:t>
      </w:r>
      <w:r w:rsidR="00CF296D" w:rsidRPr="002B7B17">
        <w:rPr>
          <w:rFonts w:ascii="Osnova MFA Cyrillic" w:hAnsi="Osnova MFA Cyrillic"/>
          <w:iCs/>
          <w:sz w:val="24"/>
          <w:szCs w:val="24"/>
          <w:lang w:val="en-GB"/>
        </w:rPr>
        <w:t>s</w:t>
      </w:r>
      <w:r w:rsidR="009A282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>Poland’s</w:t>
      </w:r>
      <w:r w:rsidR="009A282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</w:t>
      </w:r>
      <w:r w:rsidR="00CB6221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substantive </w:t>
      </w:r>
      <w:r w:rsidR="009A282B" w:rsidRPr="002B7B17">
        <w:rPr>
          <w:rFonts w:ascii="Osnova MFA Cyrillic" w:hAnsi="Osnova MFA Cyrillic"/>
          <w:iCs/>
          <w:sz w:val="24"/>
          <w:szCs w:val="24"/>
          <w:lang w:val="en-GB"/>
        </w:rPr>
        <w:t>contribution as an active member of the Human Rights Council.</w:t>
      </w:r>
      <w:r w:rsidR="005E31EE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 </w:t>
      </w:r>
    </w:p>
    <w:p w14:paraId="0B7DAE2E" w14:textId="780888FB" w:rsidR="00827C29" w:rsidRPr="002B7B17" w:rsidRDefault="002B7B17" w:rsidP="002B7B17">
      <w:pPr>
        <w:tabs>
          <w:tab w:val="left" w:pos="567"/>
        </w:tabs>
        <w:spacing w:before="120" w:after="120" w:line="360" w:lineRule="auto"/>
        <w:ind w:right="146"/>
        <w:jc w:val="both"/>
        <w:rPr>
          <w:rFonts w:ascii="Osnova MFA Cyrillic" w:hAnsi="Osnova MFA Cyrillic"/>
          <w:iCs/>
          <w:sz w:val="24"/>
          <w:szCs w:val="24"/>
          <w:lang w:val="en-GB"/>
        </w:rPr>
      </w:pPr>
      <w:r w:rsidRPr="002B7B17">
        <w:rPr>
          <w:rFonts w:ascii="Osnova MFA Cyrillic" w:hAnsi="Osnova MFA Cyrillic"/>
          <w:iCs/>
          <w:sz w:val="24"/>
          <w:szCs w:val="24"/>
          <w:lang w:val="en-GB"/>
        </w:rPr>
        <w:tab/>
      </w:r>
      <w:r w:rsidR="00EF077C" w:rsidRPr="002B7B17">
        <w:rPr>
          <w:rFonts w:ascii="Osnova MFA Cyrillic" w:hAnsi="Osnova MFA Cyrillic"/>
          <w:iCs/>
          <w:sz w:val="24"/>
          <w:szCs w:val="24"/>
          <w:lang w:val="en-GB"/>
        </w:rPr>
        <w:t>Like man</w:t>
      </w:r>
      <w:r w:rsidRPr="002B7B17">
        <w:rPr>
          <w:rFonts w:ascii="Osnova MFA Cyrillic" w:hAnsi="Osnova MFA Cyrillic"/>
          <w:iCs/>
          <w:sz w:val="24"/>
          <w:szCs w:val="24"/>
          <w:lang w:val="en-GB"/>
        </w:rPr>
        <w:t>y</w:t>
      </w:r>
      <w:r w:rsidR="00EF077C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delegations today, Ukraine highly commends </w:t>
      </w:r>
      <w:r w:rsidR="005E31EE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Poland’s </w:t>
      </w:r>
      <w:r w:rsidR="00CB6221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true </w:t>
      </w:r>
      <w:r w:rsidR="005E31EE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commitment to human rights protection </w:t>
      </w:r>
      <w:r w:rsidR="00CB6221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which 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is </w:t>
      </w:r>
      <w:r w:rsidR="00CB6221" w:rsidRPr="002B7B17">
        <w:rPr>
          <w:rFonts w:ascii="Osnova MFA Cyrillic" w:hAnsi="Osnova MFA Cyrillic"/>
          <w:iCs/>
          <w:sz w:val="24"/>
          <w:szCs w:val="24"/>
          <w:lang w:val="en-GB"/>
        </w:rPr>
        <w:t>best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exemplified by Poland’s</w:t>
      </w:r>
      <w:r w:rsidR="005E31EE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generous hosting of</w:t>
      </w:r>
      <w:r w:rsidR="005E31EE" w:rsidRPr="002B7B17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E31EE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millions of Ukrainians, who had to flee from Russia’s war.    </w:t>
      </w:r>
    </w:p>
    <w:p w14:paraId="12AB6437" w14:textId="7A7C01F0" w:rsidR="007E149D" w:rsidRPr="002B7B17" w:rsidRDefault="002B7B17" w:rsidP="002B7B17">
      <w:pPr>
        <w:tabs>
          <w:tab w:val="left" w:pos="567"/>
        </w:tabs>
        <w:spacing w:before="120" w:after="120" w:line="360" w:lineRule="auto"/>
        <w:ind w:right="146"/>
        <w:jc w:val="both"/>
        <w:rPr>
          <w:rFonts w:ascii="Osnova MFA Cyrillic" w:hAnsi="Osnova MFA Cyrillic"/>
          <w:iCs/>
          <w:sz w:val="24"/>
          <w:szCs w:val="24"/>
          <w:lang w:val="en-US"/>
        </w:rPr>
      </w:pPr>
      <w:r w:rsidRPr="002B7B17">
        <w:rPr>
          <w:rFonts w:ascii="Osnova MFA Cyrillic" w:hAnsi="Osnova MFA Cyrillic"/>
          <w:iCs/>
          <w:sz w:val="24"/>
          <w:szCs w:val="24"/>
          <w:lang w:val="en-US"/>
        </w:rPr>
        <w:tab/>
      </w:r>
      <w:r w:rsidR="00A37BBA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We </w:t>
      </w:r>
      <w:r w:rsidR="00364ECA" w:rsidRPr="002B7B17">
        <w:rPr>
          <w:rFonts w:ascii="Osnova MFA Cyrillic" w:hAnsi="Osnova MFA Cyrillic"/>
          <w:iCs/>
          <w:sz w:val="24"/>
          <w:szCs w:val="24"/>
          <w:lang w:val="en-US"/>
        </w:rPr>
        <w:t>acknowledge</w:t>
      </w:r>
      <w:r w:rsidR="00A37BBA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</w:t>
      </w:r>
      <w:r w:rsidR="00450186" w:rsidRPr="002B7B17">
        <w:rPr>
          <w:rFonts w:ascii="Osnova MFA Cyrillic" w:hAnsi="Osnova MFA Cyrillic"/>
          <w:iCs/>
          <w:sz w:val="24"/>
          <w:szCs w:val="24"/>
          <w:lang w:val="en-US"/>
        </w:rPr>
        <w:t>t</w:t>
      </w:r>
      <w:r w:rsidR="00827C29" w:rsidRPr="002B7B17">
        <w:rPr>
          <w:rFonts w:ascii="Osnova MFA Cyrillic" w:hAnsi="Osnova MFA Cyrillic"/>
          <w:iCs/>
          <w:sz w:val="24"/>
          <w:szCs w:val="24"/>
          <w:lang w:val="en-US"/>
        </w:rPr>
        <w:t>he steps</w:t>
      </w:r>
      <w:r w:rsidR="00E64252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undertaken</w:t>
      </w:r>
      <w:r w:rsidR="00EF077C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by the Polish Government </w:t>
      </w:r>
      <w:r w:rsidR="006B7246" w:rsidRPr="002B7B17">
        <w:rPr>
          <w:rFonts w:ascii="Osnova MFA Cyrillic" w:hAnsi="Osnova MFA Cyrillic"/>
          <w:iCs/>
          <w:sz w:val="24"/>
          <w:szCs w:val="24"/>
          <w:lang w:val="en-US"/>
        </w:rPr>
        <w:t>in</w:t>
      </w:r>
      <w:r w:rsidR="00E64252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ensuring</w:t>
      </w:r>
      <w:r w:rsidR="00336030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implement</w:t>
      </w:r>
      <w:r w:rsidR="00E64252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ation of </w:t>
      </w:r>
      <w:r w:rsidR="00336030" w:rsidRPr="002B7B17">
        <w:rPr>
          <w:rFonts w:ascii="Osnova MFA Cyrillic" w:hAnsi="Osnova MFA Cyrillic"/>
          <w:iCs/>
          <w:sz w:val="24"/>
          <w:szCs w:val="24"/>
          <w:lang w:val="en-US"/>
        </w:rPr>
        <w:t>major</w:t>
      </w:r>
      <w:r w:rsidR="00E64252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international </w:t>
      </w:r>
      <w:r w:rsidR="00336030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human rights instruments, increased development assistance, </w:t>
      </w:r>
      <w:r w:rsidR="006B7246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ongoing </w:t>
      </w:r>
      <w:r w:rsidR="00450186" w:rsidRPr="002B7B17">
        <w:rPr>
          <w:rFonts w:ascii="Osnova MFA Cyrillic" w:hAnsi="Osnova MFA Cyrillic"/>
          <w:iCs/>
          <w:sz w:val="24"/>
          <w:szCs w:val="24"/>
          <w:lang w:val="en-US"/>
        </w:rPr>
        <w:t>ju</w:t>
      </w:r>
      <w:r w:rsidR="00336030" w:rsidRPr="002B7B17">
        <w:rPr>
          <w:rFonts w:ascii="Osnova MFA Cyrillic" w:hAnsi="Osnova MFA Cyrillic"/>
          <w:iCs/>
          <w:sz w:val="24"/>
          <w:szCs w:val="24"/>
          <w:lang w:val="en-US"/>
        </w:rPr>
        <w:t>dicial</w:t>
      </w:r>
      <w:r w:rsidR="00450186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</w:t>
      </w:r>
      <w:r w:rsidR="006B7246" w:rsidRPr="002B7B17">
        <w:rPr>
          <w:rFonts w:ascii="Osnova MFA Cyrillic" w:hAnsi="Osnova MFA Cyrillic"/>
          <w:iCs/>
          <w:sz w:val="24"/>
          <w:szCs w:val="24"/>
          <w:lang w:val="en-US"/>
        </w:rPr>
        <w:t>reform</w:t>
      </w:r>
      <w:r w:rsidR="00336030" w:rsidRPr="002B7B17">
        <w:rPr>
          <w:rFonts w:ascii="Osnova MFA Cyrillic" w:hAnsi="Osnova MFA Cyrillic"/>
          <w:iCs/>
          <w:sz w:val="24"/>
          <w:szCs w:val="24"/>
          <w:lang w:val="en-US"/>
        </w:rPr>
        <w:t>s and</w:t>
      </w:r>
      <w:r w:rsidR="00E64252" w:rsidRPr="002B7B17">
        <w:rPr>
          <w:rFonts w:ascii="Osnova MFA Cyrillic" w:hAnsi="Osnova MFA Cyrillic"/>
          <w:iCs/>
          <w:sz w:val="24"/>
          <w:szCs w:val="24"/>
          <w:lang w:val="en-US"/>
        </w:rPr>
        <w:t xml:space="preserve"> putting into action </w:t>
      </w:r>
      <w:r w:rsidR="00336030" w:rsidRPr="002B7B17">
        <w:rPr>
          <w:rFonts w:ascii="Osnova MFA Cyrillic" w:hAnsi="Osnova MFA Cyrillic"/>
          <w:sz w:val="24"/>
          <w:szCs w:val="24"/>
          <w:lang w:val="en-US"/>
        </w:rPr>
        <w:t>Strategy for Persons with Disabilities</w:t>
      </w:r>
      <w:r w:rsidR="00336030" w:rsidRPr="002B7B17">
        <w:rPr>
          <w:rFonts w:ascii="Osnova MFA Cyrillic" w:hAnsi="Osnova MFA Cyrillic"/>
          <w:sz w:val="24"/>
          <w:szCs w:val="24"/>
        </w:rPr>
        <w:t xml:space="preserve"> 2021-2030</w:t>
      </w:r>
      <w:r w:rsidR="00E64252" w:rsidRPr="002B7B17">
        <w:rPr>
          <w:rFonts w:ascii="Osnova MFA Cyrillic" w:hAnsi="Osnova MFA Cyrillic"/>
          <w:sz w:val="24"/>
          <w:szCs w:val="24"/>
          <w:lang w:val="en-US"/>
        </w:rPr>
        <w:t xml:space="preserve"> and other national human rights policy instruments</w:t>
      </w:r>
      <w:r w:rsidR="00336030" w:rsidRPr="002B7B17">
        <w:rPr>
          <w:rFonts w:ascii="Osnova MFA Cyrillic" w:hAnsi="Osnova MFA Cyrillic"/>
          <w:sz w:val="24"/>
          <w:szCs w:val="24"/>
        </w:rPr>
        <w:t>.</w:t>
      </w:r>
      <w:r w:rsidR="007F41E4" w:rsidRPr="002B7B17">
        <w:rPr>
          <w:rFonts w:ascii="Osnova MFA Cyrillic" w:hAnsi="Osnova MFA Cyrillic"/>
          <w:sz w:val="24"/>
          <w:szCs w:val="24"/>
          <w:lang w:val="en-US"/>
        </w:rPr>
        <w:t xml:space="preserve"> </w:t>
      </w:r>
    </w:p>
    <w:p w14:paraId="5FF91EF5" w14:textId="02633EAA" w:rsidR="00C57666" w:rsidRPr="002B7B17" w:rsidRDefault="002B7B17" w:rsidP="002B7B17">
      <w:pPr>
        <w:tabs>
          <w:tab w:val="left" w:pos="567"/>
        </w:tabs>
        <w:spacing w:before="120" w:after="120" w:line="360" w:lineRule="auto"/>
        <w:ind w:right="146"/>
        <w:jc w:val="both"/>
        <w:rPr>
          <w:rFonts w:ascii="Osnova MFA Cyrillic" w:hAnsi="Osnova MFA Cyrillic"/>
          <w:sz w:val="24"/>
          <w:szCs w:val="24"/>
          <w:lang w:val="en-US"/>
        </w:rPr>
      </w:pPr>
      <w:r w:rsidRPr="002B7B17">
        <w:rPr>
          <w:rFonts w:ascii="Osnova MFA Cyrillic" w:hAnsi="Osnova MFA Cyrillic"/>
          <w:iCs/>
          <w:sz w:val="24"/>
          <w:szCs w:val="24"/>
          <w:lang w:val="en-GB"/>
        </w:rPr>
        <w:tab/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>W</w:t>
      </w:r>
      <w:r w:rsidR="00364ECA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e </w:t>
      </w:r>
      <w:r w:rsidR="00C57666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would like to </w:t>
      </w:r>
      <w:r w:rsidR="00C57666" w:rsidRPr="002B7B17">
        <w:rPr>
          <w:rFonts w:ascii="Osnova MFA Cyrillic" w:hAnsi="Osnova MFA Cyrillic"/>
          <w:b/>
          <w:bCs/>
          <w:iCs/>
          <w:sz w:val="24"/>
          <w:szCs w:val="24"/>
          <w:lang w:val="en-GB"/>
        </w:rPr>
        <w:t>recommend</w:t>
      </w:r>
      <w:r w:rsidR="00EF077C" w:rsidRPr="002B7B17">
        <w:rPr>
          <w:rFonts w:ascii="Osnova MFA Cyrillic" w:hAnsi="Osnova MFA Cyrillic"/>
          <w:b/>
          <w:bCs/>
          <w:iCs/>
          <w:sz w:val="24"/>
          <w:szCs w:val="24"/>
          <w:lang w:val="en-GB"/>
        </w:rPr>
        <w:t xml:space="preserve"> Poland</w:t>
      </w:r>
      <w:r w:rsidR="00C57666" w:rsidRPr="002B7B17">
        <w:rPr>
          <w:rFonts w:ascii="Osnova MFA Cyrillic" w:hAnsi="Osnova MFA Cyrillic"/>
          <w:iCs/>
          <w:sz w:val="24"/>
          <w:szCs w:val="24"/>
          <w:lang w:val="en-GB"/>
        </w:rPr>
        <w:t>:</w:t>
      </w:r>
    </w:p>
    <w:p w14:paraId="73068C6B" w14:textId="2F5D4172" w:rsidR="007311EF" w:rsidRPr="002B7B17" w:rsidRDefault="0095624E" w:rsidP="002B7B17">
      <w:pPr>
        <w:pStyle w:val="ListParagraph"/>
        <w:numPr>
          <w:ilvl w:val="0"/>
          <w:numId w:val="2"/>
        </w:numPr>
        <w:tabs>
          <w:tab w:val="left" w:pos="567"/>
        </w:tabs>
        <w:snapToGrid w:val="0"/>
        <w:spacing w:before="120" w:after="120" w:line="360" w:lineRule="auto"/>
        <w:ind w:left="0" w:right="146" w:firstLine="567"/>
        <w:contextualSpacing w:val="0"/>
        <w:jc w:val="both"/>
        <w:rPr>
          <w:rFonts w:ascii="Osnova MFA Cyrillic" w:hAnsi="Osnova MFA Cyrillic"/>
          <w:iCs/>
          <w:sz w:val="24"/>
          <w:szCs w:val="24"/>
          <w:lang w:val="en-GB"/>
        </w:rPr>
      </w:pPr>
      <w:r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to </w:t>
      </w:r>
      <w:r w:rsidR="00FB2509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consider </w:t>
      </w:r>
      <w:r w:rsidR="00FB2509" w:rsidRPr="002B7B17">
        <w:rPr>
          <w:rFonts w:ascii="Osnova MFA Cyrillic" w:hAnsi="Osnova MFA Cyrillic" w:cs="TimesNewRomanPSMT"/>
          <w:sz w:val="24"/>
          <w:szCs w:val="24"/>
          <w:lang w:val="en-US"/>
        </w:rPr>
        <w:t xml:space="preserve">the ratification </w:t>
      </w:r>
      <w:r w:rsidR="00FB2509" w:rsidRPr="002B7B17">
        <w:rPr>
          <w:rFonts w:ascii="Osnova MFA Cyrillic" w:hAnsi="Osnova MFA Cyrillic"/>
          <w:iCs/>
          <w:sz w:val="24"/>
          <w:szCs w:val="24"/>
          <w:lang w:val="en-GB"/>
        </w:rPr>
        <w:t>of</w:t>
      </w:r>
      <w:r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the International Convention for the Protection of All Persons from Enforced Disappearance;</w:t>
      </w:r>
    </w:p>
    <w:p w14:paraId="453F37C1" w14:textId="141D2936" w:rsidR="007E149D" w:rsidRPr="002B7B17" w:rsidRDefault="007E149D" w:rsidP="002B7B17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napToGrid w:val="0"/>
        <w:spacing w:before="120" w:after="120" w:line="360" w:lineRule="auto"/>
        <w:ind w:left="0" w:right="146" w:firstLine="567"/>
        <w:contextualSpacing w:val="0"/>
        <w:jc w:val="both"/>
        <w:rPr>
          <w:rFonts w:ascii="Osnova MFA Cyrillic" w:eastAsia="Times New Roman" w:hAnsi="Osnova MFA Cyrillic" w:cs="Arial"/>
          <w:color w:val="000000" w:themeColor="text1"/>
          <w:sz w:val="24"/>
          <w:szCs w:val="24"/>
          <w:lang w:eastAsia="uk-UA"/>
        </w:rPr>
      </w:pPr>
      <w:r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to ensure that newly adopted </w:t>
      </w:r>
      <w:r w:rsidRPr="002B7B17">
        <w:rPr>
          <w:rFonts w:ascii="Osnova MFA Cyrillic" w:eastAsia="Times New Roman" w:hAnsi="Osnova MFA Cyrillic" w:cs="TimesNewRomanPSMT"/>
          <w:color w:val="000000" w:themeColor="text1"/>
          <w:sz w:val="24"/>
          <w:szCs w:val="24"/>
          <w:lang w:val="en-US" w:eastAsia="fr-FR"/>
        </w:rPr>
        <w:t>National Action Plan for Equal Treatment 2022-2030</w:t>
      </w:r>
      <w:r w:rsidR="00364ECA" w:rsidRPr="002B7B17">
        <w:rPr>
          <w:rFonts w:ascii="Osnova MFA Cyrillic" w:eastAsia="Times New Roman" w:hAnsi="Osnova MFA Cyrillic" w:cs="TimesNewRomanPSMT"/>
          <w:color w:val="000000" w:themeColor="text1"/>
          <w:sz w:val="24"/>
          <w:szCs w:val="24"/>
          <w:lang w:val="en-US" w:eastAsia="fr-FR"/>
        </w:rPr>
        <w:t xml:space="preserve"> is fully implemented to further strengthen </w:t>
      </w:r>
      <w:r w:rsidRPr="002B7B17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>equal opportunities and rights for all citizens and groups.</w:t>
      </w:r>
    </w:p>
    <w:p w14:paraId="2D6B3FD5" w14:textId="77777777" w:rsidR="002B7B17" w:rsidRPr="002B7B17" w:rsidRDefault="002B7B17" w:rsidP="002B7B17">
      <w:pPr>
        <w:shd w:val="clear" w:color="auto" w:fill="FFFFFF"/>
        <w:tabs>
          <w:tab w:val="left" w:pos="567"/>
        </w:tabs>
        <w:snapToGrid w:val="0"/>
        <w:spacing w:before="120" w:after="120" w:line="360" w:lineRule="auto"/>
        <w:ind w:right="146"/>
        <w:jc w:val="both"/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</w:pPr>
      <w:r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ab/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Finally, we strongly reject the attempts by </w:t>
      </w:r>
      <w:proofErr w:type="spellStart"/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russia</w:t>
      </w:r>
      <w:proofErr w:type="spellEnd"/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, who was suspended from the Human </w:t>
      </w:r>
      <w:r w:rsidR="00047AF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R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ights Council </w:t>
      </w:r>
      <w:proofErr w:type="gramStart"/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for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gross</w:t>
      </w:r>
      <w:proofErr w:type="gramEnd"/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and systematic violations of human rights resulting from its aggression against Ukraine</w:t>
      </w:r>
      <w:r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,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 to abuse the 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C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ouncil and the UPR process by promoting total lies and false narratives for</w:t>
      </w:r>
      <w:r w:rsidR="00047AF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political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purposes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an propaganda</w:t>
      </w:r>
      <w:r w:rsidR="0094584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. </w:t>
      </w:r>
    </w:p>
    <w:p w14:paraId="24D7236D" w14:textId="067C8E99" w:rsidR="00A37592" w:rsidRPr="002B7B17" w:rsidRDefault="002B7B17" w:rsidP="002B7B17">
      <w:pPr>
        <w:shd w:val="clear" w:color="auto" w:fill="FFFFFF"/>
        <w:tabs>
          <w:tab w:val="left" w:pos="567"/>
        </w:tabs>
        <w:snapToGrid w:val="0"/>
        <w:spacing w:before="120" w:after="120" w:line="360" w:lineRule="auto"/>
        <w:ind w:right="146"/>
        <w:jc w:val="both"/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</w:pPr>
      <w:r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lastRenderedPageBreak/>
        <w:tab/>
      </w:r>
      <w:r w:rsidR="00047AF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We support Poland’s 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intention</w:t>
      </w:r>
      <w:r w:rsidR="00047AF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not to take any recommendations from th</w:t>
      </w:r>
      <w:r w:rsidR="00EF077C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>is</w:t>
      </w:r>
      <w:r w:rsidR="00047AFB" w:rsidRPr="002B7B17">
        <w:rPr>
          <w:rFonts w:ascii="Osnova MFA Cyrillic" w:eastAsia="Times New Roman" w:hAnsi="Osnova MFA Cyrillic" w:cs="Arial"/>
          <w:color w:val="000000" w:themeColor="text1"/>
          <w:sz w:val="24"/>
          <w:szCs w:val="24"/>
          <w:lang w:val="en-US" w:eastAsia="uk-UA"/>
        </w:rPr>
        <w:t xml:space="preserve"> terrorist state and</w:t>
      </w:r>
      <w:r w:rsidR="00C57666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wish the delegation of Poland a</w:t>
      </w:r>
      <w:r w:rsidR="0080477D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</w:t>
      </w:r>
      <w:r w:rsidR="00C57666" w:rsidRPr="002B7B17">
        <w:rPr>
          <w:rFonts w:ascii="Osnova MFA Cyrillic" w:hAnsi="Osnova MFA Cyrillic"/>
          <w:iCs/>
          <w:sz w:val="24"/>
          <w:szCs w:val="24"/>
          <w:lang w:val="en-GB"/>
        </w:rPr>
        <w:t>successful</w:t>
      </w:r>
      <w:r w:rsidR="00047AFB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completion of the</w:t>
      </w:r>
      <w:r w:rsidR="00C57666" w:rsidRPr="002B7B17">
        <w:rPr>
          <w:rFonts w:ascii="Osnova MFA Cyrillic" w:hAnsi="Osnova MFA Cyrillic"/>
          <w:iCs/>
          <w:sz w:val="24"/>
          <w:szCs w:val="24"/>
          <w:lang w:val="en-GB"/>
        </w:rPr>
        <w:t xml:space="preserve"> review.</w:t>
      </w:r>
    </w:p>
    <w:p w14:paraId="5F31F0E5" w14:textId="3D9C823C" w:rsidR="00C57666" w:rsidRPr="002B7B17" w:rsidRDefault="002B7B17" w:rsidP="002B7B17">
      <w:pPr>
        <w:tabs>
          <w:tab w:val="left" w:pos="567"/>
        </w:tabs>
        <w:spacing w:line="240" w:lineRule="auto"/>
        <w:ind w:right="146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2B7B17">
        <w:rPr>
          <w:rFonts w:ascii="Osnova MFA Cyrillic" w:hAnsi="Osnova MFA Cyrillic"/>
          <w:sz w:val="24"/>
          <w:szCs w:val="24"/>
          <w:lang w:val="en-GB"/>
        </w:rPr>
        <w:tab/>
      </w:r>
      <w:r w:rsidR="00C57666" w:rsidRPr="002B7B17">
        <w:rPr>
          <w:rFonts w:ascii="Osnova MFA Cyrillic" w:hAnsi="Osnova MFA Cyrillic"/>
          <w:b/>
          <w:bCs/>
          <w:sz w:val="24"/>
          <w:szCs w:val="24"/>
          <w:lang w:val="en-GB"/>
        </w:rPr>
        <w:t>I thank you.</w:t>
      </w:r>
    </w:p>
    <w:p w14:paraId="68CBAF50" w14:textId="77777777" w:rsidR="00C57666" w:rsidRPr="002B7B17" w:rsidRDefault="00C57666" w:rsidP="00C57666">
      <w:pPr>
        <w:rPr>
          <w:rFonts w:ascii="Osnova MFA Cyrillic" w:hAnsi="Osnova MFA Cyrillic"/>
          <w:sz w:val="24"/>
          <w:szCs w:val="24"/>
          <w:lang w:val="en-US"/>
        </w:rPr>
      </w:pPr>
    </w:p>
    <w:sectPr w:rsidR="00C57666" w:rsidRPr="002B7B17" w:rsidSect="00047AFB">
      <w:pgSz w:w="12240" w:h="15840"/>
      <w:pgMar w:top="1440" w:right="1440" w:bottom="8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410"/>
    <w:multiLevelType w:val="hybridMultilevel"/>
    <w:tmpl w:val="1E40D00E"/>
    <w:lvl w:ilvl="0" w:tplc="B63CB4F2"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01605"/>
    <w:multiLevelType w:val="multilevel"/>
    <w:tmpl w:val="D782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03B93"/>
    <w:multiLevelType w:val="multilevel"/>
    <w:tmpl w:val="55B0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363F8"/>
    <w:multiLevelType w:val="hybridMultilevel"/>
    <w:tmpl w:val="40905A76"/>
    <w:lvl w:ilvl="0" w:tplc="B648963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499">
    <w:abstractNumId w:val="3"/>
  </w:num>
  <w:num w:numId="2" w16cid:durableId="45225963">
    <w:abstractNumId w:val="0"/>
  </w:num>
  <w:num w:numId="3" w16cid:durableId="568923209">
    <w:abstractNumId w:val="2"/>
  </w:num>
  <w:num w:numId="4" w16cid:durableId="203916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00"/>
    <w:rsid w:val="00047AFB"/>
    <w:rsid w:val="000A13D5"/>
    <w:rsid w:val="000B511C"/>
    <w:rsid w:val="002B7B17"/>
    <w:rsid w:val="002D4D21"/>
    <w:rsid w:val="00336030"/>
    <w:rsid w:val="00364ECA"/>
    <w:rsid w:val="00450186"/>
    <w:rsid w:val="004524F4"/>
    <w:rsid w:val="00456673"/>
    <w:rsid w:val="004A1741"/>
    <w:rsid w:val="005E31EE"/>
    <w:rsid w:val="005F7D35"/>
    <w:rsid w:val="006B1D00"/>
    <w:rsid w:val="006B7246"/>
    <w:rsid w:val="006D433C"/>
    <w:rsid w:val="007311EF"/>
    <w:rsid w:val="007E149D"/>
    <w:rsid w:val="007F41E4"/>
    <w:rsid w:val="0080477D"/>
    <w:rsid w:val="00827C29"/>
    <w:rsid w:val="0094584B"/>
    <w:rsid w:val="0095624E"/>
    <w:rsid w:val="009812BF"/>
    <w:rsid w:val="009A282B"/>
    <w:rsid w:val="00A37592"/>
    <w:rsid w:val="00A37BBA"/>
    <w:rsid w:val="00A4052B"/>
    <w:rsid w:val="00B16164"/>
    <w:rsid w:val="00B6021C"/>
    <w:rsid w:val="00C57666"/>
    <w:rsid w:val="00CB6221"/>
    <w:rsid w:val="00CF296D"/>
    <w:rsid w:val="00DF6F31"/>
    <w:rsid w:val="00E00246"/>
    <w:rsid w:val="00E64252"/>
    <w:rsid w:val="00EE6B24"/>
    <w:rsid w:val="00EF077C"/>
    <w:rsid w:val="00F47C36"/>
    <w:rsid w:val="00FB2509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CB2CB"/>
  <w15:chartTrackingRefBased/>
  <w15:docId w15:val="{2855C980-D5EF-4AE5-9416-9257E57C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1C"/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5624E"/>
  </w:style>
  <w:style w:type="paragraph" w:styleId="ListParagraph">
    <w:name w:val="List Paragraph"/>
    <w:basedOn w:val="Normal"/>
    <w:uiPriority w:val="34"/>
    <w:qFormat/>
    <w:rsid w:val="009562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DefaultParagraphFont"/>
    <w:rsid w:val="007311EF"/>
  </w:style>
  <w:style w:type="character" w:styleId="Emphasis">
    <w:name w:val="Emphasis"/>
    <w:basedOn w:val="DefaultParagraphFont"/>
    <w:uiPriority w:val="20"/>
    <w:qFormat/>
    <w:rsid w:val="005E3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AD8DD-1652-4633-BBA9-065EC5178FAD}"/>
</file>

<file path=customXml/itemProps2.xml><?xml version="1.0" encoding="utf-8"?>
<ds:datastoreItem xmlns:ds="http://schemas.openxmlformats.org/officeDocument/2006/customXml" ds:itemID="{EE3555BA-96CC-45AE-A723-C614C536977D}"/>
</file>

<file path=customXml/itemProps3.xml><?xml version="1.0" encoding="utf-8"?>
<ds:datastoreItem xmlns:ds="http://schemas.openxmlformats.org/officeDocument/2006/customXml" ds:itemID="{012A654C-3EC7-40CB-8EFA-C1C6CFCEE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8</cp:revision>
  <dcterms:created xsi:type="dcterms:W3CDTF">2022-11-11T14:42:00Z</dcterms:created>
  <dcterms:modified xsi:type="dcterms:W3CDTF">2022-11-15T10:40:00Z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