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2747" w14:textId="77777777" w:rsidR="00EA3BF7" w:rsidRDefault="000A34C5">
      <w:pPr>
        <w:pStyle w:val="Normal1"/>
        <w:spacing w:before="120" w:after="0" w:line="240" w:lineRule="auto"/>
        <w:ind w:left="6372"/>
        <w:jc w:val="center"/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</w:pP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Check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against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delivery</w:t>
      </w:r>
    </w:p>
    <w:p w14:paraId="2D59B4EC" w14:textId="77777777" w:rsidR="00EA3BF7" w:rsidRDefault="00EA3BF7">
      <w:pPr>
        <w:pStyle w:val="Normal1"/>
        <w:spacing w:before="120"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p w14:paraId="657E8B50" w14:textId="77777777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Human Rights Council</w:t>
      </w:r>
    </w:p>
    <w:p w14:paraId="42B36423" w14:textId="77777777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41</w:t>
      </w:r>
      <w:r>
        <w:rPr>
          <w:rFonts w:ascii="Osnova MFA Cyrillic" w:eastAsia="Osnova MFA Cyrillic" w:hAnsi="Osnova MFA Cyrillic" w:cs="Osnova MFA Cyrillic"/>
          <w:b/>
          <w:sz w:val="24"/>
          <w:szCs w:val="24"/>
          <w:vertAlign w:val="superscript"/>
        </w:rPr>
        <w:t>st</w:t>
      </w: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 session of the UPR Working Group</w:t>
      </w:r>
    </w:p>
    <w:p w14:paraId="77157804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Review of </w:t>
      </w:r>
      <w:r w:rsidR="00564470">
        <w:rPr>
          <w:rFonts w:ascii="Osnova MFA Cyrillic" w:eastAsia="Osnova MFA Cyrillic" w:hAnsi="Osnova MFA Cyrillic" w:cs="Osnova MFA Cyrillic"/>
          <w:b/>
          <w:sz w:val="24"/>
          <w:szCs w:val="24"/>
        </w:rPr>
        <w:t>Brazil</w:t>
      </w:r>
    </w:p>
    <w:p w14:paraId="0DAA2179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4"/>
          <w:szCs w:val="24"/>
        </w:rPr>
      </w:pP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(</w:t>
      </w:r>
      <w:r w:rsidR="00564470">
        <w:rPr>
          <w:rFonts w:ascii="Osnova MFA Cyrillic" w:eastAsia="Osnova MFA Cyrillic" w:hAnsi="Osnova MFA Cyrillic" w:cs="Osnova MFA Cyrillic"/>
          <w:i/>
          <w:sz w:val="24"/>
          <w:szCs w:val="24"/>
          <w:lang w:val="uk-UA"/>
        </w:rPr>
        <w:t>14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November 2022)</w:t>
      </w:r>
    </w:p>
    <w:p w14:paraId="52D2E7B6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Intervention by Ukraine</w:t>
      </w:r>
    </w:p>
    <w:p w14:paraId="00101946" w14:textId="77777777" w:rsidR="008D13C7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bookmarkStart w:id="0" w:name="_Hlk118817417"/>
    </w:p>
    <w:p w14:paraId="04A631FA" w14:textId="77777777" w:rsidR="00EA3BF7" w:rsidRPr="008D13C7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r>
        <w:rPr>
          <w:rFonts w:ascii="Osnova MFA Cyrillic" w:hAnsi="Osnova MFA Cyrillic"/>
          <w:i/>
          <w:lang w:val="en-GB"/>
        </w:rPr>
        <w:t>(Speaking time: 1 minute)</w:t>
      </w:r>
      <w:bookmarkEnd w:id="0"/>
    </w:p>
    <w:p w14:paraId="76D8095A" w14:textId="77777777" w:rsidR="00EA3BF7" w:rsidRPr="008D13C7" w:rsidRDefault="00EA3BF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bookmarkStart w:id="1" w:name="_gjdgxs" w:colFirst="0" w:colLast="0"/>
      <w:bookmarkEnd w:id="1"/>
    </w:p>
    <w:p w14:paraId="58EBBEC5" w14:textId="77777777" w:rsidR="00EA3BF7" w:rsidRPr="002C5784" w:rsidRDefault="000A34C5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Mr. President, </w:t>
      </w:r>
    </w:p>
    <w:p w14:paraId="670263C1" w14:textId="795435E2" w:rsidR="00354C87" w:rsidRPr="002C5784" w:rsidRDefault="00354C8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>Ukraine welcomes the delegation of Brazil and the country’s adherence to the Review process</w:t>
      </w:r>
      <w:r w:rsidR="008672F4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 and its </w:t>
      </w:r>
      <w:r w:rsidR="008672F4" w:rsidRPr="002C5784">
        <w:rPr>
          <w:rFonts w:ascii="Osnova MFA Cyrillic" w:hAnsi="Osnova MFA Cyrillic"/>
          <w:sz w:val="24"/>
          <w:szCs w:val="24"/>
        </w:rPr>
        <w:t xml:space="preserve">cooperation with international and regional mechanism of human rights protection. </w:t>
      </w:r>
    </w:p>
    <w:p w14:paraId="321ED9F0" w14:textId="1F5E2672" w:rsidR="00EA3BF7" w:rsidRPr="002C5784" w:rsidRDefault="008D13C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We acknowledge the </w:t>
      </w:r>
      <w:r w:rsidR="002D13CD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steps made by the country in addressing human trafficking </w:t>
      </w:r>
      <w:r w:rsidR="004C03B6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in partnership with </w:t>
      </w:r>
      <w:r w:rsidR="00D558A6" w:rsidRPr="002C5784">
        <w:rPr>
          <w:rFonts w:ascii="Osnova MFA Cyrillic" w:eastAsia="Osnova MFA Cyrillic" w:hAnsi="Osnova MFA Cyrillic" w:cs="Osnova MFA Cyrillic"/>
          <w:sz w:val="24"/>
          <w:szCs w:val="24"/>
        </w:rPr>
        <w:t>the</w:t>
      </w:r>
      <w:r w:rsidR="00821DC6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 International Organization for Migration and other </w:t>
      </w:r>
      <w:r w:rsidR="00E47D28" w:rsidRPr="002C5784">
        <w:rPr>
          <w:rFonts w:ascii="Osnova MFA Cyrillic" w:eastAsia="Osnova MFA Cyrillic" w:hAnsi="Osnova MFA Cyrillic" w:cs="Osnova MFA Cyrillic"/>
          <w:sz w:val="24"/>
          <w:szCs w:val="24"/>
        </w:rPr>
        <w:t>UN Specialized Agencies</w:t>
      </w:r>
      <w:r w:rsidR="002C5784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, strengthening the legal framework to fight </w:t>
      </w:r>
      <w:r w:rsidR="002C5784" w:rsidRPr="002C5784">
        <w:rPr>
          <w:rFonts w:ascii="Osnova MFA Cyrillic" w:hAnsi="Osnova MFA Cyrillic"/>
          <w:sz w:val="24"/>
          <w:szCs w:val="24"/>
        </w:rPr>
        <w:t>discrimination,</w:t>
      </w:r>
      <w:r w:rsidR="002C5784" w:rsidRPr="002C5784">
        <w:rPr>
          <w:rFonts w:ascii="Osnova MFA Cyrillic" w:hAnsi="Osnova MFA Cyrillic"/>
          <w:sz w:val="24"/>
          <w:szCs w:val="24"/>
        </w:rPr>
        <w:t xml:space="preserve"> 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821DC6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work of 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</w:rPr>
        <w:t>t</w:t>
      </w:r>
      <w:r w:rsidR="00821DC6" w:rsidRPr="002C5784">
        <w:rPr>
          <w:rFonts w:ascii="Osnova MFA Cyrillic" w:eastAsia="Osnova MFA Cyrillic" w:hAnsi="Osnova MFA Cyrillic" w:cs="Osnova MFA Cyrillic"/>
          <w:sz w:val="24"/>
          <w:szCs w:val="24"/>
        </w:rPr>
        <w:t>he National System for the Prevention of and Combat to Torture in Brazil</w:t>
      </w:r>
      <w:r w:rsidR="000A34C5" w:rsidRPr="002C5784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649B922B" w14:textId="77777777" w:rsidR="00B84F8A" w:rsidRPr="002C5784" w:rsidRDefault="008D13C7" w:rsidP="008D13C7">
      <w:pPr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C5784">
        <w:rPr>
          <w:rFonts w:ascii="Osnova MFA Cyrillic" w:eastAsia="Times New Roman" w:hAnsi="Osnova MFA Cyrillic" w:cs="Times New Roman"/>
          <w:color w:val="0E101A"/>
          <w:sz w:val="24"/>
          <w:szCs w:val="24"/>
        </w:rPr>
        <w:t xml:space="preserve">With this in mind, we </w:t>
      </w:r>
      <w:r w:rsidRPr="002C5784">
        <w:rPr>
          <w:rFonts w:ascii="Osnova MFA Cyrillic" w:eastAsia="Times New Roman" w:hAnsi="Osnova MFA Cyrillic" w:cs="Times New Roman"/>
          <w:b/>
          <w:bCs/>
          <w:color w:val="0E101A"/>
          <w:sz w:val="24"/>
          <w:szCs w:val="24"/>
        </w:rPr>
        <w:t>recommend</w:t>
      </w:r>
      <w:r w:rsidRPr="002C5784">
        <w:rPr>
          <w:rFonts w:ascii="Osnova MFA Cyrillic" w:eastAsia="Times New Roman" w:hAnsi="Osnova MFA Cyrillic" w:cs="Times New Roman"/>
          <w:color w:val="0E101A"/>
          <w:sz w:val="24"/>
          <w:szCs w:val="24"/>
        </w:rPr>
        <w:t xml:space="preserve"> </w:t>
      </w:r>
      <w:r w:rsidR="00B84F8A" w:rsidRPr="002C5784">
        <w:rPr>
          <w:rFonts w:ascii="Osnova MFA Cyrillic" w:eastAsia="Osnova MFA Cyrillic" w:hAnsi="Osnova MFA Cyrillic" w:cs="Osnova MFA Cyrillic"/>
          <w:sz w:val="24"/>
          <w:szCs w:val="24"/>
        </w:rPr>
        <w:t>Brazil:</w:t>
      </w:r>
    </w:p>
    <w:p w14:paraId="3F436E7D" w14:textId="0C9E70B5" w:rsidR="00B84F8A" w:rsidRPr="002C5784" w:rsidRDefault="002C5784" w:rsidP="008D13C7">
      <w:pPr>
        <w:pStyle w:val="Normal1"/>
        <w:numPr>
          <w:ilvl w:val="0"/>
          <w:numId w:val="1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t</w:t>
      </w:r>
      <w:r w:rsidR="008D13C7" w:rsidRPr="002C5784">
        <w:rPr>
          <w:rFonts w:ascii="Osnova MFA Cyrillic" w:eastAsia="Osnova MFA Cyrillic" w:hAnsi="Osnova MFA Cyrillic" w:cs="Osnova MFA Cyrillic"/>
          <w:sz w:val="24"/>
          <w:szCs w:val="24"/>
        </w:rPr>
        <w:t>o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further</w:t>
      </w:r>
      <w:r w:rsidR="008D13C7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="00B84F8A" w:rsidRPr="002C5784">
        <w:rPr>
          <w:rFonts w:ascii="Osnova MFA Cyrillic" w:eastAsia="Osnova MFA Cyrillic" w:hAnsi="Osnova MFA Cyrillic" w:cs="Osnova MFA Cyrillic"/>
          <w:sz w:val="24"/>
          <w:szCs w:val="24"/>
        </w:rPr>
        <w:t>strengthen public policies for the benefit of refugee</w:t>
      </w:r>
      <w:r w:rsidR="000A34C5" w:rsidRPr="002C5784">
        <w:rPr>
          <w:rFonts w:ascii="Osnova MFA Cyrillic" w:eastAsia="Osnova MFA Cyrillic" w:hAnsi="Osnova MFA Cyrillic" w:cs="Osnova MFA Cyrillic"/>
          <w:sz w:val="24"/>
          <w:szCs w:val="24"/>
        </w:rPr>
        <w:t>s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</w:rPr>
        <w:t>,</w:t>
      </w:r>
      <w:r w:rsidR="00B84F8A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</w:rPr>
        <w:t>migrant</w:t>
      </w:r>
      <w:r w:rsidR="000A34C5" w:rsidRPr="002C5784">
        <w:rPr>
          <w:rFonts w:ascii="Osnova MFA Cyrillic" w:eastAsia="Osnova MFA Cyrillic" w:hAnsi="Osnova MFA Cyrillic" w:cs="Osnova MFA Cyrillic"/>
          <w:sz w:val="24"/>
          <w:szCs w:val="24"/>
        </w:rPr>
        <w:t>s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 and indigenous communities</w:t>
      </w:r>
      <w:r w:rsidR="00513DF7" w:rsidRPr="002C5784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>;</w:t>
      </w:r>
    </w:p>
    <w:p w14:paraId="18F27659" w14:textId="2B341306" w:rsidR="00EA3BF7" w:rsidRPr="002C5784" w:rsidRDefault="00325702" w:rsidP="00325702">
      <w:pPr>
        <w:pStyle w:val="Normal1"/>
        <w:numPr>
          <w:ilvl w:val="0"/>
          <w:numId w:val="1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>to ensure that anti-trafficking legislation provides all necessary assistance to the victims</w:t>
      </w:r>
      <w:r w:rsidR="00D558A6" w:rsidRPr="002C5784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7314BAA0" w14:textId="77777777" w:rsidR="00EA3BF7" w:rsidRPr="002C5784" w:rsidRDefault="000A34C5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We wish </w:t>
      </w:r>
      <w:r w:rsidR="00821DC6"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Brazil </w:t>
      </w: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 xml:space="preserve">a successful </w:t>
      </w:r>
      <w:r w:rsidR="008D13C7" w:rsidRPr="002C5784">
        <w:rPr>
          <w:rFonts w:ascii="Osnova MFA Cyrillic" w:eastAsia="Osnova MFA Cyrillic" w:hAnsi="Osnova MFA Cyrillic" w:cs="Osnova MFA Cyrillic"/>
          <w:sz w:val="24"/>
          <w:szCs w:val="24"/>
        </w:rPr>
        <w:t>review</w:t>
      </w:r>
      <w:r w:rsidRPr="002C5784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7D488B46" w14:textId="77777777" w:rsidR="00EA3BF7" w:rsidRPr="002C5784" w:rsidRDefault="000A34C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2C5784">
        <w:rPr>
          <w:rFonts w:ascii="Osnova MFA Cyrillic" w:eastAsia="Osnova MFA Cyrillic" w:hAnsi="Osnova MFA Cyrillic" w:cs="Osnova MFA Cyrillic"/>
          <w:b/>
          <w:sz w:val="24"/>
          <w:szCs w:val="24"/>
        </w:rPr>
        <w:t>Thank you.</w:t>
      </w:r>
    </w:p>
    <w:p w14:paraId="63140612" w14:textId="77777777" w:rsidR="00EA3BF7" w:rsidRPr="00821DC6" w:rsidRDefault="00EA3BF7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1239D44E" w14:textId="77777777" w:rsidR="00B84F8A" w:rsidRDefault="00B84F8A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sectPr w:rsidR="00B84F8A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altName w:val="Calibri"/>
    <w:charset w:val="CC"/>
    <w:family w:val="auto"/>
    <w:pitch w:val="variable"/>
    <w:sig w:usb0="80000203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90055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0116A2"/>
    <w:rsid w:val="000663DB"/>
    <w:rsid w:val="000A34C5"/>
    <w:rsid w:val="00273A17"/>
    <w:rsid w:val="002C5784"/>
    <w:rsid w:val="002D13CD"/>
    <w:rsid w:val="00325702"/>
    <w:rsid w:val="00354C87"/>
    <w:rsid w:val="004C03B6"/>
    <w:rsid w:val="00513DF7"/>
    <w:rsid w:val="00563F29"/>
    <w:rsid w:val="00564470"/>
    <w:rsid w:val="00821DC6"/>
    <w:rsid w:val="008672F4"/>
    <w:rsid w:val="008D13C7"/>
    <w:rsid w:val="00B84F8A"/>
    <w:rsid w:val="00CE17A1"/>
    <w:rsid w:val="00D558A6"/>
    <w:rsid w:val="00E47D28"/>
    <w:rsid w:val="00E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9E34"/>
  <w15:docId w15:val="{162361A6-EFEE-1842-8FEB-08DFF38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EA3B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A3BF7"/>
  </w:style>
  <w:style w:type="table" w:customStyle="1" w:styleId="TableNormal">
    <w:name w:val="Table Normal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50E6F-C578-4543-B7FB-73EAC4D44DE3}"/>
</file>

<file path=customXml/itemProps2.xml><?xml version="1.0" encoding="utf-8"?>
<ds:datastoreItem xmlns:ds="http://schemas.openxmlformats.org/officeDocument/2006/customXml" ds:itemID="{20CE90E5-07A7-46B7-9264-BEDD91086BCF}"/>
</file>

<file path=customXml/itemProps3.xml><?xml version="1.0" encoding="utf-8"?>
<ds:datastoreItem xmlns:ds="http://schemas.openxmlformats.org/officeDocument/2006/customXml" ds:itemID="{24D21381-4E45-405E-AB51-4DDCCF388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Philipenko Yevhenia</cp:lastModifiedBy>
  <cp:revision>2</cp:revision>
  <dcterms:created xsi:type="dcterms:W3CDTF">2022-11-11T20:32:00Z</dcterms:created>
  <dcterms:modified xsi:type="dcterms:W3CDTF">2022-11-11T20:32:00Z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