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112AB81C" w:rsidR="00641E3D" w:rsidRDefault="001B638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>
        <w:rPr>
          <w:b/>
          <w:sz w:val="28"/>
          <w:szCs w:val="28"/>
          <w:vertAlign w:val="superscript"/>
        </w:rPr>
        <w:t>st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AD395C">
        <w:rPr>
          <w:b/>
          <w:sz w:val="28"/>
          <w:szCs w:val="28"/>
        </w:rPr>
        <w:t>Algeria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405619C7" w:rsidR="007D7A6B" w:rsidRPr="009A4441" w:rsidRDefault="009515B1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11</w:t>
      </w:r>
      <w:r w:rsidRPr="009515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B638D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5BF4C5D1" w14:textId="50965307" w:rsidR="00AD395C" w:rsidRPr="00185853" w:rsidRDefault="00AD395C" w:rsidP="009515B1">
      <w:pPr>
        <w:spacing w:line="240" w:lineRule="auto"/>
        <w:jc w:val="both"/>
        <w:rPr>
          <w:color w:val="000000"/>
          <w:sz w:val="28"/>
          <w:szCs w:val="28"/>
        </w:rPr>
      </w:pPr>
      <w:r w:rsidRPr="00185853">
        <w:rPr>
          <w:color w:val="000000"/>
          <w:sz w:val="28"/>
          <w:szCs w:val="28"/>
        </w:rPr>
        <w:t xml:space="preserve">The United Kingdom welcomes Algeria’s stated commitment </w:t>
      </w:r>
      <w:r w:rsidR="000E594A" w:rsidRPr="00185853">
        <w:rPr>
          <w:color w:val="000000"/>
          <w:sz w:val="28"/>
          <w:szCs w:val="28"/>
        </w:rPr>
        <w:t xml:space="preserve">in its 2020 Constitution </w:t>
      </w:r>
      <w:r w:rsidRPr="00185853">
        <w:rPr>
          <w:color w:val="000000"/>
          <w:sz w:val="28"/>
          <w:szCs w:val="28"/>
        </w:rPr>
        <w:t>to respec</w:t>
      </w:r>
      <w:r w:rsidR="00185853">
        <w:rPr>
          <w:color w:val="000000"/>
          <w:sz w:val="28"/>
          <w:szCs w:val="28"/>
        </w:rPr>
        <w:t>t</w:t>
      </w:r>
      <w:r w:rsidRPr="00185853">
        <w:rPr>
          <w:color w:val="000000"/>
          <w:sz w:val="28"/>
          <w:szCs w:val="28"/>
        </w:rPr>
        <w:t xml:space="preserve"> human rights. </w:t>
      </w:r>
    </w:p>
    <w:p w14:paraId="5855D8C9" w14:textId="77777777" w:rsidR="00AD395C" w:rsidRPr="00185853" w:rsidRDefault="00AD395C" w:rsidP="009515B1">
      <w:pPr>
        <w:spacing w:line="240" w:lineRule="auto"/>
        <w:ind w:left="720"/>
        <w:jc w:val="both"/>
        <w:rPr>
          <w:color w:val="000000"/>
          <w:sz w:val="28"/>
          <w:szCs w:val="28"/>
        </w:rPr>
      </w:pPr>
    </w:p>
    <w:p w14:paraId="706A8C81" w14:textId="6E167DC2" w:rsidR="00AD395C" w:rsidRPr="00185853" w:rsidRDefault="00AD395C" w:rsidP="009515B1">
      <w:pPr>
        <w:spacing w:line="240" w:lineRule="auto"/>
        <w:jc w:val="both"/>
        <w:rPr>
          <w:color w:val="000000"/>
          <w:sz w:val="28"/>
          <w:szCs w:val="28"/>
        </w:rPr>
      </w:pPr>
      <w:r w:rsidRPr="00185853">
        <w:rPr>
          <w:color w:val="000000"/>
          <w:sz w:val="28"/>
          <w:szCs w:val="28"/>
        </w:rPr>
        <w:t xml:space="preserve">We are pleased that the Constitution again </w:t>
      </w:r>
      <w:r w:rsidR="006F2579" w:rsidRPr="00185853">
        <w:rPr>
          <w:color w:val="000000"/>
          <w:sz w:val="28"/>
          <w:szCs w:val="28"/>
        </w:rPr>
        <w:t>allows freedom of association</w:t>
      </w:r>
      <w:r w:rsidRPr="00185853">
        <w:rPr>
          <w:color w:val="000000"/>
          <w:sz w:val="28"/>
          <w:szCs w:val="28"/>
        </w:rPr>
        <w:t>. We note that freedom of worship remains in the Constitution but that this freedom can be limited by laws such as ordinance 06-03.</w:t>
      </w:r>
    </w:p>
    <w:p w14:paraId="429D29DF" w14:textId="77777777" w:rsidR="00AD395C" w:rsidRPr="00185853" w:rsidRDefault="00AD395C" w:rsidP="009515B1">
      <w:pPr>
        <w:spacing w:line="240" w:lineRule="auto"/>
        <w:ind w:left="720"/>
        <w:jc w:val="both"/>
        <w:rPr>
          <w:color w:val="000000"/>
          <w:sz w:val="28"/>
          <w:szCs w:val="28"/>
        </w:rPr>
      </w:pPr>
    </w:p>
    <w:p w14:paraId="225C3757" w14:textId="42710022" w:rsidR="00AD395C" w:rsidRPr="00185853" w:rsidRDefault="00AD395C" w:rsidP="009515B1">
      <w:pPr>
        <w:spacing w:line="240" w:lineRule="auto"/>
        <w:jc w:val="both"/>
        <w:rPr>
          <w:color w:val="000000"/>
          <w:sz w:val="28"/>
          <w:szCs w:val="28"/>
        </w:rPr>
      </w:pPr>
      <w:r w:rsidRPr="00185853">
        <w:rPr>
          <w:color w:val="000000"/>
          <w:sz w:val="28"/>
          <w:szCs w:val="28"/>
        </w:rPr>
        <w:t>We also welcome</w:t>
      </w:r>
      <w:r w:rsidR="00AE0665" w:rsidRPr="00185853">
        <w:rPr>
          <w:color w:val="000000"/>
          <w:sz w:val="28"/>
          <w:szCs w:val="28"/>
        </w:rPr>
        <w:t xml:space="preserve"> </w:t>
      </w:r>
      <w:r w:rsidRPr="00185853">
        <w:rPr>
          <w:color w:val="000000"/>
          <w:sz w:val="28"/>
          <w:szCs w:val="28"/>
        </w:rPr>
        <w:t>Algeria’s constitutional commitment to gender diversity, and associated provisions on tackling domestic violence. But other legislation appears to restrict women’s rights.</w:t>
      </w:r>
    </w:p>
    <w:p w14:paraId="46C3CA97" w14:textId="77777777" w:rsidR="00AD395C" w:rsidRPr="00185853" w:rsidRDefault="00AD395C" w:rsidP="009515B1">
      <w:pPr>
        <w:spacing w:line="240" w:lineRule="auto"/>
        <w:ind w:left="720"/>
        <w:jc w:val="both"/>
        <w:rPr>
          <w:color w:val="000000"/>
          <w:sz w:val="28"/>
          <w:szCs w:val="28"/>
        </w:rPr>
      </w:pPr>
    </w:p>
    <w:p w14:paraId="603FCF5B" w14:textId="041EDD4A" w:rsidR="00AD395C" w:rsidRPr="00185853" w:rsidRDefault="00AE0665" w:rsidP="009515B1">
      <w:pPr>
        <w:spacing w:line="240" w:lineRule="auto"/>
        <w:jc w:val="both"/>
        <w:rPr>
          <w:color w:val="000000"/>
          <w:sz w:val="28"/>
          <w:szCs w:val="28"/>
        </w:rPr>
      </w:pPr>
      <w:r w:rsidRPr="00185853">
        <w:rPr>
          <w:color w:val="000000"/>
          <w:sz w:val="28"/>
          <w:szCs w:val="28"/>
        </w:rPr>
        <w:t xml:space="preserve">We recommend that Algeria: </w:t>
      </w:r>
    </w:p>
    <w:p w14:paraId="0B02C15C" w14:textId="77777777" w:rsidR="00AD395C" w:rsidRPr="00185853" w:rsidRDefault="00AD395C" w:rsidP="009515B1">
      <w:pPr>
        <w:spacing w:line="240" w:lineRule="auto"/>
        <w:jc w:val="both"/>
        <w:rPr>
          <w:color w:val="000000"/>
          <w:sz w:val="28"/>
          <w:szCs w:val="28"/>
        </w:rPr>
      </w:pPr>
    </w:p>
    <w:p w14:paraId="03C09E19" w14:textId="0954A3BC" w:rsidR="00AD395C" w:rsidRPr="00185853" w:rsidRDefault="00AE0665" w:rsidP="009515B1">
      <w:pPr>
        <w:pStyle w:val="ListParagraph"/>
        <w:numPr>
          <w:ilvl w:val="0"/>
          <w:numId w:val="36"/>
        </w:numPr>
        <w:spacing w:line="240" w:lineRule="auto"/>
        <w:jc w:val="both"/>
        <w:rPr>
          <w:iCs/>
          <w:color w:val="000000"/>
          <w:sz w:val="28"/>
          <w:szCs w:val="28"/>
        </w:rPr>
      </w:pPr>
      <w:r w:rsidRPr="00185853">
        <w:rPr>
          <w:iCs/>
          <w:color w:val="000000"/>
          <w:sz w:val="28"/>
          <w:szCs w:val="28"/>
        </w:rPr>
        <w:t>E</w:t>
      </w:r>
      <w:r w:rsidR="00AD395C" w:rsidRPr="00185853">
        <w:rPr>
          <w:iCs/>
          <w:color w:val="000000"/>
          <w:sz w:val="28"/>
          <w:szCs w:val="28"/>
        </w:rPr>
        <w:t xml:space="preserve">nsures the right to freedom of religion or belief </w:t>
      </w:r>
      <w:r w:rsidRPr="00185853">
        <w:rPr>
          <w:iCs/>
          <w:color w:val="000000"/>
          <w:sz w:val="28"/>
          <w:szCs w:val="28"/>
        </w:rPr>
        <w:t>by</w:t>
      </w:r>
      <w:r w:rsidR="00AD395C" w:rsidRPr="00185853">
        <w:rPr>
          <w:iCs/>
          <w:color w:val="000000"/>
          <w:sz w:val="28"/>
          <w:szCs w:val="28"/>
        </w:rPr>
        <w:t xml:space="preserve"> providing greater clarity and s</w:t>
      </w:r>
      <w:bookmarkStart w:id="0" w:name="_GoBack"/>
      <w:bookmarkEnd w:id="0"/>
      <w:r w:rsidR="00AD395C" w:rsidRPr="00185853">
        <w:rPr>
          <w:iCs/>
          <w:color w:val="000000"/>
          <w:sz w:val="28"/>
          <w:szCs w:val="28"/>
        </w:rPr>
        <w:t xml:space="preserve">upport on the registration process for religious minorities to become recognised associations. </w:t>
      </w:r>
    </w:p>
    <w:p w14:paraId="0F7DD6FD" w14:textId="77777777" w:rsidR="00AD395C" w:rsidRPr="00185853" w:rsidRDefault="00AD395C" w:rsidP="009515B1">
      <w:pPr>
        <w:pStyle w:val="ListParagraph"/>
        <w:spacing w:line="240" w:lineRule="auto"/>
        <w:ind w:left="1440"/>
        <w:jc w:val="both"/>
        <w:rPr>
          <w:iCs/>
          <w:color w:val="000000"/>
          <w:sz w:val="28"/>
          <w:szCs w:val="28"/>
        </w:rPr>
      </w:pPr>
    </w:p>
    <w:p w14:paraId="69AD5A56" w14:textId="0F1A144E" w:rsidR="00AD395C" w:rsidRPr="00185853" w:rsidRDefault="00AD395C" w:rsidP="009515B1">
      <w:pPr>
        <w:pStyle w:val="ListParagraph"/>
        <w:numPr>
          <w:ilvl w:val="0"/>
          <w:numId w:val="36"/>
        </w:numPr>
        <w:spacing w:line="240" w:lineRule="auto"/>
        <w:jc w:val="both"/>
        <w:rPr>
          <w:iCs/>
          <w:color w:val="000000"/>
          <w:sz w:val="28"/>
          <w:szCs w:val="28"/>
        </w:rPr>
      </w:pPr>
      <w:r w:rsidRPr="00185853">
        <w:rPr>
          <w:iCs/>
          <w:color w:val="000000"/>
          <w:sz w:val="28"/>
          <w:szCs w:val="28"/>
        </w:rPr>
        <w:t>Allow</w:t>
      </w:r>
      <w:r w:rsidR="00AE0665" w:rsidRPr="00185853">
        <w:rPr>
          <w:iCs/>
          <w:color w:val="000000"/>
          <w:sz w:val="28"/>
          <w:szCs w:val="28"/>
        </w:rPr>
        <w:t>s</w:t>
      </w:r>
      <w:r w:rsidRPr="00185853">
        <w:rPr>
          <w:iCs/>
          <w:color w:val="000000"/>
          <w:sz w:val="28"/>
          <w:szCs w:val="28"/>
        </w:rPr>
        <w:t xml:space="preserve"> full freedom of expression and of the media as enshrined in the constitution without the risk of prosecution under parts of domestic law such as the Penal Code.</w:t>
      </w:r>
    </w:p>
    <w:p w14:paraId="03AB4FE4" w14:textId="77777777" w:rsidR="00AE0665" w:rsidRPr="00185853" w:rsidRDefault="00AE0665" w:rsidP="009515B1">
      <w:pPr>
        <w:spacing w:line="240" w:lineRule="auto"/>
        <w:jc w:val="both"/>
        <w:rPr>
          <w:iCs/>
          <w:color w:val="000000"/>
          <w:sz w:val="28"/>
          <w:szCs w:val="28"/>
        </w:rPr>
      </w:pPr>
    </w:p>
    <w:p w14:paraId="3A6F7873" w14:textId="4227B1C6" w:rsidR="00AD395C" w:rsidRDefault="00AD395C" w:rsidP="009515B1">
      <w:pPr>
        <w:pStyle w:val="ListParagraph"/>
        <w:numPr>
          <w:ilvl w:val="0"/>
          <w:numId w:val="36"/>
        </w:numPr>
        <w:spacing w:line="240" w:lineRule="auto"/>
        <w:jc w:val="both"/>
        <w:rPr>
          <w:iCs/>
          <w:color w:val="000000"/>
          <w:sz w:val="28"/>
          <w:szCs w:val="28"/>
        </w:rPr>
      </w:pPr>
      <w:r w:rsidRPr="00185853">
        <w:rPr>
          <w:iCs/>
          <w:color w:val="000000"/>
          <w:sz w:val="28"/>
          <w:szCs w:val="28"/>
        </w:rPr>
        <w:t>In reference to Article 37 of the Constitution which protects against discrimination by gender, ensures other domestic legislation such as the Family Code does not discriminate on gender lines.</w:t>
      </w:r>
    </w:p>
    <w:p w14:paraId="149C7EFC" w14:textId="77777777" w:rsidR="009515B1" w:rsidRPr="009515B1" w:rsidRDefault="009515B1" w:rsidP="009515B1">
      <w:pPr>
        <w:pStyle w:val="ListParagraph"/>
        <w:rPr>
          <w:iCs/>
          <w:color w:val="000000"/>
          <w:sz w:val="28"/>
          <w:szCs w:val="28"/>
        </w:rPr>
      </w:pPr>
    </w:p>
    <w:p w14:paraId="07DBC18A" w14:textId="328BF336" w:rsidR="009515B1" w:rsidRPr="009515B1" w:rsidRDefault="009515B1" w:rsidP="009515B1">
      <w:pPr>
        <w:spacing w:line="24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Thank you.</w:t>
      </w:r>
    </w:p>
    <w:p w14:paraId="54D00D3D" w14:textId="786DA79E" w:rsidR="004B3F62" w:rsidRPr="00185853" w:rsidRDefault="004B3F62" w:rsidP="00AD395C">
      <w:pPr>
        <w:spacing w:line="240" w:lineRule="auto"/>
        <w:ind w:left="720"/>
        <w:rPr>
          <w:rFonts w:cs="Arial"/>
          <w:sz w:val="28"/>
          <w:szCs w:val="28"/>
        </w:rPr>
      </w:pPr>
    </w:p>
    <w:sectPr w:rsidR="004B3F62" w:rsidRPr="00185853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C814" w14:textId="77777777" w:rsidR="002A5C31" w:rsidRDefault="002A5C31" w:rsidP="004854D5">
      <w:pPr>
        <w:spacing w:line="240" w:lineRule="auto"/>
      </w:pPr>
      <w:r>
        <w:separator/>
      </w:r>
    </w:p>
  </w:endnote>
  <w:endnote w:type="continuationSeparator" w:id="0">
    <w:p w14:paraId="354A18CD" w14:textId="77777777" w:rsidR="002A5C31" w:rsidRDefault="002A5C31" w:rsidP="004854D5">
      <w:pPr>
        <w:spacing w:line="240" w:lineRule="auto"/>
      </w:pPr>
      <w:r>
        <w:continuationSeparator/>
      </w:r>
    </w:p>
  </w:endnote>
  <w:endnote w:type="continuationNotice" w:id="1">
    <w:p w14:paraId="6224EBC3" w14:textId="77777777" w:rsidR="002A5C31" w:rsidRDefault="002A5C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6F2579" w:rsidRDefault="006F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422FD511" w:rsidR="006F2579" w:rsidRPr="00751AA3" w:rsidRDefault="006F2579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6F2579" w:rsidRDefault="006F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283A" w14:textId="77777777" w:rsidR="002A5C31" w:rsidRDefault="002A5C31" w:rsidP="004854D5">
      <w:pPr>
        <w:spacing w:line="240" w:lineRule="auto"/>
      </w:pPr>
      <w:r>
        <w:separator/>
      </w:r>
    </w:p>
  </w:footnote>
  <w:footnote w:type="continuationSeparator" w:id="0">
    <w:p w14:paraId="4693B734" w14:textId="77777777" w:rsidR="002A5C31" w:rsidRDefault="002A5C31" w:rsidP="004854D5">
      <w:pPr>
        <w:spacing w:line="240" w:lineRule="auto"/>
      </w:pPr>
      <w:r>
        <w:continuationSeparator/>
      </w:r>
    </w:p>
  </w:footnote>
  <w:footnote w:type="continuationNotice" w:id="1">
    <w:p w14:paraId="00C03582" w14:textId="77777777" w:rsidR="002A5C31" w:rsidRDefault="002A5C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6F2579" w:rsidRDefault="006F2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6F2579" w:rsidRDefault="006F2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6F2579" w:rsidRPr="006F688E" w:rsidRDefault="006F257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FE3"/>
    <w:multiLevelType w:val="hybridMultilevel"/>
    <w:tmpl w:val="C59CA246"/>
    <w:lvl w:ilvl="0" w:tplc="E6FE5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82702B"/>
    <w:multiLevelType w:val="hybridMultilevel"/>
    <w:tmpl w:val="D85E2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5876A0"/>
    <w:multiLevelType w:val="hybridMultilevel"/>
    <w:tmpl w:val="6C1C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22"/>
  </w:num>
  <w:num w:numId="5">
    <w:abstractNumId w:val="9"/>
  </w:num>
  <w:num w:numId="6">
    <w:abstractNumId w:val="33"/>
  </w:num>
  <w:num w:numId="7">
    <w:abstractNumId w:val="15"/>
  </w:num>
  <w:num w:numId="8">
    <w:abstractNumId w:val="2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0"/>
  </w:num>
  <w:num w:numId="32">
    <w:abstractNumId w:val="18"/>
  </w:num>
  <w:num w:numId="33">
    <w:abstractNumId w:val="2"/>
  </w:num>
  <w:num w:numId="34">
    <w:abstractNumId w:val="2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40C07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0E594A"/>
    <w:rsid w:val="00111EA1"/>
    <w:rsid w:val="00120D10"/>
    <w:rsid w:val="0013180D"/>
    <w:rsid w:val="00140093"/>
    <w:rsid w:val="00171A97"/>
    <w:rsid w:val="001739C9"/>
    <w:rsid w:val="001739E5"/>
    <w:rsid w:val="00185853"/>
    <w:rsid w:val="001A44F4"/>
    <w:rsid w:val="001A63A9"/>
    <w:rsid w:val="001B55E9"/>
    <w:rsid w:val="001B638D"/>
    <w:rsid w:val="001D31F0"/>
    <w:rsid w:val="001E4121"/>
    <w:rsid w:val="001E4BDD"/>
    <w:rsid w:val="002170EE"/>
    <w:rsid w:val="00220931"/>
    <w:rsid w:val="002238A5"/>
    <w:rsid w:val="0022546E"/>
    <w:rsid w:val="00226AAF"/>
    <w:rsid w:val="002314C0"/>
    <w:rsid w:val="00234DEB"/>
    <w:rsid w:val="002403F1"/>
    <w:rsid w:val="00243947"/>
    <w:rsid w:val="002509D1"/>
    <w:rsid w:val="00250E40"/>
    <w:rsid w:val="00252D24"/>
    <w:rsid w:val="00267799"/>
    <w:rsid w:val="00274D52"/>
    <w:rsid w:val="002812FB"/>
    <w:rsid w:val="00292138"/>
    <w:rsid w:val="00296259"/>
    <w:rsid w:val="002A024B"/>
    <w:rsid w:val="002A5C31"/>
    <w:rsid w:val="002B0F56"/>
    <w:rsid w:val="002B66EC"/>
    <w:rsid w:val="002B712C"/>
    <w:rsid w:val="002C2217"/>
    <w:rsid w:val="002C5163"/>
    <w:rsid w:val="002E72D3"/>
    <w:rsid w:val="002F0546"/>
    <w:rsid w:val="003041B7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28BD"/>
    <w:rsid w:val="00436458"/>
    <w:rsid w:val="0044478E"/>
    <w:rsid w:val="00467525"/>
    <w:rsid w:val="00483EC1"/>
    <w:rsid w:val="004854D5"/>
    <w:rsid w:val="00495BB4"/>
    <w:rsid w:val="004A5585"/>
    <w:rsid w:val="004B3F62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AAF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579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B46F5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63C2E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515B1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D5AF6"/>
    <w:rsid w:val="009E0C16"/>
    <w:rsid w:val="009F5F10"/>
    <w:rsid w:val="00A02EF6"/>
    <w:rsid w:val="00A0332D"/>
    <w:rsid w:val="00A26455"/>
    <w:rsid w:val="00A27BD8"/>
    <w:rsid w:val="00A56071"/>
    <w:rsid w:val="00A63D6C"/>
    <w:rsid w:val="00A64A19"/>
    <w:rsid w:val="00A7667F"/>
    <w:rsid w:val="00A8104A"/>
    <w:rsid w:val="00A824AA"/>
    <w:rsid w:val="00A83AE1"/>
    <w:rsid w:val="00AA43FD"/>
    <w:rsid w:val="00AB1855"/>
    <w:rsid w:val="00AD117C"/>
    <w:rsid w:val="00AD395C"/>
    <w:rsid w:val="00AD61BE"/>
    <w:rsid w:val="00AE0665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758F3"/>
    <w:rsid w:val="00C8044B"/>
    <w:rsid w:val="00C86195"/>
    <w:rsid w:val="00C8758F"/>
    <w:rsid w:val="00C92218"/>
    <w:rsid w:val="00CA61E7"/>
    <w:rsid w:val="00CB3DDE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34AA"/>
    <w:rsid w:val="00E47E01"/>
    <w:rsid w:val="00E5115C"/>
    <w:rsid w:val="00E51FAA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47258"/>
    <w:rsid w:val="00F54B84"/>
    <w:rsid w:val="00F62542"/>
    <w:rsid w:val="00F97234"/>
    <w:rsid w:val="00FB0950"/>
    <w:rsid w:val="00FD11A6"/>
    <w:rsid w:val="00FD7579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71616A91-716A-4673-822E-9D8E783D6F56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342A846E-51A3-42A9-8EBE-25C3F0CF2CB1}"/>
</file>

<file path=customXml/itemProps5.xml><?xml version="1.0" encoding="utf-8"?>
<ds:datastoreItem xmlns:ds="http://schemas.openxmlformats.org/officeDocument/2006/customXml" ds:itemID="{E7C05857-3E23-4D90-8E80-C37D11409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3</cp:revision>
  <cp:lastPrinted>2022-10-19T11:07:00Z</cp:lastPrinted>
  <dcterms:created xsi:type="dcterms:W3CDTF">2022-11-08T19:53:00Z</dcterms:created>
  <dcterms:modified xsi:type="dcterms:W3CDTF">2022-11-08T19:53:00Z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