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AED" w:rsidRPr="002E3039" w:rsidRDefault="000C4AED" w:rsidP="000C4AED">
      <w:pPr>
        <w:pStyle w:val="Body"/>
        <w:ind w:right="-144"/>
        <w:jc w:val="center"/>
        <w:rPr>
          <w:rFonts w:asciiTheme="minorBidi" w:eastAsia="Al Bayan Plain" w:hAnsiTheme="minorBidi" w:cs="Royal Arabic"/>
          <w:color w:val="auto"/>
          <w:sz w:val="42"/>
          <w:szCs w:val="42"/>
          <w:rtl/>
        </w:rPr>
      </w:pPr>
      <w:r w:rsidRPr="002E3039">
        <w:rPr>
          <w:rFonts w:asciiTheme="minorBidi" w:eastAsia="Al Bayan Plain" w:hAnsiTheme="minorBidi" w:cs="Royal Arabic"/>
          <w:color w:val="auto"/>
          <w:sz w:val="42"/>
          <w:szCs w:val="42"/>
          <w:rtl/>
        </w:rPr>
        <w:t>استعراض تقرير الجمهورية (</w:t>
      </w:r>
      <w:r w:rsidRPr="009D68A2">
        <w:rPr>
          <w:rFonts w:asciiTheme="minorBidi" w:eastAsia="Al Bayan Plain" w:hAnsiTheme="minorBidi" w:cs="Royal Arabic"/>
          <w:b/>
          <w:bCs/>
          <w:color w:val="auto"/>
          <w:sz w:val="42"/>
          <w:szCs w:val="42"/>
          <w:rtl/>
        </w:rPr>
        <w:t>المملكة المتحدة لبريطانيا العظمى وأيرلندا الشمالية</w:t>
      </w:r>
      <w:r w:rsidRPr="002E3039">
        <w:rPr>
          <w:rFonts w:asciiTheme="minorBidi" w:eastAsia="Al Bayan Plain" w:hAnsiTheme="minorBidi" w:cs="Royal Arabic"/>
          <w:color w:val="auto"/>
          <w:sz w:val="42"/>
          <w:szCs w:val="42"/>
          <w:rtl/>
        </w:rPr>
        <w:t xml:space="preserve">) </w:t>
      </w:r>
    </w:p>
    <w:p w:rsidR="000C4AED" w:rsidRPr="002E3039" w:rsidRDefault="000C4AED" w:rsidP="000C4AED">
      <w:pPr>
        <w:pStyle w:val="Body"/>
        <w:bidi/>
        <w:ind w:right="-144"/>
        <w:jc w:val="center"/>
        <w:rPr>
          <w:rFonts w:asciiTheme="minorBidi" w:eastAsia="Al Bayan Plain" w:hAnsiTheme="minorBidi" w:cs="Royal Arabic"/>
          <w:color w:val="auto"/>
          <w:sz w:val="42"/>
          <w:szCs w:val="42"/>
          <w:rtl/>
        </w:rPr>
      </w:pPr>
      <w:r w:rsidRPr="002E3039">
        <w:rPr>
          <w:rFonts w:asciiTheme="minorBidi" w:eastAsia="Al Bayan Plain" w:hAnsiTheme="minorBidi" w:cs="Royal Arabic"/>
          <w:color w:val="auto"/>
          <w:sz w:val="42"/>
          <w:szCs w:val="42"/>
          <w:rtl/>
        </w:rPr>
        <w:t>مداخلة المندوب الدائم لبعثة المملكة العربية السعودية لدى الأمم المتحدة بجنيف</w:t>
      </w:r>
    </w:p>
    <w:p w:rsidR="000C4AED" w:rsidRPr="002E3039" w:rsidRDefault="000C4AED" w:rsidP="000C4AED">
      <w:pPr>
        <w:pStyle w:val="Body"/>
        <w:bidi/>
        <w:spacing w:line="276" w:lineRule="auto"/>
        <w:jc w:val="center"/>
        <w:rPr>
          <w:rFonts w:asciiTheme="minorBidi" w:eastAsia="Al Bayan Plain" w:hAnsiTheme="minorBidi" w:cs="Royal Arabic"/>
          <w:color w:val="auto"/>
          <w:sz w:val="10"/>
          <w:szCs w:val="10"/>
          <w:rtl/>
        </w:rPr>
      </w:pPr>
    </w:p>
    <w:p w:rsidR="000C4AED" w:rsidRPr="009D46BF" w:rsidRDefault="000C4AED" w:rsidP="000C4AED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0"/>
          <w:szCs w:val="40"/>
          <w:shd w:val="clear" w:color="auto" w:fill="FFFFFF"/>
          <w:lang w:eastAsia="fr-FR"/>
        </w:rPr>
      </w:pPr>
      <w:r w:rsidRPr="009D46BF"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  <w:t>السَّيِّد اَلرئِيس</w:t>
      </w:r>
      <w:r w:rsidRPr="009D46BF">
        <w:rPr>
          <w:rFonts w:asciiTheme="minorBidi" w:eastAsia="Times New Roman" w:hAnsiTheme="minorBidi" w:cs="Royal Arabic" w:hint="cs"/>
          <w:sz w:val="40"/>
          <w:szCs w:val="40"/>
          <w:shd w:val="clear" w:color="auto" w:fill="FFFFFF"/>
          <w:rtl/>
          <w:lang w:val="fr-CH" w:eastAsia="fr-FR"/>
        </w:rPr>
        <w:t>،</w:t>
      </w:r>
    </w:p>
    <w:p w:rsidR="000C4AED" w:rsidRDefault="000C4AED" w:rsidP="00E05593">
      <w:pPr>
        <w:tabs>
          <w:tab w:val="right" w:pos="9972"/>
        </w:tabs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</w:pPr>
      <w:r w:rsidRPr="009D46BF"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  <w:t xml:space="preserve">أودُّ فِي البداية أن أُرحِّب بِوَفد </w:t>
      </w:r>
      <w:r w:rsidR="00E05593">
        <w:rPr>
          <w:rFonts w:asciiTheme="minorBidi" w:eastAsia="Times New Roman" w:hAnsiTheme="minorBidi" w:cs="Royal Arabic" w:hint="cs"/>
          <w:sz w:val="40"/>
          <w:szCs w:val="40"/>
          <w:shd w:val="clear" w:color="auto" w:fill="FFFFFF"/>
          <w:rtl/>
          <w:lang w:val="fr-CH" w:eastAsia="fr-FR"/>
        </w:rPr>
        <w:t>المملكة المتحدة.</w:t>
      </w:r>
    </w:p>
    <w:p w:rsidR="00E05593" w:rsidRPr="009D46BF" w:rsidRDefault="00E05593" w:rsidP="00E05593">
      <w:pPr>
        <w:tabs>
          <w:tab w:val="right" w:pos="9972"/>
        </w:tabs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</w:pPr>
    </w:p>
    <w:p w:rsidR="002262F9" w:rsidRDefault="000C4AED" w:rsidP="002262F9">
      <w:pPr>
        <w:tabs>
          <w:tab w:val="right" w:pos="9972"/>
        </w:tabs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9D46BF"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  <w:t xml:space="preserve">اِطلعَت بَعثَة بِلادي على التَّقْرير محلَّ الاسْتعْراض، وتقدِّر لِحكومة </w:t>
      </w:r>
      <w:r w:rsidR="00E05593">
        <w:rPr>
          <w:rFonts w:asciiTheme="minorBidi" w:eastAsia="Times New Roman" w:hAnsiTheme="minorBidi" w:cs="Royal Arabic" w:hint="cs"/>
          <w:sz w:val="40"/>
          <w:szCs w:val="40"/>
          <w:shd w:val="clear" w:color="auto" w:fill="FFFFFF"/>
          <w:rtl/>
          <w:lang w:val="fr-CH" w:eastAsia="fr-FR"/>
        </w:rPr>
        <w:t>بريطانيا</w:t>
      </w:r>
      <w:r w:rsidRPr="009D46BF"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  <w:t xml:space="preserve"> </w:t>
      </w:r>
      <w:r w:rsidR="002262F9">
        <w:rPr>
          <w:rFonts w:asciiTheme="minorBidi" w:eastAsia="Times New Roman" w:hAnsiTheme="minorBidi" w:cs="Royal Arabic" w:hint="cs"/>
          <w:sz w:val="40"/>
          <w:szCs w:val="40"/>
          <w:shd w:val="clear" w:color="auto" w:fill="FFFFFF"/>
          <w:rtl/>
          <w:lang w:val="fr-CH" w:eastAsia="fr-FR"/>
        </w:rPr>
        <w:t xml:space="preserve">حرصها على </w:t>
      </w:r>
      <w:r w:rsidR="002262F9" w:rsidRPr="002E3039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التَّفاعل بِإيجابيَّة مع آليَّات حُقُوق الإنْسان </w:t>
      </w:r>
      <w:r w:rsidR="002262F9" w:rsidRPr="002E3039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الدَّوْليَّة.</w:t>
      </w:r>
    </w:p>
    <w:p w:rsidR="002262F9" w:rsidRDefault="002262F9" w:rsidP="002262F9">
      <w:pPr>
        <w:tabs>
          <w:tab w:val="right" w:pos="9972"/>
        </w:tabs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</w:p>
    <w:p w:rsidR="000C4AED" w:rsidRPr="009D46BF" w:rsidRDefault="002262F9" w:rsidP="000C4AED">
      <w:pPr>
        <w:tabs>
          <w:tab w:val="right" w:pos="9972"/>
        </w:tabs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0"/>
          <w:szCs w:val="40"/>
          <w:shd w:val="clear" w:color="auto" w:fill="FFFFFF"/>
          <w:lang w:val="fr-CH" w:eastAsia="fr-FR"/>
        </w:rPr>
      </w:pPr>
      <w:r>
        <w:rPr>
          <w:rFonts w:asciiTheme="minorBidi" w:eastAsia="Times New Roman" w:hAnsiTheme="minorBidi" w:cs="Royal Arabic" w:hint="cs"/>
          <w:sz w:val="40"/>
          <w:szCs w:val="40"/>
          <w:shd w:val="clear" w:color="auto" w:fill="FFFFFF"/>
          <w:rtl/>
          <w:lang w:val="fr-CH" w:eastAsia="fr-FR"/>
        </w:rPr>
        <w:t>و</w:t>
      </w:r>
      <w:r w:rsidR="000C4AED" w:rsidRPr="009D46BF"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  <w:t xml:space="preserve">تُوصي بَعثَة بِلادي </w:t>
      </w:r>
      <w:r>
        <w:rPr>
          <w:rFonts w:asciiTheme="minorBidi" w:eastAsia="Times New Roman" w:hAnsiTheme="minorBidi" w:cs="Royal Arabic" w:hint="cs"/>
          <w:sz w:val="40"/>
          <w:szCs w:val="40"/>
          <w:shd w:val="clear" w:color="auto" w:fill="FFFFFF"/>
          <w:rtl/>
          <w:lang w:val="fr-CH" w:eastAsia="fr-FR"/>
        </w:rPr>
        <w:t>المملكة المتحدة</w:t>
      </w:r>
      <w:r w:rsidR="000C4AED" w:rsidRPr="009D46BF"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  <w:t xml:space="preserve"> </w:t>
      </w:r>
      <w:r>
        <w:rPr>
          <w:rFonts w:asciiTheme="minorBidi" w:eastAsia="Times New Roman" w:hAnsiTheme="minorBidi" w:cs="Royal Arabic" w:hint="cs"/>
          <w:sz w:val="40"/>
          <w:szCs w:val="40"/>
          <w:shd w:val="clear" w:color="auto" w:fill="FFFFFF"/>
          <w:rtl/>
          <w:lang w:val="fr-CH" w:eastAsia="fr-FR"/>
        </w:rPr>
        <w:t>ب</w:t>
      </w:r>
      <w:r w:rsidR="000C4AED" w:rsidRPr="009D46BF"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  <w:t xml:space="preserve">مَا </w:t>
      </w:r>
      <w:r w:rsidR="000C4AED" w:rsidRPr="009D46BF">
        <w:rPr>
          <w:rFonts w:asciiTheme="minorBidi" w:eastAsia="Times New Roman" w:hAnsiTheme="minorBidi" w:cs="Royal Arabic" w:hint="cs"/>
          <w:sz w:val="40"/>
          <w:szCs w:val="40"/>
          <w:shd w:val="clear" w:color="auto" w:fill="FFFFFF"/>
          <w:rtl/>
          <w:lang w:val="fr-CH" w:eastAsia="fr-FR"/>
        </w:rPr>
        <w:t>يَلِي:</w:t>
      </w:r>
    </w:p>
    <w:p w:rsidR="000A7646" w:rsidRDefault="000A7646" w:rsidP="001A1186">
      <w:pPr>
        <w:bidi/>
        <w:spacing w:before="120" w:after="120" w:line="276" w:lineRule="auto"/>
        <w:rPr>
          <w:rFonts w:asciiTheme="minorBidi" w:eastAsia="Times New Roman" w:hAnsiTheme="minorBidi" w:cs="Times New Roman"/>
          <w:sz w:val="40"/>
          <w:szCs w:val="40"/>
          <w:shd w:val="clear" w:color="auto" w:fill="FFFFFF"/>
          <w:rtl/>
          <w:lang w:val="fr-CH" w:eastAsia="fr-FR"/>
        </w:rPr>
      </w:pPr>
      <w:r w:rsidRPr="000A7646">
        <w:rPr>
          <w:rFonts w:asciiTheme="minorBidi" w:eastAsia="Times New Roman" w:hAnsiTheme="minorBidi" w:cs="Times New Roman"/>
          <w:sz w:val="40"/>
          <w:szCs w:val="40"/>
          <w:shd w:val="clear" w:color="auto" w:fill="FFFFFF"/>
          <w:rtl/>
          <w:lang w:val="fr-CH" w:eastAsia="fr-FR"/>
        </w:rPr>
        <w:t>أوَّلا / مُوَاصلَة جُهودِهَا المبْذولة فِي مُكَافحَة جَرائِم الكراهية، وَذلِك مِن خِلَال اِتِّخاذ تَدابِير فَعَّالة لِرَدع خِطَاب الكراهية والْعنْصريَّة</w:t>
      </w:r>
      <w:r w:rsidR="001A1186">
        <w:rPr>
          <w:rFonts w:asciiTheme="minorBidi" w:eastAsia="Times New Roman" w:hAnsiTheme="minorBidi" w:cs="Times New Roman"/>
          <w:sz w:val="40"/>
          <w:szCs w:val="40"/>
          <w:shd w:val="clear" w:color="auto" w:fill="FFFFFF"/>
          <w:lang w:val="fr-CH" w:eastAsia="fr-FR"/>
        </w:rPr>
        <w:t>.</w:t>
      </w:r>
    </w:p>
    <w:p w:rsidR="00A04B1C" w:rsidRPr="00A04B1C" w:rsidRDefault="00A04B1C" w:rsidP="00A04B1C">
      <w:pPr>
        <w:bidi/>
        <w:spacing w:before="120" w:after="120" w:line="276" w:lineRule="auto"/>
        <w:rPr>
          <w:rFonts w:asciiTheme="minorBidi" w:eastAsia="Times New Roman" w:hAnsiTheme="minorBidi" w:cs="Times New Roman"/>
          <w:sz w:val="21"/>
          <w:szCs w:val="21"/>
          <w:shd w:val="clear" w:color="auto" w:fill="FFFFFF"/>
          <w:rtl/>
          <w:lang w:val="fr-CH" w:eastAsia="fr-FR"/>
        </w:rPr>
      </w:pPr>
    </w:p>
    <w:p w:rsidR="000A7646" w:rsidRDefault="000A7646" w:rsidP="001A1186">
      <w:pPr>
        <w:bidi/>
        <w:spacing w:before="120" w:after="120" w:line="276" w:lineRule="auto"/>
        <w:rPr>
          <w:rFonts w:asciiTheme="minorBidi" w:eastAsia="Times New Roman" w:hAnsiTheme="minorBidi" w:cs="Times New Roman"/>
          <w:sz w:val="40"/>
          <w:szCs w:val="40"/>
          <w:shd w:val="clear" w:color="auto" w:fill="FFFFFF"/>
          <w:rtl/>
          <w:lang w:val="fr-CH" w:eastAsia="fr-FR"/>
        </w:rPr>
      </w:pPr>
      <w:r w:rsidRPr="000A7646">
        <w:rPr>
          <w:rFonts w:asciiTheme="minorBidi" w:eastAsia="Times New Roman" w:hAnsiTheme="minorBidi" w:cs="Times New Roman"/>
          <w:sz w:val="40"/>
          <w:szCs w:val="40"/>
          <w:shd w:val="clear" w:color="auto" w:fill="FFFFFF"/>
          <w:rtl/>
          <w:lang w:val="fr-CH" w:eastAsia="fr-FR"/>
        </w:rPr>
        <w:t xml:space="preserve"> ثانيًا / تَعزِيز اَلجُهود الرَّامية إِلى مُكَافحَة </w:t>
      </w:r>
      <w:r w:rsidR="001A1186">
        <w:rPr>
          <w:rFonts w:asciiTheme="minorBidi" w:eastAsia="Times New Roman" w:hAnsiTheme="minorBidi" w:cs="Times New Roman" w:hint="cs"/>
          <w:sz w:val="40"/>
          <w:szCs w:val="40"/>
          <w:shd w:val="clear" w:color="auto" w:fill="FFFFFF"/>
          <w:rtl/>
          <w:lang w:val="fr-CH" w:eastAsia="fr-FR"/>
        </w:rPr>
        <w:t>الاتجار بالبشر، وخاصة النساء والفتيات.</w:t>
      </w:r>
    </w:p>
    <w:p w:rsidR="00A04B1C" w:rsidRPr="00A04B1C" w:rsidRDefault="00A04B1C" w:rsidP="00A04B1C">
      <w:pPr>
        <w:bidi/>
        <w:spacing w:before="120" w:after="120" w:line="276" w:lineRule="auto"/>
        <w:rPr>
          <w:rFonts w:asciiTheme="minorBidi" w:eastAsia="Times New Roman" w:hAnsiTheme="minorBidi" w:cs="Times New Roman"/>
          <w:sz w:val="20"/>
          <w:szCs w:val="20"/>
          <w:shd w:val="clear" w:color="auto" w:fill="FFFFFF"/>
          <w:rtl/>
          <w:lang w:val="fr-CH" w:eastAsia="fr-FR"/>
        </w:rPr>
      </w:pPr>
    </w:p>
    <w:p w:rsidR="000C4AED" w:rsidRPr="002E3039" w:rsidRDefault="000C4AED" w:rsidP="000A7646">
      <w:pPr>
        <w:bidi/>
        <w:spacing w:before="120" w:after="120" w:line="276" w:lineRule="auto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9D46BF"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  <w:t xml:space="preserve">وَفِي الختَام </w:t>
      </w:r>
      <w:r w:rsidR="000A7646">
        <w:rPr>
          <w:rFonts w:asciiTheme="minorBidi" w:eastAsia="Times New Roman" w:hAnsiTheme="minorBidi" w:cs="Royal Arabic" w:hint="cs"/>
          <w:sz w:val="40"/>
          <w:szCs w:val="40"/>
          <w:shd w:val="clear" w:color="auto" w:fill="FFFFFF"/>
          <w:rtl/>
          <w:lang w:val="fr-CH" w:eastAsia="fr-FR"/>
        </w:rPr>
        <w:t>ن</w:t>
      </w:r>
      <w:r w:rsidRPr="009D46BF"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  <w:t xml:space="preserve">تَمنَّى </w:t>
      </w:r>
      <w:r w:rsidR="000A7646">
        <w:rPr>
          <w:rFonts w:asciiTheme="minorBidi" w:eastAsia="Times New Roman" w:hAnsiTheme="minorBidi" w:cs="Royal Arabic" w:hint="cs"/>
          <w:sz w:val="40"/>
          <w:szCs w:val="40"/>
          <w:shd w:val="clear" w:color="auto" w:fill="FFFFFF"/>
          <w:rtl/>
          <w:lang w:val="fr-CH" w:eastAsia="fr-FR"/>
        </w:rPr>
        <w:t>للمملكة المتحدة</w:t>
      </w:r>
      <w:r w:rsidRPr="009D46BF"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  <w:t xml:space="preserve"> </w:t>
      </w:r>
      <w:r w:rsidR="000A7646">
        <w:rPr>
          <w:rFonts w:asciiTheme="minorBidi" w:eastAsia="Times New Roman" w:hAnsiTheme="minorBidi" w:cs="Royal Arabic" w:hint="cs"/>
          <w:sz w:val="40"/>
          <w:szCs w:val="40"/>
          <w:shd w:val="clear" w:color="auto" w:fill="FFFFFF"/>
          <w:rtl/>
          <w:lang w:val="fr-CH" w:eastAsia="fr-FR"/>
        </w:rPr>
        <w:t>التوفيق في استعراضها الدوري الشامل.</w:t>
      </w:r>
    </w:p>
    <w:p w:rsidR="00947156" w:rsidRPr="000C4AED" w:rsidRDefault="000C4AED" w:rsidP="000C4AED">
      <w:pPr>
        <w:bidi/>
        <w:spacing w:line="276" w:lineRule="auto"/>
        <w:jc w:val="right"/>
        <w:rPr>
          <w:rFonts w:asciiTheme="minorBidi" w:eastAsia="Times New Roman" w:hAnsiTheme="minorBidi" w:cs="Royal Arabic"/>
          <w:sz w:val="40"/>
          <w:szCs w:val="40"/>
          <w:shd w:val="clear" w:color="auto" w:fill="FFFFFF"/>
          <w:lang w:val="fr-CH" w:eastAsia="fr-FR"/>
        </w:rPr>
      </w:pPr>
      <w:r w:rsidRPr="009D46BF"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  <w:t xml:space="preserve">شُكْرًا السَّيِّد </w:t>
      </w:r>
      <w:r w:rsidRPr="009D46BF">
        <w:rPr>
          <w:rFonts w:asciiTheme="minorBidi" w:eastAsia="Times New Roman" w:hAnsiTheme="minorBidi" w:cs="Royal Arabic" w:hint="cs"/>
          <w:sz w:val="40"/>
          <w:szCs w:val="40"/>
          <w:shd w:val="clear" w:color="auto" w:fill="FFFFFF"/>
          <w:rtl/>
          <w:lang w:val="fr-CH" w:eastAsia="fr-FR"/>
        </w:rPr>
        <w:t>اَلرئِيس</w:t>
      </w:r>
      <w:r w:rsidRPr="009D46BF"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  <w:t>،</w:t>
      </w:r>
    </w:p>
    <w:sectPr w:rsidR="00947156" w:rsidRPr="000C4AED" w:rsidSect="00320377">
      <w:pgSz w:w="12240" w:h="15840"/>
      <w:pgMar w:top="2160" w:right="1138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Royal Arabic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ED"/>
    <w:rsid w:val="000A7646"/>
    <w:rsid w:val="000C4AED"/>
    <w:rsid w:val="001A1186"/>
    <w:rsid w:val="002262F9"/>
    <w:rsid w:val="00947156"/>
    <w:rsid w:val="00A04B1C"/>
    <w:rsid w:val="00E0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00E0FC91"/>
  <w15:chartTrackingRefBased/>
  <w15:docId w15:val="{98FBAEC7-2512-4B80-B204-6711D7B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0C4A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986F4-1C17-451A-B396-6FB5E8E9567B}"/>
</file>

<file path=customXml/itemProps2.xml><?xml version="1.0" encoding="utf-8"?>
<ds:datastoreItem xmlns:ds="http://schemas.openxmlformats.org/officeDocument/2006/customXml" ds:itemID="{7AB0BA45-829B-48B9-8358-E6A93F9CCD59}"/>
</file>

<file path=customXml/itemProps3.xml><?xml version="1.0" encoding="utf-8"?>
<ds:datastoreItem xmlns:ds="http://schemas.openxmlformats.org/officeDocument/2006/customXml" ds:itemID="{948B8AEA-D23C-48AA-AC7C-CAA2AEDE8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Abdltf. Baakdah</dc:creator>
  <cp:keywords/>
  <dc:description/>
  <cp:lastModifiedBy>Ashwaq turaif</cp:lastModifiedBy>
  <cp:revision>3</cp:revision>
  <dcterms:created xsi:type="dcterms:W3CDTF">2022-11-04T16:06:00Z</dcterms:created>
  <dcterms:modified xsi:type="dcterms:W3CDTF">2022-11-10T08:21:00Z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