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0" w:rsidRDefault="00955B40" w:rsidP="00407719"/>
    <w:p w:rsidR="00955B40" w:rsidRDefault="00955B40" w:rsidP="00407719"/>
    <w:p w:rsidR="00955B40" w:rsidRDefault="00955B40" w:rsidP="00407719"/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41</w:t>
      </w:r>
      <w:r w:rsidR="004973EE" w:rsidRPr="004973E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</w:t>
      </w:r>
      <w:r w:rsidRPr="004973E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="004973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>session du groupe de travail de l'Examen périodique universel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PHILIPPINES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>
        <w:rPr>
          <w:rFonts w:asciiTheme="minorHAnsi" w:hAnsiTheme="minorHAnsi" w:cstheme="minorHAnsi"/>
          <w:sz w:val="28"/>
          <w:szCs w:val="28"/>
        </w:rPr>
        <w:t>14 novembre 2022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955B40" w:rsidRPr="005C46FD" w:rsidRDefault="00955B40" w:rsidP="00955B4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07719" w:rsidRPr="00E7681B" w:rsidRDefault="00407719" w:rsidP="002A51D2">
      <w:pPr>
        <w:spacing w:line="360" w:lineRule="auto"/>
        <w:rPr>
          <w:sz w:val="24"/>
          <w:szCs w:val="24"/>
        </w:rPr>
      </w:pPr>
      <w:r w:rsidRPr="00E7681B">
        <w:rPr>
          <w:sz w:val="24"/>
          <w:szCs w:val="24"/>
        </w:rPr>
        <w:t xml:space="preserve">Monsieur le Président, </w:t>
      </w:r>
    </w:p>
    <w:p w:rsidR="007F75D6" w:rsidRPr="00E7681B" w:rsidRDefault="00407719" w:rsidP="002A51D2">
      <w:pPr>
        <w:spacing w:line="360" w:lineRule="auto"/>
        <w:rPr>
          <w:sz w:val="24"/>
          <w:szCs w:val="24"/>
        </w:rPr>
      </w:pPr>
      <w:r w:rsidRPr="00E7681B">
        <w:rPr>
          <w:sz w:val="24"/>
          <w:szCs w:val="24"/>
        </w:rPr>
        <w:t>Le Luxembourg salue la délégation</w:t>
      </w:r>
      <w:r w:rsidR="00B37B76">
        <w:rPr>
          <w:sz w:val="24"/>
          <w:szCs w:val="24"/>
        </w:rPr>
        <w:t xml:space="preserve"> de haut niveau</w:t>
      </w:r>
      <w:r w:rsidRPr="00E7681B">
        <w:rPr>
          <w:sz w:val="24"/>
          <w:szCs w:val="24"/>
        </w:rPr>
        <w:t xml:space="preserve"> des Philippines et la remercie pour la prése</w:t>
      </w:r>
      <w:r w:rsidR="00E40CB9">
        <w:rPr>
          <w:sz w:val="24"/>
          <w:szCs w:val="24"/>
        </w:rPr>
        <w:t>ntation de son rapport national et les efforts déployés pour la mise en œuvre des recommandations antérieures.</w:t>
      </w:r>
    </w:p>
    <w:p w:rsidR="00407719" w:rsidRPr="00E7681B" w:rsidRDefault="00B37B76" w:rsidP="00F708B2">
      <w:pPr>
        <w:spacing w:line="360" w:lineRule="auto"/>
        <w:rPr>
          <w:sz w:val="24"/>
          <w:szCs w:val="24"/>
        </w:rPr>
      </w:pPr>
      <w:r w:rsidRPr="00B37B76">
        <w:rPr>
          <w:sz w:val="24"/>
          <w:szCs w:val="24"/>
        </w:rPr>
        <w:t>Sur base des rapports et informations disponibles, et les priorités pour notre propre action au Conseil des droits de l’homme, ma délégation invite la délégation d</w:t>
      </w:r>
      <w:r>
        <w:rPr>
          <w:sz w:val="24"/>
          <w:szCs w:val="24"/>
        </w:rPr>
        <w:t>es Philippines</w:t>
      </w:r>
      <w:r w:rsidRPr="00B37B76">
        <w:rPr>
          <w:sz w:val="24"/>
          <w:szCs w:val="24"/>
        </w:rPr>
        <w:t xml:space="preserve"> à accepter les recommandations suivantes</w:t>
      </w:r>
    </w:p>
    <w:p w:rsidR="005A61DE" w:rsidRPr="00E7681B" w:rsidRDefault="005A61DE" w:rsidP="002A51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681B">
        <w:rPr>
          <w:sz w:val="24"/>
          <w:szCs w:val="24"/>
        </w:rPr>
        <w:t xml:space="preserve">Présenter une </w:t>
      </w:r>
      <w:r w:rsidRPr="00E7681B">
        <w:rPr>
          <w:rStyle w:val="q4iawc"/>
          <w:sz w:val="24"/>
          <w:szCs w:val="24"/>
          <w:lang w:val="fr-FR"/>
        </w:rPr>
        <w:t>invitation permanente à tous les titulaires des procédures spéciales ;</w:t>
      </w:r>
    </w:p>
    <w:p w:rsidR="00955B40" w:rsidRPr="00F708B2" w:rsidRDefault="00407719" w:rsidP="00F708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681B">
        <w:rPr>
          <w:sz w:val="24"/>
          <w:szCs w:val="24"/>
        </w:rPr>
        <w:t>Mettre fin à l’impunité</w:t>
      </w:r>
      <w:r w:rsidR="009F606F">
        <w:rPr>
          <w:sz w:val="24"/>
          <w:szCs w:val="24"/>
        </w:rPr>
        <w:t xml:space="preserve"> pour les actes d’exécutions extrajudiciaires</w:t>
      </w:r>
      <w:r w:rsidRPr="00E7681B">
        <w:rPr>
          <w:sz w:val="24"/>
          <w:szCs w:val="24"/>
        </w:rPr>
        <w:t xml:space="preserve">, en assurant des enquêtes impartiales </w:t>
      </w:r>
      <w:r w:rsidR="00F708B2" w:rsidRPr="00F708B2">
        <w:rPr>
          <w:sz w:val="24"/>
          <w:szCs w:val="24"/>
        </w:rPr>
        <w:t>approfondies et transparentes</w:t>
      </w:r>
      <w:r w:rsidR="009F606F">
        <w:rPr>
          <w:sz w:val="24"/>
          <w:szCs w:val="24"/>
        </w:rPr>
        <w:t xml:space="preserve"> </w:t>
      </w:r>
      <w:r w:rsidR="00955B40" w:rsidRPr="00F708B2">
        <w:rPr>
          <w:sz w:val="24"/>
          <w:szCs w:val="24"/>
        </w:rPr>
        <w:t>;</w:t>
      </w:r>
    </w:p>
    <w:p w:rsidR="00407719" w:rsidRPr="00E7681B" w:rsidRDefault="00407719" w:rsidP="002A51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681B">
        <w:rPr>
          <w:sz w:val="24"/>
          <w:szCs w:val="24"/>
        </w:rPr>
        <w:t>Empêcher la réintroduction de</w:t>
      </w:r>
      <w:r w:rsidR="005A61DE" w:rsidRPr="00E7681B">
        <w:rPr>
          <w:sz w:val="24"/>
          <w:szCs w:val="24"/>
        </w:rPr>
        <w:t xml:space="preserve"> la peine de mort ;</w:t>
      </w:r>
    </w:p>
    <w:p w:rsidR="00955B40" w:rsidRPr="00E7681B" w:rsidRDefault="00407719" w:rsidP="00F708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681B">
        <w:rPr>
          <w:sz w:val="24"/>
          <w:szCs w:val="24"/>
        </w:rPr>
        <w:t xml:space="preserve">Mettre en place un système de protection efficace des défenseurs des droits </w:t>
      </w:r>
      <w:r w:rsidR="00F708B2">
        <w:rPr>
          <w:sz w:val="24"/>
          <w:szCs w:val="24"/>
        </w:rPr>
        <w:t>humains</w:t>
      </w:r>
      <w:r w:rsidRPr="00E7681B">
        <w:rPr>
          <w:sz w:val="24"/>
          <w:szCs w:val="24"/>
        </w:rPr>
        <w:t xml:space="preserve"> et des journalistes et garantir le libre exercice de leurs droits à la liberté d’opinion</w:t>
      </w:r>
      <w:r w:rsidR="00F708B2">
        <w:rPr>
          <w:sz w:val="24"/>
          <w:szCs w:val="24"/>
        </w:rPr>
        <w:t>,</w:t>
      </w:r>
      <w:r w:rsidRPr="00E7681B">
        <w:rPr>
          <w:sz w:val="24"/>
          <w:szCs w:val="24"/>
        </w:rPr>
        <w:t xml:space="preserve"> d’expression et d’association</w:t>
      </w:r>
      <w:r w:rsidR="005A61DE" w:rsidRPr="00E7681B">
        <w:rPr>
          <w:sz w:val="24"/>
          <w:szCs w:val="24"/>
        </w:rPr>
        <w:t> ;</w:t>
      </w:r>
    </w:p>
    <w:p w:rsidR="00407719" w:rsidRPr="00E7681B" w:rsidRDefault="00407719" w:rsidP="002A51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681B">
        <w:rPr>
          <w:rFonts w:cstheme="minorHAnsi"/>
          <w:sz w:val="24"/>
          <w:szCs w:val="24"/>
          <w:lang w:val="fr-FR"/>
        </w:rPr>
        <w:t>Libérer sans délai toutes les personnes détenues arbitrairement</w:t>
      </w:r>
      <w:r w:rsidR="005A61DE" w:rsidRPr="00E7681B">
        <w:rPr>
          <w:rFonts w:cstheme="minorHAnsi"/>
          <w:sz w:val="24"/>
          <w:szCs w:val="24"/>
          <w:lang w:val="fr-FR"/>
        </w:rPr>
        <w:t> ;</w:t>
      </w:r>
    </w:p>
    <w:p w:rsidR="005A61DE" w:rsidRPr="002A51D2" w:rsidRDefault="0007221F" w:rsidP="002A51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7681B">
        <w:rPr>
          <w:rFonts w:cstheme="minorHAnsi"/>
          <w:sz w:val="24"/>
          <w:szCs w:val="24"/>
          <w:lang w:val="fr-FR"/>
        </w:rPr>
        <w:t>R</w:t>
      </w:r>
      <w:r>
        <w:rPr>
          <w:rFonts w:cstheme="minorHAnsi"/>
          <w:sz w:val="24"/>
          <w:szCs w:val="24"/>
          <w:lang w:val="fr-FR"/>
        </w:rPr>
        <w:t>at</w:t>
      </w:r>
      <w:r w:rsidRPr="00E7681B">
        <w:rPr>
          <w:rFonts w:cstheme="minorHAnsi"/>
          <w:sz w:val="24"/>
          <w:szCs w:val="24"/>
          <w:lang w:val="fr-FR"/>
        </w:rPr>
        <w:t>ifier</w:t>
      </w:r>
      <w:r>
        <w:rPr>
          <w:rFonts w:cstheme="minorHAnsi"/>
          <w:sz w:val="24"/>
          <w:szCs w:val="24"/>
          <w:lang w:val="fr-FR"/>
        </w:rPr>
        <w:t xml:space="preserve"> à nouveau</w:t>
      </w:r>
      <w:r w:rsidR="005A61DE" w:rsidRPr="00E7681B">
        <w:rPr>
          <w:rFonts w:cstheme="minorHAnsi"/>
          <w:sz w:val="24"/>
          <w:szCs w:val="24"/>
          <w:lang w:val="fr-FR"/>
        </w:rPr>
        <w:t xml:space="preserve"> le Statut de Rome de la Cour pénale internationale. </w:t>
      </w:r>
    </w:p>
    <w:p w:rsidR="002A51D2" w:rsidRDefault="005A61DE" w:rsidP="002A51D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7681B">
        <w:rPr>
          <w:rFonts w:asciiTheme="minorHAnsi" w:hAnsiTheme="minorHAnsi" w:cstheme="minorHAnsi"/>
        </w:rPr>
        <w:t xml:space="preserve">Je vous remercie. </w:t>
      </w:r>
    </w:p>
    <w:p w:rsidR="002A51D2" w:rsidRDefault="002A51D2" w:rsidP="002A51D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A51D2" w:rsidRPr="002A51D2" w:rsidRDefault="002A51D2" w:rsidP="002A51D2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2A51D2">
        <w:rPr>
          <w:rFonts w:asciiTheme="minorHAnsi" w:hAnsiTheme="minorHAnsi" w:cstheme="minorHAnsi"/>
          <w:i/>
          <w:iCs/>
        </w:rPr>
        <w:t>(1min 05sec –</w:t>
      </w:r>
      <w:r w:rsidR="004F3911">
        <w:rPr>
          <w:rFonts w:asciiTheme="minorHAnsi" w:hAnsiTheme="minorHAnsi" w:cstheme="minorHAnsi"/>
          <w:i/>
          <w:iCs/>
        </w:rPr>
        <w:t xml:space="preserve"> 16</w:t>
      </w:r>
      <w:bookmarkStart w:id="0" w:name="_GoBack"/>
      <w:bookmarkEnd w:id="0"/>
      <w:r w:rsidR="009F606F">
        <w:rPr>
          <w:rFonts w:asciiTheme="minorHAnsi" w:hAnsiTheme="minorHAnsi" w:cstheme="minorHAnsi"/>
          <w:i/>
          <w:iCs/>
        </w:rPr>
        <w:t>8</w:t>
      </w:r>
      <w:r w:rsidRPr="002A51D2">
        <w:rPr>
          <w:rFonts w:asciiTheme="minorHAnsi" w:hAnsiTheme="minorHAnsi" w:cstheme="minorHAnsi"/>
          <w:i/>
          <w:iCs/>
        </w:rPr>
        <w:t xml:space="preserve"> mots)</w:t>
      </w:r>
    </w:p>
    <w:sectPr w:rsidR="002A51D2" w:rsidRPr="002A51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15" w:rsidRDefault="00057715" w:rsidP="00955B40">
      <w:pPr>
        <w:spacing w:after="0" w:line="240" w:lineRule="auto"/>
      </w:pPr>
      <w:r>
        <w:separator/>
      </w:r>
    </w:p>
  </w:endnote>
  <w:endnote w:type="continuationSeparator" w:id="0">
    <w:p w:rsidR="00057715" w:rsidRDefault="00057715" w:rsidP="009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15" w:rsidRDefault="00057715" w:rsidP="00955B40">
      <w:pPr>
        <w:spacing w:after="0" w:line="240" w:lineRule="auto"/>
      </w:pPr>
      <w:r>
        <w:separator/>
      </w:r>
    </w:p>
  </w:footnote>
  <w:footnote w:type="continuationSeparator" w:id="0">
    <w:p w:rsidR="00057715" w:rsidRDefault="00057715" w:rsidP="009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955B40">
    <w:pPr>
      <w:pStyle w:val="Header"/>
    </w:pPr>
    <w:r w:rsidRPr="005C46FD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09ED19FC" wp14:editId="680A8A00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95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A0"/>
    <w:multiLevelType w:val="hybridMultilevel"/>
    <w:tmpl w:val="885A8E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A91"/>
    <w:multiLevelType w:val="hybridMultilevel"/>
    <w:tmpl w:val="5A88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9"/>
    <w:rsid w:val="00057715"/>
    <w:rsid w:val="0007221F"/>
    <w:rsid w:val="002A51D2"/>
    <w:rsid w:val="00407719"/>
    <w:rsid w:val="004973EE"/>
    <w:rsid w:val="004F3911"/>
    <w:rsid w:val="005A61DE"/>
    <w:rsid w:val="007F75D6"/>
    <w:rsid w:val="00955B40"/>
    <w:rsid w:val="009F606F"/>
    <w:rsid w:val="00B37B76"/>
    <w:rsid w:val="00E40CB9"/>
    <w:rsid w:val="00E7681B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546"/>
  <w15:chartTrackingRefBased/>
  <w15:docId w15:val="{5F11954A-87FD-405F-9E9F-F5B6A4D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19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40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40"/>
    <w:rPr>
      <w:lang w:val="fr-CH"/>
    </w:rPr>
  </w:style>
  <w:style w:type="paragraph" w:customStyle="1" w:styleId="Standard">
    <w:name w:val="Standard"/>
    <w:rsid w:val="00955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character" w:customStyle="1" w:styleId="q4iawc">
    <w:name w:val="q4iawc"/>
    <w:basedOn w:val="DefaultParagraphFont"/>
    <w:rsid w:val="005A61DE"/>
  </w:style>
  <w:style w:type="paragraph" w:customStyle="1" w:styleId="Default">
    <w:name w:val="Default"/>
    <w:rsid w:val="005A61DE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B9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20DE6-9DF5-4383-9274-1F8099645B12}"/>
</file>

<file path=customXml/itemProps2.xml><?xml version="1.0" encoding="utf-8"?>
<ds:datastoreItem xmlns:ds="http://schemas.openxmlformats.org/officeDocument/2006/customXml" ds:itemID="{B5B6EC0A-9DA9-49AE-9A0D-3BE5B5CE457C}"/>
</file>

<file path=customXml/itemProps3.xml><?xml version="1.0" encoding="utf-8"?>
<ds:datastoreItem xmlns:ds="http://schemas.openxmlformats.org/officeDocument/2006/customXml" ds:itemID="{EB2E44CC-6E96-44EE-A96C-0E1E967CF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Sara Cenzual</cp:lastModifiedBy>
  <cp:revision>2</cp:revision>
  <cp:lastPrinted>2022-11-14T08:18:00Z</cp:lastPrinted>
  <dcterms:created xsi:type="dcterms:W3CDTF">2022-11-14T08:19:00Z</dcterms:created>
  <dcterms:modified xsi:type="dcterms:W3CDTF">2022-11-14T08:19:00Z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