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7438" w14:textId="4E3C9AEE" w:rsidR="00AE6CCE" w:rsidRPr="00AB56D6" w:rsidRDefault="00AB56D6" w:rsidP="00AB56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BCF41" wp14:editId="133AB4F3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6940" w14:textId="77777777" w:rsidR="009F38E0" w:rsidRPr="006B0568" w:rsidRDefault="009F38E0" w:rsidP="006B05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7418D40" w14:textId="77777777" w:rsidR="009F38E0" w:rsidRPr="006B0568" w:rsidRDefault="009F38E0" w:rsidP="006B05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6B05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1DD690D6" w14:textId="06106F56" w:rsidR="009F38E0" w:rsidRPr="006B0568" w:rsidRDefault="009F38E0" w:rsidP="00AB56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UPR of Ecuador, 7 November 2022</w:t>
      </w:r>
    </w:p>
    <w:p w14:paraId="4B7F2A1F" w14:textId="406E0F76" w:rsidR="009F38E0" w:rsidRPr="006B0568" w:rsidRDefault="009F38E0" w:rsidP="006B0568">
      <w:pPr>
        <w:spacing w:after="0" w:line="276" w:lineRule="auto"/>
        <w:ind w:left="64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Time:  </w:t>
      </w:r>
      <w:r w:rsidRPr="00D4215E">
        <w:rPr>
          <w:rFonts w:ascii="Times New Roman" w:hAnsi="Times New Roman" w:cs="Times New Roman"/>
          <w:sz w:val="28"/>
          <w:szCs w:val="28"/>
        </w:rPr>
        <w:t xml:space="preserve">1min </w:t>
      </w:r>
      <w:r w:rsidR="00D4215E" w:rsidRPr="00D4215E">
        <w:rPr>
          <w:rFonts w:ascii="Times New Roman" w:hAnsi="Times New Roman" w:cs="Times New Roman"/>
          <w:sz w:val="28"/>
          <w:szCs w:val="28"/>
        </w:rPr>
        <w:t xml:space="preserve">45 </w:t>
      </w:r>
      <w:r w:rsidRPr="00D4215E">
        <w:rPr>
          <w:rFonts w:ascii="Times New Roman" w:hAnsi="Times New Roman" w:cs="Times New Roman"/>
          <w:sz w:val="28"/>
          <w:szCs w:val="28"/>
        </w:rPr>
        <w:t>secs.</w:t>
      </w:r>
    </w:p>
    <w:p w14:paraId="687FD2EE" w14:textId="3B89D19C" w:rsidR="009F38E0" w:rsidRPr="006B0568" w:rsidRDefault="009F38E0" w:rsidP="00D4215E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>Words: 1</w:t>
      </w:r>
      <w:r w:rsidR="00AB56D6">
        <w:rPr>
          <w:rFonts w:ascii="Times New Roman" w:hAnsi="Times New Roman" w:cs="Times New Roman"/>
          <w:sz w:val="28"/>
          <w:szCs w:val="28"/>
        </w:rPr>
        <w:t>56</w:t>
      </w:r>
    </w:p>
    <w:p w14:paraId="0ACBF557" w14:textId="77777777" w:rsidR="009F38E0" w:rsidRPr="006B0568" w:rsidRDefault="009F38E0" w:rsidP="006B05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4D8FCE44" w14:textId="77777777" w:rsidR="009F38E0" w:rsidRPr="006B0568" w:rsidRDefault="009F38E0" w:rsidP="006B05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E15E" w14:textId="5AFFE8A3" w:rsidR="009F38E0" w:rsidRPr="006B0568" w:rsidRDefault="009F38E0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sz w:val="28"/>
          <w:szCs w:val="28"/>
        </w:rPr>
        <w:t>Nepal warmly welcomes the delegation of the Ecuador to the fourth cycle of UPR and thanks them for the presentation of national report.</w:t>
      </w:r>
    </w:p>
    <w:p w14:paraId="268CA2E9" w14:textId="43A98637" w:rsidR="006B0568" w:rsidRPr="006B0568" w:rsidRDefault="006B72F6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6B0568" w:rsidRPr="006B0568">
        <w:rPr>
          <w:rFonts w:ascii="Times New Roman" w:hAnsi="Times New Roman" w:cs="Times New Roman"/>
          <w:sz w:val="28"/>
          <w:szCs w:val="28"/>
        </w:rPr>
        <w:t xml:space="preserve"> take </w:t>
      </w:r>
      <w:r>
        <w:rPr>
          <w:rFonts w:ascii="Times New Roman" w:hAnsi="Times New Roman" w:cs="Times New Roman"/>
          <w:sz w:val="28"/>
          <w:szCs w:val="28"/>
        </w:rPr>
        <w:t xml:space="preserve">positive </w:t>
      </w:r>
      <w:r w:rsidR="006B0568" w:rsidRPr="006B0568">
        <w:rPr>
          <w:rFonts w:ascii="Times New Roman" w:hAnsi="Times New Roman" w:cs="Times New Roman"/>
          <w:sz w:val="28"/>
          <w:szCs w:val="28"/>
        </w:rPr>
        <w:t xml:space="preserve">note of the </w:t>
      </w:r>
      <w:r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6B0568" w:rsidRPr="006B0568">
        <w:rPr>
          <w:rFonts w:ascii="Times New Roman" w:hAnsi="Times New Roman" w:cs="Times New Roman"/>
          <w:sz w:val="28"/>
          <w:szCs w:val="28"/>
        </w:rPr>
        <w:t xml:space="preserve">2019-2025 National </w:t>
      </w:r>
      <w:r w:rsidR="006B0568">
        <w:rPr>
          <w:rFonts w:ascii="Times New Roman" w:hAnsi="Times New Roman" w:cs="Times New Roman"/>
          <w:sz w:val="28"/>
          <w:szCs w:val="28"/>
        </w:rPr>
        <w:t>P</w:t>
      </w:r>
      <w:r w:rsidR="006B0568" w:rsidRPr="006B0568">
        <w:rPr>
          <w:rFonts w:ascii="Times New Roman" w:hAnsi="Times New Roman" w:cs="Times New Roman"/>
          <w:sz w:val="28"/>
          <w:szCs w:val="28"/>
        </w:rPr>
        <w:t>lan for the Prevention and Eradication of Violence against women.</w:t>
      </w:r>
    </w:p>
    <w:p w14:paraId="1A7394AA" w14:textId="24BDF382" w:rsidR="006B0568" w:rsidRDefault="006B72F6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adoption of</w:t>
      </w:r>
      <w:r w:rsidR="006B0568" w:rsidRPr="006B0568">
        <w:rPr>
          <w:rFonts w:ascii="Times New Roman" w:hAnsi="Times New Roman" w:cs="Times New Roman"/>
          <w:sz w:val="28"/>
          <w:szCs w:val="28"/>
        </w:rPr>
        <w:t xml:space="preserve"> Opportunity Creation Plan </w:t>
      </w:r>
      <w:r>
        <w:rPr>
          <w:rFonts w:ascii="Times New Roman" w:hAnsi="Times New Roman" w:cs="Times New Roman"/>
          <w:sz w:val="28"/>
          <w:szCs w:val="28"/>
        </w:rPr>
        <w:t>whi</w:t>
      </w:r>
      <w:r w:rsidR="001C5FE8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is also </w:t>
      </w:r>
      <w:r w:rsidR="006B0568" w:rsidRPr="006B0568">
        <w:rPr>
          <w:rFonts w:ascii="Times New Roman" w:hAnsi="Times New Roman" w:cs="Times New Roman"/>
          <w:sz w:val="28"/>
          <w:szCs w:val="28"/>
        </w:rPr>
        <w:t>aligned with the 2030 Agenda for Sustainable Development and the Sustainable Development Goals</w:t>
      </w:r>
      <w:r>
        <w:rPr>
          <w:rFonts w:ascii="Times New Roman" w:hAnsi="Times New Roman" w:cs="Times New Roman"/>
          <w:sz w:val="28"/>
          <w:szCs w:val="28"/>
        </w:rPr>
        <w:t xml:space="preserve"> is noteworthy</w:t>
      </w:r>
      <w:r w:rsidR="006B0568" w:rsidRPr="006B0568">
        <w:rPr>
          <w:rFonts w:ascii="Times New Roman" w:hAnsi="Times New Roman" w:cs="Times New Roman"/>
          <w:sz w:val="28"/>
          <w:szCs w:val="28"/>
        </w:rPr>
        <w:t>.</w:t>
      </w:r>
    </w:p>
    <w:p w14:paraId="4A3AD949" w14:textId="4E35F8D7" w:rsidR="006B72F6" w:rsidRDefault="006B72F6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</w:t>
      </w:r>
      <w:r w:rsidR="00901047">
        <w:rPr>
          <w:rFonts w:ascii="Times New Roman" w:hAnsi="Times New Roman" w:cs="Times New Roman"/>
          <w:sz w:val="28"/>
          <w:szCs w:val="28"/>
        </w:rPr>
        <w:t>adoption of Act on Human mobility aimed at combating trafficking in persons.</w:t>
      </w:r>
    </w:p>
    <w:p w14:paraId="28D047EE" w14:textId="14F7CF84" w:rsidR="006B0568" w:rsidRDefault="006B0568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Nepal takes positive note of the efforts made by Ecuador for the </w:t>
      </w:r>
      <w:r w:rsidR="00AB56D6">
        <w:rPr>
          <w:rFonts w:ascii="Times New Roman" w:hAnsi="Times New Roman" w:cs="Times New Roman"/>
          <w:sz w:val="28"/>
          <w:szCs w:val="28"/>
        </w:rPr>
        <w:t xml:space="preserve">improvement of </w:t>
      </w:r>
      <w:r w:rsidRPr="006B0568">
        <w:rPr>
          <w:rFonts w:ascii="Times New Roman" w:hAnsi="Times New Roman" w:cs="Times New Roman"/>
          <w:sz w:val="28"/>
          <w:szCs w:val="28"/>
        </w:rPr>
        <w:t>child health including</w:t>
      </w:r>
      <w:r w:rsidR="00AB56D6">
        <w:rPr>
          <w:rFonts w:ascii="Times New Roman" w:hAnsi="Times New Roman" w:cs="Times New Roman"/>
          <w:sz w:val="28"/>
          <w:szCs w:val="28"/>
        </w:rPr>
        <w:t xml:space="preserve"> </w:t>
      </w:r>
      <w:r w:rsidRPr="006B0568">
        <w:rPr>
          <w:rFonts w:ascii="Times New Roman" w:hAnsi="Times New Roman" w:cs="Times New Roman"/>
          <w:sz w:val="28"/>
          <w:szCs w:val="28"/>
        </w:rPr>
        <w:t>the national early childhood strategy for the prevention and reduction of chronic child undernutrition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4CE3C" w14:textId="01469D8E" w:rsidR="009F38E0" w:rsidRPr="00E63291" w:rsidRDefault="009F38E0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expressing </w:t>
      </w:r>
      <w:r w:rsidR="00591321">
        <w:rPr>
          <w:rFonts w:ascii="Times New Roman" w:hAnsi="Times New Roman" w:cs="Times New Roman"/>
          <w:sz w:val="28"/>
          <w:szCs w:val="28"/>
        </w:rPr>
        <w:t>Ecuador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2CFDD5C5" w14:textId="7E3F26EF" w:rsidR="003939A8" w:rsidRDefault="009F38E0" w:rsidP="006B056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Continue</w:t>
      </w:r>
      <w:r w:rsidR="003939A8">
        <w:rPr>
          <w:rFonts w:ascii="Times New Roman" w:hAnsi="Times New Roman" w:cs="Times New Roman"/>
          <w:sz w:val="28"/>
          <w:szCs w:val="28"/>
        </w:rPr>
        <w:t xml:space="preserve"> </w:t>
      </w:r>
      <w:r w:rsidR="001C5FE8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AB56D6">
        <w:rPr>
          <w:rFonts w:ascii="Times New Roman" w:hAnsi="Times New Roman" w:cs="Times New Roman"/>
          <w:sz w:val="28"/>
          <w:szCs w:val="28"/>
        </w:rPr>
        <w:t>combat</w:t>
      </w:r>
      <w:r w:rsidR="001C5FE8">
        <w:rPr>
          <w:rFonts w:ascii="Times New Roman" w:hAnsi="Times New Roman" w:cs="Times New Roman"/>
          <w:sz w:val="28"/>
          <w:szCs w:val="28"/>
        </w:rPr>
        <w:t xml:space="preserve"> sexual and gender-based violence.</w:t>
      </w:r>
    </w:p>
    <w:p w14:paraId="04C1EA2B" w14:textId="3F675475" w:rsidR="00D4215E" w:rsidRDefault="009F38E0" w:rsidP="00D4215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 xml:space="preserve">Continue </w:t>
      </w:r>
      <w:r w:rsidR="001C5FE8">
        <w:rPr>
          <w:rFonts w:ascii="Times New Roman" w:hAnsi="Times New Roman" w:cs="Times New Roman"/>
          <w:sz w:val="28"/>
          <w:szCs w:val="28"/>
        </w:rPr>
        <w:t>implementing effective measures</w:t>
      </w:r>
      <w:r w:rsidRPr="00D4215E">
        <w:rPr>
          <w:rFonts w:ascii="Times New Roman" w:hAnsi="Times New Roman" w:cs="Times New Roman"/>
          <w:sz w:val="28"/>
          <w:szCs w:val="28"/>
        </w:rPr>
        <w:t xml:space="preserve"> </w:t>
      </w:r>
      <w:r w:rsidR="00D4215E">
        <w:rPr>
          <w:rFonts w:ascii="Times New Roman" w:hAnsi="Times New Roman" w:cs="Times New Roman"/>
          <w:sz w:val="28"/>
          <w:szCs w:val="28"/>
        </w:rPr>
        <w:t xml:space="preserve">for the prevention of </w:t>
      </w:r>
      <w:r w:rsidR="001C5FE8">
        <w:rPr>
          <w:rFonts w:ascii="Times New Roman" w:hAnsi="Times New Roman" w:cs="Times New Roman"/>
          <w:sz w:val="28"/>
          <w:szCs w:val="28"/>
        </w:rPr>
        <w:t>trafficking in</w:t>
      </w:r>
      <w:r w:rsidR="00D4215E">
        <w:rPr>
          <w:rFonts w:ascii="Times New Roman" w:hAnsi="Times New Roman" w:cs="Times New Roman"/>
          <w:sz w:val="28"/>
          <w:szCs w:val="28"/>
        </w:rPr>
        <w:t xml:space="preserve"> person.</w:t>
      </w:r>
    </w:p>
    <w:p w14:paraId="41C42E2E" w14:textId="77777777" w:rsidR="00D4215E" w:rsidRPr="00D4215E" w:rsidRDefault="00D4215E" w:rsidP="00D4215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EB3EB" w14:textId="7C120A36" w:rsidR="00D4215E" w:rsidRDefault="00D4215E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9F38E0" w:rsidRPr="00E63291">
        <w:rPr>
          <w:rFonts w:ascii="Times New Roman" w:hAnsi="Times New Roman" w:cs="Times New Roman"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 xml:space="preserve"> Mr. President.</w:t>
      </w:r>
    </w:p>
    <w:p w14:paraId="39D7CFF3" w14:textId="35F4F10A" w:rsidR="00365675" w:rsidRDefault="00365675" w:rsidP="00D4215E">
      <w:pPr>
        <w:jc w:val="both"/>
      </w:pPr>
    </w:p>
    <w:sectPr w:rsidR="003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C3C6" w14:textId="77777777" w:rsidR="001E0352" w:rsidRDefault="001E0352" w:rsidP="009F38E0">
      <w:pPr>
        <w:spacing w:after="0" w:line="240" w:lineRule="auto"/>
      </w:pPr>
      <w:r>
        <w:separator/>
      </w:r>
    </w:p>
  </w:endnote>
  <w:endnote w:type="continuationSeparator" w:id="0">
    <w:p w14:paraId="4BA77462" w14:textId="77777777" w:rsidR="001E0352" w:rsidRDefault="001E0352" w:rsidP="009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8EE1" w14:textId="77777777" w:rsidR="001E0352" w:rsidRDefault="001E0352" w:rsidP="009F38E0">
      <w:pPr>
        <w:spacing w:after="0" w:line="240" w:lineRule="auto"/>
      </w:pPr>
      <w:r>
        <w:separator/>
      </w:r>
    </w:p>
  </w:footnote>
  <w:footnote w:type="continuationSeparator" w:id="0">
    <w:p w14:paraId="198FA5CB" w14:textId="77777777" w:rsidR="001E0352" w:rsidRDefault="001E0352" w:rsidP="009F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50919">
    <w:abstractNumId w:val="0"/>
  </w:num>
  <w:num w:numId="2" w16cid:durableId="674768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9"/>
    <w:rsid w:val="00037305"/>
    <w:rsid w:val="0016541D"/>
    <w:rsid w:val="001C5FE8"/>
    <w:rsid w:val="001E0352"/>
    <w:rsid w:val="00365675"/>
    <w:rsid w:val="003939A8"/>
    <w:rsid w:val="003F5E9C"/>
    <w:rsid w:val="004F35AC"/>
    <w:rsid w:val="00517939"/>
    <w:rsid w:val="00591321"/>
    <w:rsid w:val="006349E1"/>
    <w:rsid w:val="00640420"/>
    <w:rsid w:val="006B0568"/>
    <w:rsid w:val="006B72F6"/>
    <w:rsid w:val="006D1B51"/>
    <w:rsid w:val="00877B66"/>
    <w:rsid w:val="00901047"/>
    <w:rsid w:val="009A723B"/>
    <w:rsid w:val="009F38E0"/>
    <w:rsid w:val="00AB56D6"/>
    <w:rsid w:val="00AE6CCE"/>
    <w:rsid w:val="00D4215E"/>
    <w:rsid w:val="00D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238D"/>
  <w15:chartTrackingRefBased/>
  <w15:docId w15:val="{0721EBC7-249E-4442-A753-3AA9468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C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E0"/>
    <w:rPr>
      <w:lang w:val="en-US"/>
    </w:rPr>
  </w:style>
  <w:style w:type="paragraph" w:styleId="ListParagraph">
    <w:name w:val="List Paragraph"/>
    <w:basedOn w:val="Normal"/>
    <w:qFormat/>
    <w:rsid w:val="009F38E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C8D07-2FD8-4411-91C7-2E7E25B758C0}"/>
</file>

<file path=customXml/itemProps2.xml><?xml version="1.0" encoding="utf-8"?>
<ds:datastoreItem xmlns:ds="http://schemas.openxmlformats.org/officeDocument/2006/customXml" ds:itemID="{296404B9-129D-4271-AF27-52E658DDD827}"/>
</file>

<file path=customXml/itemProps3.xml><?xml version="1.0" encoding="utf-8"?>
<ds:datastoreItem xmlns:ds="http://schemas.openxmlformats.org/officeDocument/2006/customXml" ds:itemID="{D2F2DE3B-9962-4820-BA4D-E133345A0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8</cp:revision>
  <dcterms:created xsi:type="dcterms:W3CDTF">2022-11-01T18:20:00Z</dcterms:created>
  <dcterms:modified xsi:type="dcterms:W3CDTF">2022-11-06T14:32:00Z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