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C98D6" w14:textId="77777777" w:rsidR="0019649B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i/>
          <w:color w:val="666666"/>
          <w:lang w:val="es-ES"/>
        </w:rPr>
      </w:pPr>
      <w:r>
        <w:rPr>
          <w:b/>
          <w:i/>
          <w:noProof/>
          <w:color w:val="666666"/>
        </w:rPr>
        <w:drawing>
          <wp:inline distT="0" distB="0" distL="0" distR="0" wp14:anchorId="798DE69E" wp14:editId="53D53EBF">
            <wp:extent cx="6477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0A55" w14:textId="77777777" w:rsidR="0019649B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i/>
          <w:color w:val="666666"/>
          <w:lang w:val="es-UY"/>
        </w:rPr>
      </w:pPr>
      <w:r w:rsidRPr="00C63C7F">
        <w:rPr>
          <w:b/>
          <w:i/>
          <w:color w:val="666666"/>
          <w:lang w:val="es-UY"/>
        </w:rPr>
        <w:t>MISIÓN PERMANENTE DEL URUGUAY ANTE LAS NACIONES UNIDAS Y DEMÁS ORGANIZACIONES INTERNACIONALES CON SEDE EN GINEBRA</w:t>
      </w:r>
    </w:p>
    <w:p w14:paraId="1E892863" w14:textId="77777777" w:rsidR="0019649B" w:rsidRPr="00C63C7F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i/>
          <w:color w:val="666666"/>
          <w:lang w:val="es-UY"/>
        </w:rPr>
      </w:pPr>
    </w:p>
    <w:p w14:paraId="0EDF18B6" w14:textId="586C695A" w:rsidR="0019649B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 xml:space="preserve">41° SESIÓN DEL GRUPO DE TRABAJO </w:t>
      </w:r>
    </w:p>
    <w:p w14:paraId="1FC3C12E" w14:textId="77777777" w:rsidR="0019649B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8"/>
          <w:szCs w:val="28"/>
          <w:lang w:val="es-UY"/>
        </w:rPr>
      </w:pPr>
    </w:p>
    <w:p w14:paraId="33D6CAFE" w14:textId="08067CC8" w:rsidR="0019649B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>EXAMEN INDIA</w:t>
      </w:r>
    </w:p>
    <w:p w14:paraId="52363E7A" w14:textId="77777777" w:rsidR="0019649B" w:rsidRPr="00C63C7F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8"/>
          <w:szCs w:val="28"/>
          <w:lang w:val="es-UY"/>
        </w:rPr>
      </w:pPr>
    </w:p>
    <w:p w14:paraId="06079DC0" w14:textId="77777777" w:rsidR="0019649B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color w:val="4BACC6"/>
          <w:sz w:val="28"/>
          <w:szCs w:val="28"/>
          <w:lang w:val="es-UY"/>
        </w:rPr>
      </w:pPr>
      <w:r>
        <w:rPr>
          <w:b/>
          <w:color w:val="4BACC6"/>
          <w:sz w:val="28"/>
          <w:szCs w:val="28"/>
          <w:lang w:val="es-UY"/>
        </w:rPr>
        <w:t>CUARTO CICLO DEL EXAMEN PERIÓDICO UNIVERSAL (EPU)</w:t>
      </w:r>
    </w:p>
    <w:p w14:paraId="6D3B708A" w14:textId="77777777" w:rsidR="0019649B" w:rsidRPr="00C63C7F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color w:val="4BACC6"/>
          <w:sz w:val="28"/>
          <w:szCs w:val="28"/>
          <w:lang w:val="es-UY"/>
        </w:rPr>
      </w:pPr>
    </w:p>
    <w:p w14:paraId="1C595B44" w14:textId="77777777" w:rsidR="0019649B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lang w:val="es-UY"/>
        </w:rPr>
      </w:pPr>
      <w:r>
        <w:rPr>
          <w:lang w:val="es-UY"/>
        </w:rPr>
        <w:t xml:space="preserve">Intervención de Uruguay </w:t>
      </w:r>
    </w:p>
    <w:p w14:paraId="2B0F005E" w14:textId="455097E2" w:rsidR="0019649B" w:rsidRDefault="0019649B" w:rsidP="0019649B">
      <w:pPr>
        <w:pBdr>
          <w:top w:val="single" w:sz="4" w:space="9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lang w:val="es-UY"/>
        </w:rPr>
      </w:pPr>
      <w:r>
        <w:rPr>
          <w:lang w:val="es-UY"/>
        </w:rPr>
        <w:t>10 de noviembre 2022 – 14.30hs</w:t>
      </w:r>
    </w:p>
    <w:p w14:paraId="4DA06EF0" w14:textId="77777777" w:rsidR="0019649B" w:rsidRDefault="0019649B">
      <w:pPr>
        <w:jc w:val="center"/>
        <w:rPr>
          <w:rFonts w:ascii="Helvetica Neue" w:eastAsia="Helvetica Neue" w:hAnsi="Helvetica Neue" w:cs="Helvetica Neue"/>
          <w:i/>
          <w:color w:val="4A86E8"/>
          <w:lang w:val="es-UY"/>
        </w:rPr>
      </w:pPr>
    </w:p>
    <w:p w14:paraId="00000009" w14:textId="77777777" w:rsidR="00F93A7D" w:rsidRPr="0019649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  <w:u w:val="single"/>
          <w:lang w:val="es-UY"/>
        </w:rPr>
      </w:pPr>
      <w:r w:rsidRPr="0019649B">
        <w:rPr>
          <w:b/>
          <w:color w:val="000000"/>
          <w:sz w:val="30"/>
          <w:szCs w:val="30"/>
          <w:u w:val="single"/>
          <w:lang w:val="es-UY"/>
        </w:rPr>
        <w:t>INTERVENCIÓN DE URUGUAY</w:t>
      </w:r>
    </w:p>
    <w:p w14:paraId="0000000A" w14:textId="77777777" w:rsidR="00F93A7D" w:rsidRPr="00AD09FD" w:rsidRDefault="00F93A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  <w:u w:val="single"/>
          <w:lang w:val="es-UY"/>
        </w:rPr>
      </w:pPr>
    </w:p>
    <w:p w14:paraId="0000000C" w14:textId="7E7A5507" w:rsidR="00F93A7D" w:rsidRPr="00AD09F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  <w:lang w:val="es-UY"/>
        </w:rPr>
      </w:pPr>
      <w:r w:rsidRPr="00AD09FD">
        <w:rPr>
          <w:color w:val="000000"/>
          <w:sz w:val="30"/>
          <w:szCs w:val="30"/>
          <w:lang w:val="es-UY"/>
        </w:rPr>
        <w:t xml:space="preserve">Uruguay da la bienvenida a la Delegación de </w:t>
      </w:r>
      <w:r w:rsidRPr="00AD09FD">
        <w:rPr>
          <w:sz w:val="30"/>
          <w:szCs w:val="30"/>
          <w:lang w:val="es-UY"/>
        </w:rPr>
        <w:t>India</w:t>
      </w:r>
      <w:r w:rsidRPr="00AD09FD">
        <w:rPr>
          <w:color w:val="000000"/>
          <w:sz w:val="30"/>
          <w:szCs w:val="30"/>
          <w:lang w:val="es-UY"/>
        </w:rPr>
        <w:t xml:space="preserve"> y le agradece la presentación de su informe, saludando los esfuerzos realizados por </w:t>
      </w:r>
      <w:r w:rsidR="00D96DDD">
        <w:rPr>
          <w:color w:val="000000"/>
          <w:sz w:val="30"/>
          <w:szCs w:val="30"/>
          <w:lang w:val="es-UY"/>
        </w:rPr>
        <w:t>su</w:t>
      </w:r>
      <w:r w:rsidRPr="00AD09FD">
        <w:rPr>
          <w:color w:val="000000"/>
          <w:sz w:val="30"/>
          <w:szCs w:val="30"/>
          <w:lang w:val="es-UY"/>
        </w:rPr>
        <w:t xml:space="preserve"> país,</w:t>
      </w:r>
      <w:r w:rsidR="00AD09FD" w:rsidRPr="00AD09FD">
        <w:rPr>
          <w:color w:val="000000"/>
          <w:sz w:val="30"/>
          <w:szCs w:val="30"/>
          <w:lang w:val="es-UY"/>
        </w:rPr>
        <w:t xml:space="preserve"> que por ejemplo</w:t>
      </w:r>
      <w:r w:rsidRPr="00AD09FD">
        <w:rPr>
          <w:color w:val="000000"/>
          <w:sz w:val="30"/>
          <w:szCs w:val="30"/>
          <w:lang w:val="es-UY"/>
        </w:rPr>
        <w:t xml:space="preserve"> incluyen la promulgación de la Ley de Protección de los Derechos de las Personas Transgénero </w:t>
      </w:r>
      <w:r w:rsidR="0019649B" w:rsidRPr="00AD09FD">
        <w:rPr>
          <w:sz w:val="30"/>
          <w:szCs w:val="30"/>
          <w:lang w:val="es-UY"/>
        </w:rPr>
        <w:t xml:space="preserve">en </w:t>
      </w:r>
      <w:r w:rsidR="0019649B" w:rsidRPr="00AD09FD">
        <w:rPr>
          <w:color w:val="000000"/>
          <w:sz w:val="30"/>
          <w:szCs w:val="30"/>
          <w:lang w:val="es-UY"/>
        </w:rPr>
        <w:t>2019</w:t>
      </w:r>
      <w:r w:rsidRPr="00AD09FD">
        <w:rPr>
          <w:color w:val="000000"/>
          <w:sz w:val="30"/>
          <w:szCs w:val="30"/>
          <w:lang w:val="es-UY"/>
        </w:rPr>
        <w:t>.</w:t>
      </w:r>
    </w:p>
    <w:p w14:paraId="0000000D" w14:textId="77777777" w:rsidR="00F93A7D" w:rsidRPr="00AD09FD" w:rsidRDefault="00F93A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  <w:lang w:val="es-UY"/>
        </w:rPr>
      </w:pPr>
    </w:p>
    <w:p w14:paraId="0000000E" w14:textId="77777777" w:rsidR="00F93A7D" w:rsidRPr="00AD09F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  <w:lang w:val="es-UY"/>
        </w:rPr>
      </w:pPr>
      <w:r w:rsidRPr="00AD09FD">
        <w:rPr>
          <w:sz w:val="30"/>
          <w:szCs w:val="30"/>
          <w:lang w:val="es-UY"/>
        </w:rPr>
        <w:t>Alentados por este compromiso, c</w:t>
      </w:r>
      <w:r w:rsidRPr="00AD09FD">
        <w:rPr>
          <w:color w:val="000000"/>
          <w:sz w:val="30"/>
          <w:szCs w:val="30"/>
          <w:lang w:val="es-UY"/>
        </w:rPr>
        <w:t xml:space="preserve">onstructivamente recomendamos: </w:t>
      </w:r>
    </w:p>
    <w:p w14:paraId="4D0CCF13" w14:textId="77777777" w:rsidR="00AD09FD" w:rsidRPr="00AD09FD" w:rsidRDefault="00AD09FD" w:rsidP="00AD09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  <w:lang w:val="es-UY"/>
        </w:rPr>
      </w:pPr>
    </w:p>
    <w:p w14:paraId="00000011" w14:textId="77777777" w:rsidR="00F93A7D" w:rsidRPr="00AD09FD" w:rsidRDefault="00F93A7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sz w:val="30"/>
          <w:szCs w:val="30"/>
          <w:lang w:val="es-UY"/>
        </w:rPr>
      </w:pPr>
    </w:p>
    <w:p w14:paraId="418D6DD4" w14:textId="77777777" w:rsidR="00AD09FD" w:rsidRPr="00AD09FD" w:rsidRDefault="00000000" w:rsidP="00AD09F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  <w:lang w:val="es-UY"/>
        </w:rPr>
      </w:pPr>
      <w:r w:rsidRPr="00AD09FD">
        <w:rPr>
          <w:sz w:val="30"/>
          <w:szCs w:val="30"/>
          <w:lang w:val="es-UY"/>
        </w:rPr>
        <w:t>Incrementar los recursos financieros y humanos destinados a</w:t>
      </w:r>
      <w:r w:rsidR="00AD09FD" w:rsidRPr="00AD09FD">
        <w:rPr>
          <w:sz w:val="30"/>
          <w:szCs w:val="30"/>
          <w:lang w:val="es-UY"/>
        </w:rPr>
        <w:t xml:space="preserve"> </w:t>
      </w:r>
      <w:r w:rsidRPr="00AD09FD">
        <w:rPr>
          <w:sz w:val="30"/>
          <w:szCs w:val="30"/>
          <w:lang w:val="es-UY"/>
        </w:rPr>
        <w:t>l</w:t>
      </w:r>
      <w:r w:rsidR="00AD09FD" w:rsidRPr="00AD09FD">
        <w:rPr>
          <w:sz w:val="30"/>
          <w:szCs w:val="30"/>
          <w:lang w:val="es-UY"/>
        </w:rPr>
        <w:t xml:space="preserve">a implementación </w:t>
      </w:r>
      <w:r w:rsidRPr="00AD09FD">
        <w:rPr>
          <w:sz w:val="30"/>
          <w:szCs w:val="30"/>
          <w:lang w:val="es-UY"/>
        </w:rPr>
        <w:t xml:space="preserve">de </w:t>
      </w:r>
      <w:r w:rsidRPr="00AD09FD">
        <w:rPr>
          <w:color w:val="000000"/>
          <w:sz w:val="30"/>
          <w:szCs w:val="30"/>
          <w:lang w:val="es-UY"/>
        </w:rPr>
        <w:t xml:space="preserve">los mecanismos </w:t>
      </w:r>
      <w:r w:rsidRPr="00AD09FD">
        <w:rPr>
          <w:sz w:val="30"/>
          <w:szCs w:val="30"/>
          <w:lang w:val="es-UY"/>
        </w:rPr>
        <w:t xml:space="preserve">de </w:t>
      </w:r>
      <w:r w:rsidRPr="00AD09FD">
        <w:rPr>
          <w:color w:val="000000"/>
          <w:sz w:val="30"/>
          <w:szCs w:val="30"/>
          <w:lang w:val="es-UY"/>
        </w:rPr>
        <w:t xml:space="preserve">protección de niñas, </w:t>
      </w:r>
      <w:r w:rsidR="0019649B" w:rsidRPr="00AD09FD">
        <w:rPr>
          <w:sz w:val="30"/>
          <w:szCs w:val="30"/>
          <w:lang w:val="es-UY"/>
        </w:rPr>
        <w:t xml:space="preserve">niños, </w:t>
      </w:r>
      <w:r w:rsidR="0019649B" w:rsidRPr="00AD09FD">
        <w:rPr>
          <w:color w:val="000000"/>
          <w:sz w:val="30"/>
          <w:szCs w:val="30"/>
          <w:lang w:val="es-UY"/>
        </w:rPr>
        <w:t>y</w:t>
      </w:r>
      <w:r w:rsidRPr="00AD09FD">
        <w:rPr>
          <w:color w:val="000000"/>
          <w:sz w:val="30"/>
          <w:szCs w:val="30"/>
          <w:lang w:val="es-UY"/>
        </w:rPr>
        <w:t xml:space="preserve"> adolescentes, con miras a erradicar el trabajo</w:t>
      </w:r>
      <w:r w:rsidR="00AD09FD" w:rsidRPr="00AD09FD">
        <w:rPr>
          <w:color w:val="000000"/>
          <w:sz w:val="30"/>
          <w:szCs w:val="30"/>
          <w:lang w:val="es-UY"/>
        </w:rPr>
        <w:t xml:space="preserve"> y matrimonio</w:t>
      </w:r>
      <w:r w:rsidRPr="00AD09FD">
        <w:rPr>
          <w:color w:val="000000"/>
          <w:sz w:val="30"/>
          <w:szCs w:val="30"/>
          <w:lang w:val="es-UY"/>
        </w:rPr>
        <w:t xml:space="preserve"> infantil</w:t>
      </w:r>
      <w:r w:rsidRPr="00AD09FD">
        <w:rPr>
          <w:sz w:val="30"/>
          <w:szCs w:val="30"/>
          <w:lang w:val="es-UY"/>
        </w:rPr>
        <w:t xml:space="preserve">, </w:t>
      </w:r>
      <w:r w:rsidR="00AD09FD" w:rsidRPr="00AD09FD">
        <w:rPr>
          <w:sz w:val="30"/>
          <w:szCs w:val="30"/>
          <w:lang w:val="es-UY"/>
        </w:rPr>
        <w:t xml:space="preserve">así como </w:t>
      </w:r>
      <w:r w:rsidRPr="00AD09FD">
        <w:rPr>
          <w:color w:val="000000"/>
          <w:sz w:val="30"/>
          <w:szCs w:val="30"/>
          <w:lang w:val="es-UY"/>
        </w:rPr>
        <w:t>la explotación sexual</w:t>
      </w:r>
      <w:r w:rsidRPr="00AD09FD">
        <w:rPr>
          <w:sz w:val="30"/>
          <w:szCs w:val="30"/>
          <w:lang w:val="es-UY"/>
        </w:rPr>
        <w:t xml:space="preserve">. </w:t>
      </w:r>
    </w:p>
    <w:p w14:paraId="69BB3BD3" w14:textId="77777777" w:rsidR="00AD09FD" w:rsidRPr="00AD09FD" w:rsidRDefault="00AD09FD" w:rsidP="00AD09FD">
      <w:pPr>
        <w:pStyle w:val="Prrafodelista"/>
        <w:rPr>
          <w:sz w:val="30"/>
          <w:szCs w:val="30"/>
          <w:lang w:val="es-UY"/>
        </w:rPr>
      </w:pPr>
    </w:p>
    <w:p w14:paraId="00000015" w14:textId="2982FF04" w:rsidR="00F93A7D" w:rsidRPr="00AD09FD" w:rsidRDefault="00000000" w:rsidP="00AD09F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  <w:lang w:val="es-UY"/>
        </w:rPr>
      </w:pPr>
      <w:r w:rsidRPr="00AD09FD">
        <w:rPr>
          <w:sz w:val="30"/>
          <w:szCs w:val="30"/>
          <w:lang w:val="es-UY"/>
        </w:rPr>
        <w:t xml:space="preserve">Adoptar un marco efectivo de protección </w:t>
      </w:r>
      <w:r w:rsidR="00AD09FD" w:rsidRPr="00AD09FD">
        <w:rPr>
          <w:sz w:val="30"/>
          <w:szCs w:val="30"/>
          <w:lang w:val="es-UY"/>
        </w:rPr>
        <w:t xml:space="preserve">a </w:t>
      </w:r>
      <w:r w:rsidRPr="00AD09FD">
        <w:rPr>
          <w:sz w:val="30"/>
          <w:szCs w:val="30"/>
          <w:lang w:val="es-UY"/>
        </w:rPr>
        <w:t>los defensores de derechos humanos y periodistas</w:t>
      </w:r>
      <w:r w:rsidR="00AD09FD" w:rsidRPr="00AD09FD">
        <w:rPr>
          <w:sz w:val="30"/>
          <w:szCs w:val="30"/>
          <w:lang w:val="es-UY"/>
        </w:rPr>
        <w:t xml:space="preserve"> que </w:t>
      </w:r>
      <w:r w:rsidR="00D96DDD">
        <w:rPr>
          <w:sz w:val="30"/>
          <w:szCs w:val="30"/>
          <w:lang w:val="es-UY"/>
        </w:rPr>
        <w:t xml:space="preserve">los </w:t>
      </w:r>
      <w:r w:rsidR="00AD09FD" w:rsidRPr="00AD09FD">
        <w:rPr>
          <w:sz w:val="30"/>
          <w:szCs w:val="30"/>
          <w:lang w:val="es-UY"/>
        </w:rPr>
        <w:t xml:space="preserve">resguarde contra actos </w:t>
      </w:r>
      <w:r w:rsidRPr="00AD09FD">
        <w:rPr>
          <w:sz w:val="30"/>
          <w:szCs w:val="30"/>
          <w:lang w:val="es-UY"/>
        </w:rPr>
        <w:t xml:space="preserve">de persecución, intimidación </w:t>
      </w:r>
      <w:r w:rsidR="00AD09FD" w:rsidRPr="00AD09FD">
        <w:rPr>
          <w:sz w:val="30"/>
          <w:szCs w:val="30"/>
          <w:lang w:val="es-UY"/>
        </w:rPr>
        <w:t>o</w:t>
      </w:r>
      <w:r w:rsidRPr="00AD09FD">
        <w:rPr>
          <w:sz w:val="30"/>
          <w:szCs w:val="30"/>
          <w:lang w:val="es-UY"/>
        </w:rPr>
        <w:t xml:space="preserve"> acoso</w:t>
      </w:r>
      <w:r w:rsidR="00AD09FD" w:rsidRPr="00AD09FD">
        <w:rPr>
          <w:sz w:val="30"/>
          <w:szCs w:val="30"/>
          <w:lang w:val="es-UY"/>
        </w:rPr>
        <w:t>.</w:t>
      </w:r>
    </w:p>
    <w:p w14:paraId="4CC5670D" w14:textId="77777777" w:rsidR="00AD09FD" w:rsidRPr="00AD09FD" w:rsidRDefault="00AD09FD" w:rsidP="00AD09FD">
      <w:pPr>
        <w:pStyle w:val="Prrafodelista"/>
        <w:rPr>
          <w:sz w:val="30"/>
          <w:szCs w:val="30"/>
          <w:lang w:val="es-UY"/>
        </w:rPr>
      </w:pPr>
    </w:p>
    <w:p w14:paraId="20D9FE01" w14:textId="77777777" w:rsidR="00AD09FD" w:rsidRPr="00AD09FD" w:rsidRDefault="00AD09FD" w:rsidP="00AD09F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  <w:lang w:val="es-UY"/>
        </w:rPr>
      </w:pPr>
      <w:r w:rsidRPr="00AD09FD">
        <w:rPr>
          <w:color w:val="000000"/>
          <w:sz w:val="30"/>
          <w:szCs w:val="30"/>
          <w:lang w:val="es-UY"/>
        </w:rPr>
        <w:t xml:space="preserve">Continuar con </w:t>
      </w:r>
      <w:r w:rsidRPr="00AD09FD">
        <w:rPr>
          <w:sz w:val="30"/>
          <w:szCs w:val="30"/>
          <w:lang w:val="es-UY"/>
        </w:rPr>
        <w:t xml:space="preserve">los esfuerzos en curso para la implementación de la ley de protección de los derechos de las personas transgénero. </w:t>
      </w:r>
    </w:p>
    <w:p w14:paraId="7247EFBF" w14:textId="77777777" w:rsidR="00AD09FD" w:rsidRPr="00AD09FD" w:rsidRDefault="00AD09FD" w:rsidP="00AD09F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  <w:lang w:val="es-UY"/>
        </w:rPr>
      </w:pPr>
    </w:p>
    <w:p w14:paraId="00000016" w14:textId="77777777" w:rsidR="00F93A7D" w:rsidRPr="00AD09FD" w:rsidRDefault="00F93A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0"/>
          <w:szCs w:val="30"/>
          <w:lang w:val="es-UY"/>
        </w:rPr>
      </w:pPr>
    </w:p>
    <w:p w14:paraId="00000018" w14:textId="387163A6" w:rsidR="00F93A7D" w:rsidRPr="00AD09F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  <w:lang w:val="es-UY"/>
        </w:rPr>
      </w:pPr>
      <w:r w:rsidRPr="00AD09FD">
        <w:rPr>
          <w:color w:val="000000"/>
          <w:sz w:val="30"/>
          <w:szCs w:val="30"/>
          <w:lang w:val="es-UY"/>
        </w:rPr>
        <w:t xml:space="preserve">Por último, Uruguay le desea éxito a </w:t>
      </w:r>
      <w:r w:rsidRPr="00AD09FD">
        <w:rPr>
          <w:sz w:val="30"/>
          <w:szCs w:val="30"/>
          <w:lang w:val="es-UY"/>
        </w:rPr>
        <w:t xml:space="preserve">India </w:t>
      </w:r>
      <w:r w:rsidRPr="00AD09FD">
        <w:rPr>
          <w:color w:val="000000"/>
          <w:sz w:val="30"/>
          <w:szCs w:val="30"/>
          <w:lang w:val="es-UY"/>
        </w:rPr>
        <w:t xml:space="preserve">en la implementación de las recomendaciones aceptadas del cuarto ciclo. </w:t>
      </w:r>
    </w:p>
    <w:p w14:paraId="00000019" w14:textId="77777777" w:rsidR="00F93A7D" w:rsidRPr="00AD09FD" w:rsidRDefault="00F93A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  <w:lang w:val="es-UY"/>
        </w:rPr>
      </w:pPr>
    </w:p>
    <w:p w14:paraId="0000001D" w14:textId="6C805000" w:rsidR="00F93A7D" w:rsidRPr="00AD09FD" w:rsidRDefault="00000000" w:rsidP="001964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30"/>
          <w:szCs w:val="30"/>
        </w:rPr>
      </w:pPr>
      <w:proofErr w:type="spellStart"/>
      <w:r w:rsidRPr="00AD09FD">
        <w:rPr>
          <w:color w:val="000000"/>
          <w:sz w:val="30"/>
          <w:szCs w:val="30"/>
        </w:rPr>
        <w:t>Muchas</w:t>
      </w:r>
      <w:proofErr w:type="spellEnd"/>
      <w:r w:rsidRPr="00AD09FD">
        <w:rPr>
          <w:color w:val="000000"/>
          <w:sz w:val="30"/>
          <w:szCs w:val="30"/>
        </w:rPr>
        <w:t xml:space="preserve"> gracias. </w:t>
      </w:r>
    </w:p>
    <w:sectPr w:rsidR="00F93A7D" w:rsidRPr="00AD09FD" w:rsidSect="00196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567" w:left="993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9215" w14:textId="77777777" w:rsidR="006A7E32" w:rsidRDefault="006A7E32">
      <w:r>
        <w:separator/>
      </w:r>
    </w:p>
  </w:endnote>
  <w:endnote w:type="continuationSeparator" w:id="0">
    <w:p w14:paraId="00252908" w14:textId="77777777" w:rsidR="006A7E32" w:rsidRDefault="006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BC61" w14:textId="77777777" w:rsidR="004564E0" w:rsidRDefault="004564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F93A7D" w:rsidRDefault="00F93A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1708" w14:textId="77777777" w:rsidR="004564E0" w:rsidRDefault="00456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76B0" w14:textId="77777777" w:rsidR="006A7E32" w:rsidRDefault="006A7E32">
      <w:r>
        <w:separator/>
      </w:r>
    </w:p>
  </w:footnote>
  <w:footnote w:type="continuationSeparator" w:id="0">
    <w:p w14:paraId="54CCB75A" w14:textId="77777777" w:rsidR="006A7E32" w:rsidRDefault="006A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3B82" w14:textId="77777777" w:rsidR="004564E0" w:rsidRDefault="004564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F93A7D" w:rsidRDefault="00F93A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5997" w14:textId="77777777" w:rsidR="004564E0" w:rsidRDefault="00456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7156"/>
    <w:multiLevelType w:val="hybridMultilevel"/>
    <w:tmpl w:val="849E17D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6A8"/>
    <w:multiLevelType w:val="hybridMultilevel"/>
    <w:tmpl w:val="E21AAD4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2A9A"/>
    <w:multiLevelType w:val="multilevel"/>
    <w:tmpl w:val="2188BD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99876174">
    <w:abstractNumId w:val="2"/>
  </w:num>
  <w:num w:numId="2" w16cid:durableId="485708726">
    <w:abstractNumId w:val="1"/>
  </w:num>
  <w:num w:numId="3" w16cid:durableId="91871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7D"/>
    <w:rsid w:val="0019649B"/>
    <w:rsid w:val="004564E0"/>
    <w:rsid w:val="006A7E32"/>
    <w:rsid w:val="009D06C6"/>
    <w:rsid w:val="009D5D4A"/>
    <w:rsid w:val="00AD09FD"/>
    <w:rsid w:val="00C02BBF"/>
    <w:rsid w:val="00C76F39"/>
    <w:rsid w:val="00D96DDD"/>
    <w:rsid w:val="00E13F41"/>
    <w:rsid w:val="00E33727"/>
    <w:rsid w:val="00F922EA"/>
    <w:rsid w:val="00F93A7D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2A50A3"/>
  <w15:docId w15:val="{4D923582-5CCD-BE41-B672-9B659B5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4E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4E0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564E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4E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HtEfj3CEw8CnN5NfwjadaknZg==">AMUW2mWElN1B0/X7Zed7E/ZVHkgW4dqEAa1175Vp3IfYBFRITgK6mJCes0gamiZ98xKocCM6GgXeXCgzZD3256dThrvWrUqKdOxZOX1n05JXMAzsZDZ0Q7I=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6CD5F-7C75-4368-9A63-14A79262B631}"/>
</file>

<file path=customXml/itemProps2.xml><?xml version="1.0" encoding="utf-8"?>
<ds:datastoreItem xmlns:ds="http://schemas.openxmlformats.org/officeDocument/2006/customXml" ds:itemID="{1BFC9626-1245-4B92-8B63-78AAA39A6CA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301A755-4828-4E20-A5DE-45924BE34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3</cp:revision>
  <dcterms:created xsi:type="dcterms:W3CDTF">2022-11-10T12:19:00Z</dcterms:created>
  <dcterms:modified xsi:type="dcterms:W3CDTF">2022-11-10T12:19:00Z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