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0FBB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9D4A1B9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4614082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00A3335" w14:textId="4F45728F" w:rsidR="00486B35" w:rsidRDefault="00486B35" w:rsidP="00486B35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 xml:space="preserve">Universal Periodic Review: Brazil </w:t>
      </w:r>
    </w:p>
    <w:p w14:paraId="1DA88641" w14:textId="23D6B898" w:rsidR="00486B35" w:rsidRPr="00486B35" w:rsidRDefault="00486B35" w:rsidP="00486B35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>14 November 2022, 2.30 pm – 6 pm</w:t>
      </w:r>
    </w:p>
    <w:p w14:paraId="16409F42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F0A6137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5FECE9D" w14:textId="096F9A4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Thank you </w:t>
      </w:r>
      <w:r w:rsidR="006F771B">
        <w:rPr>
          <w:rFonts w:ascii="Times New Roman" w:hAnsi="Times New Roman" w:cs="Times New Roman"/>
          <w:sz w:val="22"/>
          <w:szCs w:val="22"/>
          <w:lang w:val="en-GB"/>
        </w:rPr>
        <w:t>Mr.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President </w:t>
      </w:r>
    </w:p>
    <w:p w14:paraId="1B4919F5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642010F" w14:textId="77777777" w:rsidR="00996F46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Samoa thanks the delegation of Brazil for their UPR report and </w:t>
      </w:r>
    </w:p>
    <w:p w14:paraId="1BFFFE6D" w14:textId="77777777" w:rsidR="00996F46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commends them for their national and international efforts</w:t>
      </w:r>
    </w:p>
    <w:p w14:paraId="5E757E76" w14:textId="7D2F55EA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in combatting violence against women and children. </w:t>
      </w:r>
    </w:p>
    <w:p w14:paraId="5C816718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B5CED5E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In the spirit of constructive dialogue, we would like to make the following recommendations:</w:t>
      </w:r>
    </w:p>
    <w:p w14:paraId="670B0D55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A27C75D" w14:textId="77777777" w:rsidR="006F771B" w:rsidRDefault="00486B35" w:rsidP="00486B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Continue and step up efforts to prevent violence and</w:t>
      </w:r>
    </w:p>
    <w:p w14:paraId="2E0B5C28" w14:textId="23CC2803" w:rsidR="00486B35" w:rsidRPr="006F771B" w:rsidRDefault="00486B35" w:rsidP="006F771B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  <w:r w:rsidRPr="006F771B">
        <w:rPr>
          <w:rFonts w:ascii="Times New Roman" w:hAnsi="Times New Roman" w:cs="Times New Roman"/>
          <w:sz w:val="22"/>
          <w:szCs w:val="22"/>
          <w:lang w:val="en-GB"/>
        </w:rPr>
        <w:t xml:space="preserve"> exploitation of women and children, </w:t>
      </w:r>
    </w:p>
    <w:p w14:paraId="1A7208E6" w14:textId="77777777" w:rsidR="006F771B" w:rsidRDefault="006F771B" w:rsidP="006F771B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14:paraId="5CD4D3D9" w14:textId="77777777" w:rsidR="006F771B" w:rsidRDefault="00486B35" w:rsidP="00486B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Seek technical assistance from OHCHR and relevant mechanisms </w:t>
      </w:r>
    </w:p>
    <w:p w14:paraId="04DB420D" w14:textId="28B25788" w:rsidR="00486B35" w:rsidRDefault="00486B35" w:rsidP="006F771B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to enhance the visibility of the UPR, </w:t>
      </w:r>
    </w:p>
    <w:p w14:paraId="26510AD7" w14:textId="77777777" w:rsidR="006F771B" w:rsidRDefault="006F771B" w:rsidP="006F771B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14:paraId="07928533" w14:textId="77777777" w:rsidR="006F771B" w:rsidRDefault="00486B35" w:rsidP="00486B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Increase the engagement from civil society, NGOs, </w:t>
      </w:r>
    </w:p>
    <w:p w14:paraId="6A81A631" w14:textId="5C024EE1" w:rsidR="00486B35" w:rsidRDefault="00486B35" w:rsidP="006F771B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especially vulnerable groups </w:t>
      </w:r>
      <w:r w:rsidR="0017428F">
        <w:rPr>
          <w:rFonts w:ascii="Times New Roman" w:hAnsi="Times New Roman" w:cs="Times New Roman"/>
          <w:sz w:val="22"/>
          <w:szCs w:val="22"/>
          <w:lang w:val="en-GB"/>
        </w:rPr>
        <w:t xml:space="preserve">and indigenous peoples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in UPR consultations and its processes. </w:t>
      </w:r>
    </w:p>
    <w:p w14:paraId="4E1E6FA8" w14:textId="77777777" w:rsidR="006F771B" w:rsidRDefault="006F771B" w:rsidP="006F771B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14:paraId="0AD18BDB" w14:textId="77777777" w:rsidR="00486B35" w:rsidRDefault="00486B35" w:rsidP="00486B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ratify the Treaty on the Prohibition of Nuclear Weapons</w:t>
      </w:r>
    </w:p>
    <w:p w14:paraId="23EF132C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5BF44D2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We conclude by wishing Brazil a successful review. </w:t>
      </w:r>
    </w:p>
    <w:p w14:paraId="7CDC5999" w14:textId="77777777" w:rsidR="00486B35" w:rsidRDefault="00486B35" w:rsidP="00486B3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B10BCF7" w14:textId="77777777" w:rsidR="00996F46" w:rsidRDefault="00996F46" w:rsidP="00486B35">
      <w:pPr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BD93E74" w14:textId="77777777" w:rsidR="00996F46" w:rsidRDefault="00996F46" w:rsidP="00486B35">
      <w:pPr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1C8167E2" w14:textId="34819FD1" w:rsidR="002A2446" w:rsidRPr="009902D3" w:rsidRDefault="00996F46" w:rsidP="00996F46">
      <w:pPr>
        <w:tabs>
          <w:tab w:val="left" w:pos="567"/>
        </w:tabs>
        <w:rPr>
          <w:rFonts w:ascii="Times New Roman" w:hAnsi="Times New Roman" w:cs="Times New Roman"/>
          <w:b/>
          <w:u w:val="single"/>
          <w:lang w:val="fr-CH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 t</w:t>
      </w:r>
      <w:r w:rsidR="00486B35">
        <w:rPr>
          <w:rFonts w:ascii="Times New Roman" w:hAnsi="Times New Roman" w:cs="Times New Roman"/>
          <w:sz w:val="22"/>
          <w:szCs w:val="22"/>
          <w:lang w:val="en-GB"/>
        </w:rPr>
        <w:t>hank you</w:t>
      </w:r>
      <w:r w:rsidR="009902D3" w:rsidRPr="009902D3">
        <w:rPr>
          <w:rFonts w:ascii="Times New Roman" w:hAnsi="Times New Roman" w:cs="Times New Roman"/>
          <w:b/>
          <w:u w:val="single"/>
          <w:lang w:val="fr-CH"/>
        </w:rPr>
        <w:t xml:space="preserve"> </w:t>
      </w:r>
    </w:p>
    <w:sectPr w:rsidR="002A2446" w:rsidRPr="009902D3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15AA" w14:textId="77777777" w:rsidR="000E5981" w:rsidRDefault="000E5981" w:rsidP="00C74A7C">
      <w:r>
        <w:separator/>
      </w:r>
    </w:p>
  </w:endnote>
  <w:endnote w:type="continuationSeparator" w:id="0">
    <w:p w14:paraId="1F12E1D1" w14:textId="77777777" w:rsidR="000E5981" w:rsidRDefault="000E5981" w:rsidP="00C7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C705" w14:textId="77777777" w:rsidR="000E5981" w:rsidRDefault="000E5981" w:rsidP="00C74A7C">
      <w:r>
        <w:separator/>
      </w:r>
    </w:p>
  </w:footnote>
  <w:footnote w:type="continuationSeparator" w:id="0">
    <w:p w14:paraId="20DF21C5" w14:textId="77777777" w:rsidR="000E5981" w:rsidRDefault="000E5981" w:rsidP="00C7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E919025">
          <wp:simplePos x="0" y="0"/>
          <wp:positionH relativeFrom="margin">
            <wp:align>center</wp:align>
          </wp:positionH>
          <wp:positionV relativeFrom="margin">
            <wp:posOffset>-2113280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</w:rPr>
    </w:pPr>
    <w:r w:rsidRPr="003B5592">
      <w:rPr>
        <w:rFonts w:ascii="Book Antiqua" w:hAnsi="Book Antiqua"/>
        <w:b/>
        <w:bCs/>
        <w:color w:val="000000" w:themeColor="text1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</w:rPr>
    </w:pPr>
    <w:r w:rsidRPr="003B5592">
      <w:rPr>
        <w:rFonts w:ascii="Book Antiqua" w:hAnsi="Book Antiqua"/>
        <w:b/>
        <w:bCs/>
        <w:color w:val="000000" w:themeColor="text1"/>
      </w:rPr>
      <w:t>to the</w:t>
    </w:r>
    <w:r w:rsidR="003B5592">
      <w:rPr>
        <w:rFonts w:ascii="Book Antiqua" w:hAnsi="Book Antiqua"/>
        <w:b/>
        <w:bCs/>
        <w:color w:val="000000" w:themeColor="text1"/>
      </w:rPr>
      <w:t xml:space="preserve"> </w:t>
    </w:r>
    <w:r w:rsidR="00790301">
      <w:rPr>
        <w:rFonts w:ascii="Book Antiqua" w:hAnsi="Book Antiqua"/>
        <w:b/>
        <w:bCs/>
        <w:color w:val="000000" w:themeColor="text1"/>
      </w:rPr>
      <w:t>United Nations and other i</w:t>
    </w:r>
    <w:r w:rsidRPr="003B5592">
      <w:rPr>
        <w:rFonts w:ascii="Book Antiqua" w:hAnsi="Book Antiqua"/>
        <w:b/>
        <w:bCs/>
        <w:color w:val="000000" w:themeColor="text1"/>
      </w:rPr>
      <w:t>nternational</w:t>
    </w:r>
    <w:r w:rsidR="003B5592">
      <w:rPr>
        <w:rFonts w:ascii="Book Antiqua" w:hAnsi="Book Antiqua"/>
        <w:b/>
        <w:bCs/>
        <w:color w:val="000000" w:themeColor="text1"/>
      </w:rPr>
      <w:t xml:space="preserve"> </w:t>
    </w:r>
    <w:r w:rsidR="00790301">
      <w:rPr>
        <w:rFonts w:ascii="Book Antiqua" w:hAnsi="Book Antiqua"/>
        <w:b/>
        <w:bCs/>
        <w:color w:val="000000" w:themeColor="text1"/>
      </w:rPr>
      <w:t>o</w:t>
    </w:r>
    <w:r w:rsidRPr="003B5592">
      <w:rPr>
        <w:rFonts w:ascii="Book Antiqua" w:hAnsi="Book Antiqua"/>
        <w:b/>
        <w:bCs/>
        <w:color w:val="000000" w:themeColor="text1"/>
      </w:rPr>
      <w:t>rgani</w:t>
    </w:r>
    <w:r w:rsidR="00F76ED1">
      <w:rPr>
        <w:rFonts w:ascii="Book Antiqua" w:hAnsi="Book Antiqua"/>
        <w:b/>
        <w:bCs/>
        <w:color w:val="000000" w:themeColor="text1"/>
      </w:rPr>
      <w:t>s</w:t>
    </w:r>
    <w:r w:rsidRPr="003B5592">
      <w:rPr>
        <w:rFonts w:ascii="Book Antiqua" w:hAnsi="Book Antiqua"/>
        <w:b/>
        <w:bCs/>
        <w:color w:val="000000" w:themeColor="text1"/>
      </w:rPr>
      <w:t>ations in Geneva</w:t>
    </w:r>
    <w:r w:rsidR="000C1C03">
      <w:rPr>
        <w:rFonts w:ascii="Californian FB" w:hAnsi="Californian FB"/>
        <w:b/>
        <w:bCs/>
        <w:color w:val="000000" w:themeColor="text1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</w:rPr>
    </w:pPr>
    <w:r>
      <w:rPr>
        <w:rFonts w:ascii="Californian FB" w:hAnsi="Californian FB"/>
        <w:b/>
        <w:bCs/>
        <w:color w:val="000000" w:themeColor="text1"/>
      </w:rPr>
      <w:t xml:space="preserve">                                                         </w:t>
    </w:r>
  </w:p>
  <w:p w14:paraId="2F71BD25" w14:textId="7B0B8B5B" w:rsidR="00790301" w:rsidRPr="00790301" w:rsidRDefault="00790301" w:rsidP="00790301">
    <w:pPr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Tel. No: (+41) 22 730 17 13</w:t>
    </w:r>
  </w:p>
  <w:p w14:paraId="39720E48" w14:textId="296DE330" w:rsidR="00790301" w:rsidRPr="00790301" w:rsidRDefault="00790301" w:rsidP="00790301">
    <w:pPr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No: (+41) 22 730 17 14 </w:t>
    </w:r>
  </w:p>
  <w:p w14:paraId="679AB1D3" w14:textId="77777777" w:rsidR="00790301" w:rsidRPr="007C14CF" w:rsidRDefault="00790301" w:rsidP="00790301">
    <w:pPr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1202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  <w:t xml:space="preserve">Email: </w:t>
    </w:r>
    <w:hyperlink r:id="rId2" w:history="1">
      <w:r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  <w:p w14:paraId="34A4EB68" w14:textId="77777777" w:rsidR="00790301" w:rsidRPr="00790301" w:rsidRDefault="00790301" w:rsidP="00790301">
    <w:pPr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Switzerland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  <w:t xml:space="preserve"> </w:t>
    </w:r>
  </w:p>
  <w:p w14:paraId="153732CE" w14:textId="77777777" w:rsidR="00982A89" w:rsidRPr="00790301" w:rsidRDefault="00982A89" w:rsidP="00FB252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D95"/>
    <w:multiLevelType w:val="hybridMultilevel"/>
    <w:tmpl w:val="1A268CA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2D53"/>
    <w:multiLevelType w:val="hybridMultilevel"/>
    <w:tmpl w:val="03D08C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46DE9"/>
    <w:multiLevelType w:val="hybridMultilevel"/>
    <w:tmpl w:val="204EC840"/>
    <w:lvl w:ilvl="0" w:tplc="CA3636A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79925">
    <w:abstractNumId w:val="1"/>
  </w:num>
  <w:num w:numId="2" w16cid:durableId="83958033">
    <w:abstractNumId w:val="2"/>
  </w:num>
  <w:num w:numId="3" w16cid:durableId="196785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30F33"/>
    <w:rsid w:val="000427A9"/>
    <w:rsid w:val="00051C40"/>
    <w:rsid w:val="00057260"/>
    <w:rsid w:val="00080F72"/>
    <w:rsid w:val="000C1C03"/>
    <w:rsid w:val="000E5981"/>
    <w:rsid w:val="000F44EC"/>
    <w:rsid w:val="00103E81"/>
    <w:rsid w:val="0012034E"/>
    <w:rsid w:val="00147565"/>
    <w:rsid w:val="001648EF"/>
    <w:rsid w:val="0017428F"/>
    <w:rsid w:val="001A657B"/>
    <w:rsid w:val="001B5806"/>
    <w:rsid w:val="001D37FA"/>
    <w:rsid w:val="0021048E"/>
    <w:rsid w:val="00253386"/>
    <w:rsid w:val="002559B3"/>
    <w:rsid w:val="002A2446"/>
    <w:rsid w:val="002A64BE"/>
    <w:rsid w:val="002D2FCA"/>
    <w:rsid w:val="002F3B77"/>
    <w:rsid w:val="00306668"/>
    <w:rsid w:val="00322B26"/>
    <w:rsid w:val="003A5027"/>
    <w:rsid w:val="003B5592"/>
    <w:rsid w:val="003D43F7"/>
    <w:rsid w:val="003E2F2C"/>
    <w:rsid w:val="00405297"/>
    <w:rsid w:val="00461863"/>
    <w:rsid w:val="00486872"/>
    <w:rsid w:val="00486B35"/>
    <w:rsid w:val="004B2D98"/>
    <w:rsid w:val="004D00F7"/>
    <w:rsid w:val="004D47DF"/>
    <w:rsid w:val="004E3821"/>
    <w:rsid w:val="00505FBA"/>
    <w:rsid w:val="00522032"/>
    <w:rsid w:val="005240D7"/>
    <w:rsid w:val="005302E1"/>
    <w:rsid w:val="0054428D"/>
    <w:rsid w:val="005775C8"/>
    <w:rsid w:val="005D40A3"/>
    <w:rsid w:val="005D761B"/>
    <w:rsid w:val="006A3255"/>
    <w:rsid w:val="006C2283"/>
    <w:rsid w:val="006C433F"/>
    <w:rsid w:val="006D4DA5"/>
    <w:rsid w:val="006E447F"/>
    <w:rsid w:val="006F771B"/>
    <w:rsid w:val="00703D4E"/>
    <w:rsid w:val="00755406"/>
    <w:rsid w:val="007606E8"/>
    <w:rsid w:val="00774D1D"/>
    <w:rsid w:val="00790301"/>
    <w:rsid w:val="007B73FC"/>
    <w:rsid w:val="007C14CF"/>
    <w:rsid w:val="007F2A61"/>
    <w:rsid w:val="00864303"/>
    <w:rsid w:val="00872045"/>
    <w:rsid w:val="00883EF7"/>
    <w:rsid w:val="008973BC"/>
    <w:rsid w:val="008D0C95"/>
    <w:rsid w:val="008D48BE"/>
    <w:rsid w:val="008F68F6"/>
    <w:rsid w:val="00902931"/>
    <w:rsid w:val="00982A89"/>
    <w:rsid w:val="009902D3"/>
    <w:rsid w:val="00996F46"/>
    <w:rsid w:val="009B0ED9"/>
    <w:rsid w:val="009D7CCF"/>
    <w:rsid w:val="00A146F5"/>
    <w:rsid w:val="00A432AF"/>
    <w:rsid w:val="00A61A9D"/>
    <w:rsid w:val="00AB0E3C"/>
    <w:rsid w:val="00AE38D7"/>
    <w:rsid w:val="00B04372"/>
    <w:rsid w:val="00B63B57"/>
    <w:rsid w:val="00B93474"/>
    <w:rsid w:val="00B96606"/>
    <w:rsid w:val="00C74A7C"/>
    <w:rsid w:val="00C80B4F"/>
    <w:rsid w:val="00CA48F5"/>
    <w:rsid w:val="00CD673D"/>
    <w:rsid w:val="00D11E9C"/>
    <w:rsid w:val="00D14106"/>
    <w:rsid w:val="00D36A59"/>
    <w:rsid w:val="00D4320E"/>
    <w:rsid w:val="00D53CC6"/>
    <w:rsid w:val="00DA32BA"/>
    <w:rsid w:val="00DC73FD"/>
    <w:rsid w:val="00E66A3A"/>
    <w:rsid w:val="00E754FC"/>
    <w:rsid w:val="00E850E7"/>
    <w:rsid w:val="00E91975"/>
    <w:rsid w:val="00E930FA"/>
    <w:rsid w:val="00ED3ABB"/>
    <w:rsid w:val="00F00AF5"/>
    <w:rsid w:val="00F228FC"/>
    <w:rsid w:val="00F76ED1"/>
    <w:rsid w:val="00F774A6"/>
    <w:rsid w:val="00F80624"/>
    <w:rsid w:val="00F90319"/>
    <w:rsid w:val="00FB2528"/>
    <w:rsid w:val="00FD1368"/>
    <w:rsid w:val="00FE40D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35"/>
    <w:pPr>
      <w:spacing w:after="0" w:line="240" w:lineRule="auto"/>
    </w:pPr>
    <w:rPr>
      <w:sz w:val="24"/>
      <w:szCs w:val="24"/>
      <w:lang w:val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65"/>
    <w:rPr>
      <w:sz w:val="20"/>
      <w:szCs w:val="20"/>
      <w:lang w:val="en-CH"/>
    </w:rPr>
  </w:style>
  <w:style w:type="character" w:styleId="UnresolvedMention">
    <w:name w:val="Unresolved Mention"/>
    <w:basedOn w:val="DefaultParagraphFont"/>
    <w:uiPriority w:val="99"/>
    <w:semiHidden/>
    <w:unhideWhenUsed/>
    <w:rsid w:val="003D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5683-EA43-4356-A34C-0F7E65FDDF38}"/>
</file>

<file path=customXml/itemProps2.xml><?xml version="1.0" encoding="utf-8"?>
<ds:datastoreItem xmlns:ds="http://schemas.openxmlformats.org/officeDocument/2006/customXml" ds:itemID="{7B817774-BFDA-4F03-909B-602C6F5D8992}"/>
</file>

<file path=customXml/itemProps3.xml><?xml version="1.0" encoding="utf-8"?>
<ds:datastoreItem xmlns:ds="http://schemas.openxmlformats.org/officeDocument/2006/customXml" ds:itemID="{0EF9F57A-9577-49FC-A32C-5782EBF1B5D1}"/>
</file>

<file path=customXml/itemProps4.xml><?xml version="1.0" encoding="utf-8"?>
<ds:datastoreItem xmlns:ds="http://schemas.openxmlformats.org/officeDocument/2006/customXml" ds:itemID="{D1B90ADB-0BD3-4D7F-99D3-527E57429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8</cp:revision>
  <cp:lastPrinted>2022-05-11T10:16:00Z</cp:lastPrinted>
  <dcterms:created xsi:type="dcterms:W3CDTF">2022-11-14T10:15:00Z</dcterms:created>
  <dcterms:modified xsi:type="dcterms:W3CDTF">2022-11-14T13:45:00Z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