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Выступление представителя Российской Федерации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в ходе рассмотрения национального доклада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Инд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 41-й сессии Рабочей группы Совета ООН по правам человека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 проведению Универсального периодического обзора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(Женева,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ноября 2022 г.)</w:t>
      </w:r>
    </w:p>
    <w:p>
      <w:pPr>
        <w:pStyle w:val="Style16"/>
        <w:shd w:val="clear" w:color="auto" w:fill="auto"/>
        <w:spacing w:lineRule="auto" w:line="360" w:before="0" w:after="0"/>
        <w:ind w:right="20" w:firstLine="720"/>
        <w:jc w:val="both"/>
        <w:rPr/>
      </w:pPr>
      <w:r>
        <w:rPr/>
      </w:r>
    </w:p>
    <w:p>
      <w:pPr>
        <w:pStyle w:val="Normal"/>
        <w:spacing w:lineRule="auto" w:line="360" w:before="0" w:after="0"/>
        <w:ind w:right="20" w:firstLine="720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Господин Председатель,</w:t>
      </w:r>
    </w:p>
    <w:p>
      <w:pPr>
        <w:pStyle w:val="Style16"/>
        <w:shd w:val="clear" w:color="auto" w:fill="auto"/>
        <w:spacing w:lineRule="auto" w:line="360" w:before="0" w:after="0"/>
        <w:ind w:right="20" w:firstLine="720"/>
        <w:jc w:val="both"/>
        <w:rPr/>
      </w:pPr>
      <w:r>
        <w:rPr>
          <w:rFonts w:eastAsia="Arial Unicode MS"/>
          <w:lang w:eastAsia="ru-RU"/>
        </w:rPr>
        <w:t xml:space="preserve">Благодарим делегацию </w:t>
      </w:r>
      <w:r>
        <w:rPr>
          <w:rFonts w:eastAsia="Arial Unicode MS"/>
          <w:lang w:eastAsia="ru-RU"/>
        </w:rPr>
        <w:t>Инд</w:t>
      </w:r>
      <w:r>
        <w:rPr>
          <w:rFonts w:eastAsia="Arial Unicode MS"/>
          <w:lang w:eastAsia="ru-RU"/>
        </w:rPr>
        <w:t xml:space="preserve">ии за представленный доклад. </w:t>
      </w:r>
    </w:p>
    <w:p>
      <w:pPr>
        <w:pStyle w:val="Normal"/>
        <w:spacing w:lineRule="auto" w:line="360" w:before="0" w:after="0"/>
        <w:ind w:right="20" w:firstLine="720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С удовлетворением констатируем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прогресс, достигнутый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Индией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в контексте выполнения рекомендаций по итогам третьего цикла УПО.</w:t>
      </w:r>
    </w:p>
    <w:p>
      <w:pPr>
        <w:pStyle w:val="Normal"/>
        <w:spacing w:lineRule="auto" w:line="360" w:before="0" w:after="0"/>
        <w:ind w:right="20" w:firstLine="720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Позитивной оценки заслуживает целенаправленная деятельность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индийск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их властей по ликвидации бедности,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укреплению инфраструктуры здравоохранения,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обеспечению доступа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детей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к бесплатному качественному образованию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. Рекомендуем продолжать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эту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работу.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Поддерживаем реализацию правительственной программы по обеспечению жильем бедных слоев населения в сельских районах Индии.</w:t>
      </w:r>
    </w:p>
    <w:p>
      <w:pPr>
        <w:pStyle w:val="Normal"/>
        <w:spacing w:lineRule="auto" w:line="360" w:before="0" w:after="0"/>
        <w:ind w:right="20" w:firstLine="720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Приветствуем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проведенный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пересмотр Национальны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х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добровольны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х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руководящи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х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принцип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ов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по социальной, экономической и экологической ответственности предприятий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с целью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приве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дения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их в соответствие с Руководящими принципами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ООН по бизнесу и правам человека и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Целями устойчивого развития.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Рекомендуем продолжать 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усилия по обеспечению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ответственно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го поведения со стороны</w:t>
      </w: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 xml:space="preserve"> коммерческих предприятий. </w:t>
      </w:r>
    </w:p>
    <w:p>
      <w:pPr>
        <w:pStyle w:val="Normal"/>
        <w:spacing w:lineRule="auto" w:line="360" w:before="0" w:after="0"/>
        <w:ind w:right="20" w:firstLine="720"/>
        <w:jc w:val="both"/>
        <w:rPr/>
      </w:pPr>
      <w:r>
        <w:rPr>
          <w:rFonts w:eastAsia="Arial Unicode MS" w:cs="Times New Roman" w:ascii="Times New Roman" w:hAnsi="Times New Roman"/>
          <w:sz w:val="28"/>
          <w:szCs w:val="28"/>
          <w:lang w:eastAsia="ru-RU"/>
        </w:rPr>
        <w:t>Благодарю Вас.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110208"/>
    <w:rPr>
      <w:rFonts w:ascii="Times New Roman" w:hAnsi="Times New Roman" w:cs="Times New Roman"/>
      <w:sz w:val="28"/>
      <w:szCs w:val="28"/>
      <w:shd w:fill="FFFFFF" w:val="clear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11020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Tahoma" w:cs="DejaVu Sans"/>
      <w:sz w:val="28"/>
      <w:szCs w:val="28"/>
    </w:rPr>
  </w:style>
  <w:style w:type="paragraph" w:styleId="Style16">
    <w:name w:val="Body Text"/>
    <w:basedOn w:val="Normal"/>
    <w:link w:val="a3"/>
    <w:rsid w:val="00110208"/>
    <w:pPr>
      <w:shd w:val="clear" w:color="auto" w:fill="FFFFFF"/>
      <w:spacing w:lineRule="atLeast" w:line="240" w:before="0" w:after="540"/>
    </w:pPr>
    <w:rPr>
      <w:rFonts w:ascii="Times New Roman" w:hAnsi="Times New Roman" w:cs="Times New Roman"/>
      <w:sz w:val="28"/>
      <w:szCs w:val="28"/>
    </w:rPr>
  </w:style>
  <w:style w:type="paragraph" w:styleId="Style17">
    <w:name w:val="List"/>
    <w:basedOn w:val="Style16"/>
    <w:pPr>
      <w:shd w:fill="FFFFFF" w:val="clear"/>
    </w:pPr>
    <w:rPr>
      <w:rFonts w:cs="DejaVu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1558E-2518-4837-AA5C-036A3DF2D5DF}"/>
</file>

<file path=customXml/itemProps2.xml><?xml version="1.0" encoding="utf-8"?>
<ds:datastoreItem xmlns:ds="http://schemas.openxmlformats.org/officeDocument/2006/customXml" ds:itemID="{79253015-C926-4954-94AE-5FF035D29FC6}"/>
</file>

<file path=customXml/itemProps3.xml><?xml version="1.0" encoding="utf-8"?>
<ds:datastoreItem xmlns:ds="http://schemas.openxmlformats.org/officeDocument/2006/customXml" ds:itemID="{21487DF0-21B0-4290-A9E2-627C6B2DD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ZirkonOffice/6.1.4.69$Linux_X86_64 LibreOffice_project/47d75f130dc3b2f8215ce8b744f6b7537bc76fd1</Application>
  <Pages>1</Pages>
  <Words>136</Words>
  <Characters>1072</Characters>
  <CharactersWithSpaces>1206</CharactersWithSpaces>
  <Paragraphs>11</Paragraphs>
  <Company>МИД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/>
  <cp:revision>5</cp:revision>
  <cp:lastPrinted>2022-11-09T11:06:27Z</cp:lastPrinted>
  <dcterms:created xsi:type="dcterms:W3CDTF">2022-11-02T13:35:00Z</dcterms:created>
  <dcterms:modified xsi:type="dcterms:W3CDTF">2022-11-09T11:06:29Z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0x01010037C5AC3008AAB14799B0F32C039A8199</vt:lpwstr>
  </property>
</Properties>
</file>