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9296" w14:textId="77777777" w:rsidR="00C0288B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19952634" wp14:editId="09E746AD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F4B60" w14:textId="77777777" w:rsidR="00C0288B" w:rsidRPr="00056D12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494B7545" w14:textId="77777777" w:rsidR="00C0288B" w:rsidRPr="00BE791A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6EDEB846" w14:textId="77777777" w:rsidR="00C0288B" w:rsidRPr="00BE791A" w:rsidRDefault="00906B5D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41st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715037F5" w14:textId="77777777" w:rsidR="00C0288B" w:rsidRDefault="00C34FF2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088F0DA7">
          <v:rect id="_x0000_i1025" style="width:45.15pt;height:1.25pt" o:hrpct="100" o:hralign="center" o:hrstd="t" o:hrnoshade="t" o:hr="t" fillcolor="black [3213]" stroked="f"/>
        </w:pict>
      </w:r>
    </w:p>
    <w:p w14:paraId="2D7FACD0" w14:textId="77777777" w:rsidR="00C0288B" w:rsidRPr="003749B1" w:rsidRDefault="00A378C9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>Review of Indonesia</w:t>
      </w:r>
    </w:p>
    <w:p w14:paraId="16157651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068B13B" w14:textId="77777777" w:rsidR="00C0288B" w:rsidRPr="003749B1" w:rsidRDefault="00906B5D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Wednesday</w:t>
      </w:r>
      <w:r w:rsidR="00CF2BFD">
        <w:rPr>
          <w:rFonts w:ascii="Times New Roman" w:hAnsi="Times New Roman" w:cs="Times New Roman"/>
          <w:b/>
          <w:sz w:val="24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8"/>
        </w:rPr>
        <w:t xml:space="preserve"> 9 November 2022</w:t>
      </w:r>
    </w:p>
    <w:p w14:paraId="5B63F9ED" w14:textId="77777777" w:rsidR="00C0288B" w:rsidRPr="003749B1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577DC9B" w14:textId="48756E8E" w:rsidR="00012E15" w:rsidRPr="00BE3C5E" w:rsidRDefault="00CC5D5C" w:rsidP="006B4D8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46A">
        <w:rPr>
          <w:rFonts w:ascii="Times New Roman" w:hAnsi="Times New Roman" w:cs="Times New Roman"/>
          <w:b/>
          <w:i/>
          <w:sz w:val="24"/>
          <w:szCs w:val="24"/>
        </w:rPr>
        <w:t>182</w:t>
      </w:r>
      <w:r w:rsidR="009E646A" w:rsidRPr="009E64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6B5D" w:rsidRPr="009E646A">
        <w:rPr>
          <w:rFonts w:ascii="Times New Roman" w:hAnsi="Times New Roman" w:cs="Times New Roman"/>
          <w:b/>
          <w:i/>
          <w:sz w:val="24"/>
          <w:szCs w:val="24"/>
        </w:rPr>
        <w:t>words</w:t>
      </w:r>
      <w:r w:rsidR="00C34FF2">
        <w:rPr>
          <w:rFonts w:ascii="Times New Roman" w:hAnsi="Times New Roman" w:cs="Times New Roman"/>
          <w:b/>
          <w:i/>
          <w:sz w:val="24"/>
          <w:szCs w:val="24"/>
        </w:rPr>
        <w:t>/180 words</w:t>
      </w:r>
    </w:p>
    <w:p w14:paraId="0256E22E" w14:textId="77777777" w:rsidR="00556455" w:rsidRDefault="00556455" w:rsidP="00556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4CAC7E" w14:textId="61A2D4F7" w:rsidR="00556455" w:rsidRDefault="00012E15" w:rsidP="009E646A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zh-CN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</w:t>
      </w:r>
      <w:r w:rsidR="00C93B5B">
        <w:rPr>
          <w:rFonts w:ascii="Times New Roman" w:hAnsi="Times New Roman" w:cs="Times New Roman"/>
          <w:sz w:val="24"/>
          <w:szCs w:val="24"/>
        </w:rPr>
        <w:t>thanks</w:t>
      </w:r>
      <w:r w:rsidR="00C93B5B" w:rsidRPr="0096265F">
        <w:rPr>
          <w:rFonts w:ascii="Times New Roman" w:hAnsi="Times New Roman" w:cs="Times New Roman"/>
          <w:sz w:val="24"/>
          <w:szCs w:val="24"/>
        </w:rPr>
        <w:t xml:space="preserve"> </w:t>
      </w:r>
      <w:r w:rsidR="00906B5D">
        <w:rPr>
          <w:rFonts w:ascii="Times New Roman" w:hAnsi="Times New Roman" w:cs="Times New Roman"/>
          <w:sz w:val="24"/>
          <w:szCs w:val="24"/>
        </w:rPr>
        <w:t xml:space="preserve">Indonesia </w:t>
      </w:r>
      <w:r w:rsidRPr="0096265F">
        <w:rPr>
          <w:rFonts w:ascii="Times New Roman" w:hAnsi="Times New Roman" w:cs="Times New Roman"/>
          <w:sz w:val="24"/>
          <w:szCs w:val="24"/>
        </w:rPr>
        <w:t>for its presentation today.</w:t>
      </w:r>
      <w:bookmarkStart w:id="0" w:name="_GoBack"/>
      <w:bookmarkEnd w:id="0"/>
    </w:p>
    <w:p w14:paraId="0DC5304D" w14:textId="3A6E3123" w:rsidR="00BC2FAB" w:rsidRDefault="00CE01A7" w:rsidP="0055645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46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Ireland acknowledges Indonesia’s efforts to advance human rights, in particular </w:t>
      </w:r>
      <w:r w:rsidR="00520755" w:rsidRPr="009E646A">
        <w:rPr>
          <w:rFonts w:ascii="Times New Roman" w:eastAsiaTheme="minorEastAsia" w:hAnsi="Times New Roman" w:cs="Times New Roman"/>
          <w:sz w:val="24"/>
          <w:szCs w:val="24"/>
          <w:lang w:eastAsia="zh-CN"/>
        </w:rPr>
        <w:t>steps taken</w:t>
      </w:r>
      <w:r w:rsidRPr="009E646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to address sexual and gender-based violence such as child marriage</w:t>
      </w:r>
      <w:r w:rsidR="00520755" w:rsidRPr="009E646A">
        <w:rPr>
          <w:rFonts w:ascii="Times New Roman" w:eastAsiaTheme="minorEastAsia" w:hAnsi="Times New Roman" w:cs="Times New Roman"/>
          <w:sz w:val="24"/>
          <w:szCs w:val="24"/>
          <w:lang w:eastAsia="zh-CN"/>
        </w:rPr>
        <w:t>,</w:t>
      </w:r>
      <w:r w:rsidRPr="009E646A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 through </w:t>
      </w:r>
      <w:r w:rsidRPr="00BC2FAB">
        <w:rPr>
          <w:rFonts w:ascii="Times New Roman" w:hAnsi="Times New Roman" w:cs="Times New Roman"/>
          <w:sz w:val="24"/>
          <w:szCs w:val="24"/>
        </w:rPr>
        <w:t>the amendment of the Marriage Law and the introduction of the national strategy on the prevention of child marriage</w:t>
      </w:r>
      <w:r w:rsidR="00520755" w:rsidRPr="009E646A">
        <w:rPr>
          <w:rFonts w:ascii="Times New Roman" w:hAnsi="Times New Roman" w:cs="Times New Roman"/>
          <w:sz w:val="24"/>
          <w:szCs w:val="24"/>
        </w:rPr>
        <w:t xml:space="preserve">, and female genital mutilation and cutting, through the </w:t>
      </w:r>
      <w:r w:rsidR="00520755" w:rsidRPr="00BC2FAB">
        <w:rPr>
          <w:rFonts w:ascii="Times New Roman" w:hAnsi="Times New Roman" w:cs="Times New Roman"/>
          <w:sz w:val="24"/>
          <w:szCs w:val="24"/>
        </w:rPr>
        <w:t>development of the 2030 roadmap and action plan.</w:t>
      </w:r>
    </w:p>
    <w:p w14:paraId="305FD333" w14:textId="77777777" w:rsidR="00BC2FAB" w:rsidRPr="009E646A" w:rsidRDefault="00BC2FAB" w:rsidP="00556455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251E9" w14:textId="323EF7DC" w:rsidR="006B4D82" w:rsidRDefault="006B4D82" w:rsidP="0055645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C65627">
        <w:rPr>
          <w:rFonts w:ascii="Times New Roman" w:hAnsi="Times New Roman" w:cs="Times New Roman"/>
          <w:sz w:val="24"/>
          <w:szCs w:val="24"/>
        </w:rPr>
        <w:t xml:space="preserve">is </w:t>
      </w:r>
      <w:r w:rsidR="004E5FCD">
        <w:rPr>
          <w:rFonts w:ascii="Times New Roman" w:hAnsi="Times New Roman" w:cs="Times New Roman"/>
          <w:sz w:val="24"/>
          <w:szCs w:val="24"/>
        </w:rPr>
        <w:t xml:space="preserve">concerned </w:t>
      </w:r>
      <w:r w:rsidRPr="00797E70">
        <w:rPr>
          <w:rFonts w:ascii="Times New Roman" w:hAnsi="Times New Roman" w:cs="Times New Roman"/>
          <w:sz w:val="24"/>
          <w:szCs w:val="24"/>
        </w:rPr>
        <w:t xml:space="preserve">by evidence </w:t>
      </w:r>
      <w:r w:rsidR="00C65627">
        <w:rPr>
          <w:rFonts w:ascii="Times New Roman" w:hAnsi="Times New Roman" w:cs="Times New Roman"/>
          <w:sz w:val="24"/>
          <w:szCs w:val="24"/>
        </w:rPr>
        <w:t xml:space="preserve">of </w:t>
      </w:r>
      <w:r w:rsidR="00300C70">
        <w:rPr>
          <w:rFonts w:ascii="Times New Roman" w:hAnsi="Times New Roman" w:cs="Times New Roman"/>
          <w:sz w:val="24"/>
          <w:szCs w:val="24"/>
        </w:rPr>
        <w:t xml:space="preserve">a </w:t>
      </w:r>
      <w:r w:rsidR="00C65627">
        <w:rPr>
          <w:rFonts w:ascii="Times New Roman" w:hAnsi="Times New Roman" w:cs="Times New Roman"/>
          <w:sz w:val="24"/>
          <w:szCs w:val="24"/>
        </w:rPr>
        <w:t xml:space="preserve">worsening human rights situation </w:t>
      </w:r>
      <w:r w:rsidR="003C3CF8">
        <w:rPr>
          <w:rFonts w:ascii="Times New Roman" w:hAnsi="Times New Roman" w:cs="Times New Roman"/>
          <w:sz w:val="24"/>
          <w:szCs w:val="24"/>
        </w:rPr>
        <w:t xml:space="preserve">facing LGBTI+ persons in Indonesia, </w:t>
      </w:r>
      <w:r w:rsidR="0025692A">
        <w:rPr>
          <w:rFonts w:ascii="Times New Roman" w:hAnsi="Times New Roman" w:cs="Times New Roman"/>
          <w:sz w:val="24"/>
          <w:szCs w:val="24"/>
        </w:rPr>
        <w:t xml:space="preserve">who </w:t>
      </w:r>
      <w:r w:rsidR="004E5FCD">
        <w:rPr>
          <w:rFonts w:ascii="Times New Roman" w:hAnsi="Times New Roman" w:cs="Times New Roman"/>
          <w:sz w:val="24"/>
          <w:szCs w:val="24"/>
        </w:rPr>
        <w:t>continue to experience</w:t>
      </w:r>
      <w:r w:rsidRPr="00797E70">
        <w:rPr>
          <w:rFonts w:ascii="Times New Roman" w:hAnsi="Times New Roman" w:cs="Times New Roman"/>
          <w:sz w:val="24"/>
          <w:szCs w:val="24"/>
        </w:rPr>
        <w:t xml:space="preserve"> </w:t>
      </w:r>
      <w:r w:rsidR="003C3CF8">
        <w:rPr>
          <w:rFonts w:ascii="Times New Roman" w:hAnsi="Times New Roman" w:cs="Times New Roman"/>
          <w:sz w:val="24"/>
          <w:szCs w:val="24"/>
        </w:rPr>
        <w:t xml:space="preserve">human </w:t>
      </w:r>
      <w:r w:rsidRPr="00797E70">
        <w:rPr>
          <w:rFonts w:ascii="Times New Roman" w:hAnsi="Times New Roman" w:cs="Times New Roman"/>
          <w:sz w:val="24"/>
          <w:szCs w:val="24"/>
        </w:rPr>
        <w:t>rights violations and discrimination</w:t>
      </w:r>
      <w:r w:rsidR="00462830">
        <w:rPr>
          <w:rFonts w:ascii="Times New Roman" w:hAnsi="Times New Roman" w:cs="Times New Roman"/>
          <w:sz w:val="24"/>
          <w:szCs w:val="24"/>
        </w:rPr>
        <w:t xml:space="preserve">. </w:t>
      </w:r>
      <w:r w:rsidR="00172694">
        <w:rPr>
          <w:rFonts w:ascii="Times New Roman" w:hAnsi="Times New Roman" w:cs="Times New Roman"/>
          <w:sz w:val="24"/>
          <w:szCs w:val="24"/>
        </w:rPr>
        <w:t>We are</w:t>
      </w:r>
      <w:r w:rsidR="00C65627">
        <w:rPr>
          <w:rFonts w:ascii="Times New Roman" w:hAnsi="Times New Roman" w:cs="Times New Roman"/>
          <w:sz w:val="24"/>
          <w:szCs w:val="24"/>
        </w:rPr>
        <w:t xml:space="preserve"> particularly worried </w:t>
      </w:r>
      <w:r w:rsidR="00172694">
        <w:rPr>
          <w:rFonts w:ascii="Times New Roman" w:hAnsi="Times New Roman" w:cs="Times New Roman"/>
          <w:sz w:val="24"/>
          <w:szCs w:val="24"/>
        </w:rPr>
        <w:t xml:space="preserve">by </w:t>
      </w:r>
      <w:r w:rsidR="00C65627">
        <w:rPr>
          <w:rFonts w:ascii="Times New Roman" w:hAnsi="Times New Roman" w:cs="Times New Roman"/>
          <w:sz w:val="24"/>
          <w:szCs w:val="24"/>
        </w:rPr>
        <w:t>the potential negative im</w:t>
      </w:r>
      <w:r w:rsidR="000E3C27">
        <w:rPr>
          <w:rFonts w:ascii="Times New Roman" w:hAnsi="Times New Roman" w:cs="Times New Roman"/>
          <w:sz w:val="24"/>
          <w:szCs w:val="24"/>
        </w:rPr>
        <w:t xml:space="preserve">pact </w:t>
      </w:r>
      <w:r w:rsidR="00C65627">
        <w:rPr>
          <w:rFonts w:ascii="Times New Roman" w:hAnsi="Times New Roman" w:cs="Times New Roman"/>
          <w:sz w:val="24"/>
          <w:szCs w:val="24"/>
        </w:rPr>
        <w:t>of the current dra</w:t>
      </w:r>
      <w:r w:rsidR="0025692A">
        <w:rPr>
          <w:rFonts w:ascii="Times New Roman" w:hAnsi="Times New Roman" w:cs="Times New Roman"/>
          <w:sz w:val="24"/>
          <w:szCs w:val="24"/>
        </w:rPr>
        <w:t xml:space="preserve">ft criminal code’s provisions </w:t>
      </w:r>
      <w:r w:rsidR="00C65627">
        <w:rPr>
          <w:rFonts w:ascii="Times New Roman" w:hAnsi="Times New Roman" w:cs="Times New Roman"/>
          <w:sz w:val="24"/>
          <w:szCs w:val="24"/>
        </w:rPr>
        <w:t xml:space="preserve">on </w:t>
      </w:r>
      <w:r w:rsidR="00C65627" w:rsidRPr="00C65627">
        <w:rPr>
          <w:rFonts w:ascii="Times New Roman" w:hAnsi="Times New Roman" w:cs="Times New Roman"/>
          <w:sz w:val="24"/>
          <w:szCs w:val="24"/>
        </w:rPr>
        <w:t>LGBTI+ r</w:t>
      </w:r>
      <w:r w:rsidR="00C65627">
        <w:rPr>
          <w:rFonts w:ascii="Times New Roman" w:hAnsi="Times New Roman" w:cs="Times New Roman"/>
          <w:sz w:val="24"/>
          <w:szCs w:val="24"/>
        </w:rPr>
        <w:t xml:space="preserve">ights and freedom of expression. </w:t>
      </w:r>
      <w:r w:rsidR="00797E70">
        <w:rPr>
          <w:rFonts w:ascii="Times New Roman" w:hAnsi="Times New Roman" w:cs="Times New Roman"/>
        </w:rPr>
        <w:t xml:space="preserve"> </w:t>
      </w:r>
    </w:p>
    <w:p w14:paraId="048D4651" w14:textId="77777777" w:rsidR="00556455" w:rsidRPr="006B4D82" w:rsidRDefault="00556455" w:rsidP="00556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F4FC4" w14:textId="5FBBA4DE" w:rsidR="00012E15" w:rsidRDefault="00556455" w:rsidP="00556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sz w:val="24"/>
          <w:szCs w:val="24"/>
          <w:lang w:eastAsia="zh-CN"/>
        </w:rPr>
        <w:t>I</w:t>
      </w:r>
      <w:r w:rsidR="00012E15">
        <w:rPr>
          <w:rFonts w:ascii="Times New Roman" w:hAnsi="Times New Roman" w:cs="Times New Roman"/>
          <w:sz w:val="24"/>
          <w:szCs w:val="24"/>
        </w:rPr>
        <w:t xml:space="preserve">reland </w:t>
      </w:r>
      <w:r w:rsidR="006B6031">
        <w:rPr>
          <w:rFonts w:ascii="Times New Roman" w:hAnsi="Times New Roman" w:cs="Times New Roman"/>
          <w:sz w:val="24"/>
          <w:szCs w:val="24"/>
        </w:rPr>
        <w:t>recommends</w:t>
      </w:r>
      <w:r w:rsidR="003C3CF8">
        <w:rPr>
          <w:rFonts w:ascii="Times New Roman" w:hAnsi="Times New Roman" w:cs="Times New Roman"/>
          <w:sz w:val="24"/>
          <w:szCs w:val="24"/>
        </w:rPr>
        <w:t xml:space="preserve"> that Indonesia</w:t>
      </w:r>
      <w:r w:rsidR="00012E15">
        <w:rPr>
          <w:rFonts w:ascii="Times New Roman" w:hAnsi="Times New Roman" w:cs="Times New Roman"/>
          <w:sz w:val="24"/>
          <w:szCs w:val="24"/>
        </w:rPr>
        <w:t>:</w:t>
      </w:r>
    </w:p>
    <w:p w14:paraId="3E33F0D7" w14:textId="055BCEA9" w:rsidR="00556455" w:rsidRDefault="003C3CF8" w:rsidP="0055645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E</w:t>
      </w:r>
      <w:r w:rsidR="00D2634A">
        <w:rPr>
          <w:sz w:val="24"/>
        </w:rPr>
        <w:t>nsure</w:t>
      </w:r>
      <w:r>
        <w:rPr>
          <w:sz w:val="24"/>
        </w:rPr>
        <w:t xml:space="preserve"> </w:t>
      </w:r>
      <w:r w:rsidR="00D2634A" w:rsidRPr="00D2634A">
        <w:rPr>
          <w:sz w:val="24"/>
        </w:rPr>
        <w:t>provisions</w:t>
      </w:r>
      <w:r w:rsidR="00D2634A">
        <w:rPr>
          <w:sz w:val="24"/>
        </w:rPr>
        <w:t xml:space="preserve"> of </w:t>
      </w:r>
      <w:r w:rsidR="00C832E0" w:rsidRPr="00F55935">
        <w:rPr>
          <w:sz w:val="24"/>
        </w:rPr>
        <w:t xml:space="preserve">the </w:t>
      </w:r>
      <w:r w:rsidR="00C93B5B">
        <w:rPr>
          <w:sz w:val="24"/>
        </w:rPr>
        <w:t xml:space="preserve">draft </w:t>
      </w:r>
      <w:r w:rsidR="00F55935" w:rsidRPr="00F55935">
        <w:rPr>
          <w:sz w:val="24"/>
        </w:rPr>
        <w:t xml:space="preserve">criminal code </w:t>
      </w:r>
      <w:r w:rsidR="00C832E0" w:rsidRPr="00F55935">
        <w:rPr>
          <w:sz w:val="24"/>
        </w:rPr>
        <w:t xml:space="preserve">are </w:t>
      </w:r>
      <w:r w:rsidR="00D2634A">
        <w:rPr>
          <w:sz w:val="24"/>
        </w:rPr>
        <w:t xml:space="preserve">fully in compliance with Indonesia’s international law </w:t>
      </w:r>
      <w:r w:rsidR="00462830">
        <w:rPr>
          <w:sz w:val="24"/>
        </w:rPr>
        <w:t>obligations including- but not limited to- the ICCPR and UNCAT.</w:t>
      </w:r>
    </w:p>
    <w:p w14:paraId="69AB2B64" w14:textId="77777777" w:rsidR="00556455" w:rsidRPr="00556455" w:rsidRDefault="00556455" w:rsidP="00556455">
      <w:pPr>
        <w:pStyle w:val="ListParagraph"/>
        <w:spacing w:after="0" w:line="360" w:lineRule="auto"/>
        <w:jc w:val="both"/>
        <w:rPr>
          <w:sz w:val="24"/>
        </w:rPr>
      </w:pPr>
    </w:p>
    <w:p w14:paraId="66AC7983" w14:textId="71A0F80B" w:rsidR="00556455" w:rsidRDefault="003C3CF8" w:rsidP="0055645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R</w:t>
      </w:r>
      <w:r w:rsidR="00AE539F" w:rsidRPr="00556455">
        <w:rPr>
          <w:sz w:val="24"/>
        </w:rPr>
        <w:t xml:space="preserve">epeal </w:t>
      </w:r>
      <w:r w:rsidR="00F55935" w:rsidRPr="00556455">
        <w:rPr>
          <w:sz w:val="24"/>
        </w:rPr>
        <w:t xml:space="preserve">discriminatory laws against LGBTI+ persons and enact comprehensive anti-discrimination legislation to ensure </w:t>
      </w:r>
      <w:r w:rsidR="00E4676B" w:rsidRPr="00556455">
        <w:rPr>
          <w:sz w:val="24"/>
        </w:rPr>
        <w:t xml:space="preserve">protection of human </w:t>
      </w:r>
      <w:r w:rsidR="00F55935" w:rsidRPr="00556455">
        <w:rPr>
          <w:sz w:val="24"/>
        </w:rPr>
        <w:t xml:space="preserve">rights and </w:t>
      </w:r>
      <w:r w:rsidR="00E4676B" w:rsidRPr="00556455">
        <w:rPr>
          <w:sz w:val="24"/>
        </w:rPr>
        <w:t>prevention of any form</w:t>
      </w:r>
      <w:r w:rsidR="00F55935" w:rsidRPr="00556455">
        <w:rPr>
          <w:sz w:val="24"/>
        </w:rPr>
        <w:t xml:space="preserve"> of </w:t>
      </w:r>
      <w:r w:rsidR="00E4676B" w:rsidRPr="00556455">
        <w:rPr>
          <w:sz w:val="24"/>
        </w:rPr>
        <w:t>discrimination, harassment</w:t>
      </w:r>
      <w:r w:rsidR="00300C70" w:rsidRPr="00556455">
        <w:rPr>
          <w:sz w:val="24"/>
        </w:rPr>
        <w:t>, or</w:t>
      </w:r>
      <w:r w:rsidR="00E4676B" w:rsidRPr="00556455">
        <w:rPr>
          <w:sz w:val="24"/>
        </w:rPr>
        <w:t xml:space="preserve"> </w:t>
      </w:r>
      <w:r w:rsidR="003A10A3" w:rsidRPr="00556455">
        <w:rPr>
          <w:sz w:val="24"/>
        </w:rPr>
        <w:t>ab</w:t>
      </w:r>
      <w:r w:rsidR="00E4676B" w:rsidRPr="00556455">
        <w:rPr>
          <w:sz w:val="24"/>
        </w:rPr>
        <w:t>use</w:t>
      </w:r>
      <w:r w:rsidR="00F55935" w:rsidRPr="00556455">
        <w:rPr>
          <w:sz w:val="24"/>
        </w:rPr>
        <w:t xml:space="preserve">. </w:t>
      </w:r>
    </w:p>
    <w:p w14:paraId="01BE7CCC" w14:textId="77777777" w:rsidR="00556455" w:rsidRPr="00556455" w:rsidRDefault="00556455" w:rsidP="00556455">
      <w:pPr>
        <w:pStyle w:val="ListParagraph"/>
        <w:rPr>
          <w:sz w:val="24"/>
        </w:rPr>
      </w:pPr>
    </w:p>
    <w:p w14:paraId="03C6484C" w14:textId="77777777" w:rsidR="00556455" w:rsidRPr="00556455" w:rsidRDefault="00556455" w:rsidP="00556455">
      <w:pPr>
        <w:pStyle w:val="ListParagraph"/>
        <w:spacing w:after="0" w:line="360" w:lineRule="auto"/>
        <w:jc w:val="both"/>
        <w:rPr>
          <w:sz w:val="24"/>
        </w:rPr>
      </w:pPr>
    </w:p>
    <w:p w14:paraId="68D04933" w14:textId="77777777" w:rsidR="00012E15" w:rsidRPr="00EC7CFC" w:rsidRDefault="00B0291A" w:rsidP="00556455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Indonesia</w:t>
      </w:r>
      <w:r w:rsidR="00EC7CFC" w:rsidRPr="00EC7CFC">
        <w:rPr>
          <w:rFonts w:ascii="Times New Roman" w:hAnsi="Times New Roman" w:cs="Times New Roman"/>
          <w:sz w:val="24"/>
          <w:szCs w:val="24"/>
        </w:rPr>
        <w:t xml:space="preserve"> every success in this UPR cycle. Thank you.</w:t>
      </w:r>
    </w:p>
    <w:sectPr w:rsidR="00012E15" w:rsidRPr="00EC7CFC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77553"/>
    <w:multiLevelType w:val="hybridMultilevel"/>
    <w:tmpl w:val="6AFE0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41FF0"/>
    <w:rsid w:val="00070CD5"/>
    <w:rsid w:val="00080E21"/>
    <w:rsid w:val="000A64F4"/>
    <w:rsid w:val="000B0BCB"/>
    <w:rsid w:val="000D50B0"/>
    <w:rsid w:val="000D6E9A"/>
    <w:rsid w:val="000E2655"/>
    <w:rsid w:val="000E3C27"/>
    <w:rsid w:val="00107798"/>
    <w:rsid w:val="00146929"/>
    <w:rsid w:val="00147327"/>
    <w:rsid w:val="001506F5"/>
    <w:rsid w:val="001572FB"/>
    <w:rsid w:val="00171102"/>
    <w:rsid w:val="00172694"/>
    <w:rsid w:val="001C144F"/>
    <w:rsid w:val="001C5C80"/>
    <w:rsid w:val="001D629E"/>
    <w:rsid w:val="001D73DF"/>
    <w:rsid w:val="001E06E6"/>
    <w:rsid w:val="001E3401"/>
    <w:rsid w:val="001F170E"/>
    <w:rsid w:val="0020123C"/>
    <w:rsid w:val="00205919"/>
    <w:rsid w:val="002321B9"/>
    <w:rsid w:val="0025692A"/>
    <w:rsid w:val="00287892"/>
    <w:rsid w:val="002A2A72"/>
    <w:rsid w:val="002C5EEE"/>
    <w:rsid w:val="002D14F2"/>
    <w:rsid w:val="002F55D9"/>
    <w:rsid w:val="002F57FB"/>
    <w:rsid w:val="002F71D1"/>
    <w:rsid w:val="00300C70"/>
    <w:rsid w:val="003168E8"/>
    <w:rsid w:val="0032543B"/>
    <w:rsid w:val="00331C06"/>
    <w:rsid w:val="00333C61"/>
    <w:rsid w:val="00340227"/>
    <w:rsid w:val="00364E3B"/>
    <w:rsid w:val="003738AB"/>
    <w:rsid w:val="003749B1"/>
    <w:rsid w:val="00393DEE"/>
    <w:rsid w:val="003A10A3"/>
    <w:rsid w:val="003A7AA3"/>
    <w:rsid w:val="003C3B40"/>
    <w:rsid w:val="003C3CF8"/>
    <w:rsid w:val="003C4313"/>
    <w:rsid w:val="003F53A2"/>
    <w:rsid w:val="00402088"/>
    <w:rsid w:val="00406AFE"/>
    <w:rsid w:val="00425CED"/>
    <w:rsid w:val="00430F35"/>
    <w:rsid w:val="00462830"/>
    <w:rsid w:val="00466A86"/>
    <w:rsid w:val="00471DF9"/>
    <w:rsid w:val="004857B3"/>
    <w:rsid w:val="004A4768"/>
    <w:rsid w:val="004E5FCD"/>
    <w:rsid w:val="004F107B"/>
    <w:rsid w:val="0050560A"/>
    <w:rsid w:val="00520755"/>
    <w:rsid w:val="0052740C"/>
    <w:rsid w:val="00537D90"/>
    <w:rsid w:val="00543187"/>
    <w:rsid w:val="00547CFB"/>
    <w:rsid w:val="00550A9D"/>
    <w:rsid w:val="0055207B"/>
    <w:rsid w:val="00556455"/>
    <w:rsid w:val="00556813"/>
    <w:rsid w:val="0056639B"/>
    <w:rsid w:val="00584A87"/>
    <w:rsid w:val="00593F83"/>
    <w:rsid w:val="005A2CCB"/>
    <w:rsid w:val="005A6582"/>
    <w:rsid w:val="006011BF"/>
    <w:rsid w:val="006048A2"/>
    <w:rsid w:val="00625296"/>
    <w:rsid w:val="006554D6"/>
    <w:rsid w:val="00656799"/>
    <w:rsid w:val="00677ECF"/>
    <w:rsid w:val="0068021D"/>
    <w:rsid w:val="00681648"/>
    <w:rsid w:val="00695D95"/>
    <w:rsid w:val="006A1BF1"/>
    <w:rsid w:val="006B4D82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1645"/>
    <w:rsid w:val="00797E70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419D9"/>
    <w:rsid w:val="008510ED"/>
    <w:rsid w:val="00852195"/>
    <w:rsid w:val="00854060"/>
    <w:rsid w:val="00857784"/>
    <w:rsid w:val="00860C0A"/>
    <w:rsid w:val="00872E25"/>
    <w:rsid w:val="008737F6"/>
    <w:rsid w:val="0089316A"/>
    <w:rsid w:val="008A5CD9"/>
    <w:rsid w:val="008C5CB2"/>
    <w:rsid w:val="008E18AD"/>
    <w:rsid w:val="00906B5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A3CAF"/>
    <w:rsid w:val="009B34BA"/>
    <w:rsid w:val="009B7C8B"/>
    <w:rsid w:val="009E646A"/>
    <w:rsid w:val="00A01F4B"/>
    <w:rsid w:val="00A378C9"/>
    <w:rsid w:val="00A412B5"/>
    <w:rsid w:val="00A71B97"/>
    <w:rsid w:val="00A749D1"/>
    <w:rsid w:val="00A75726"/>
    <w:rsid w:val="00A87730"/>
    <w:rsid w:val="00AC3DD3"/>
    <w:rsid w:val="00AD64E0"/>
    <w:rsid w:val="00AE539F"/>
    <w:rsid w:val="00B0291A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2FAB"/>
    <w:rsid w:val="00BC4DA4"/>
    <w:rsid w:val="00BD09F2"/>
    <w:rsid w:val="00BD6536"/>
    <w:rsid w:val="00BE3C5E"/>
    <w:rsid w:val="00BE4018"/>
    <w:rsid w:val="00BF3001"/>
    <w:rsid w:val="00C0288B"/>
    <w:rsid w:val="00C036B6"/>
    <w:rsid w:val="00C31AA4"/>
    <w:rsid w:val="00C3419D"/>
    <w:rsid w:val="00C34FF2"/>
    <w:rsid w:val="00C476A7"/>
    <w:rsid w:val="00C5437A"/>
    <w:rsid w:val="00C54F5D"/>
    <w:rsid w:val="00C640E2"/>
    <w:rsid w:val="00C65627"/>
    <w:rsid w:val="00C815A6"/>
    <w:rsid w:val="00C832E0"/>
    <w:rsid w:val="00C87211"/>
    <w:rsid w:val="00C90BAA"/>
    <w:rsid w:val="00C93B5B"/>
    <w:rsid w:val="00CA6AC2"/>
    <w:rsid w:val="00CC04B1"/>
    <w:rsid w:val="00CC5D5C"/>
    <w:rsid w:val="00CE01A7"/>
    <w:rsid w:val="00CF2BFD"/>
    <w:rsid w:val="00D2634A"/>
    <w:rsid w:val="00D30F3F"/>
    <w:rsid w:val="00D33740"/>
    <w:rsid w:val="00D37555"/>
    <w:rsid w:val="00D44831"/>
    <w:rsid w:val="00D468BD"/>
    <w:rsid w:val="00D47BB6"/>
    <w:rsid w:val="00D77A49"/>
    <w:rsid w:val="00D86187"/>
    <w:rsid w:val="00D86610"/>
    <w:rsid w:val="00D9269F"/>
    <w:rsid w:val="00D94820"/>
    <w:rsid w:val="00DD4852"/>
    <w:rsid w:val="00E30406"/>
    <w:rsid w:val="00E32D23"/>
    <w:rsid w:val="00E363BB"/>
    <w:rsid w:val="00E434C0"/>
    <w:rsid w:val="00E4676B"/>
    <w:rsid w:val="00E51EA7"/>
    <w:rsid w:val="00E52D04"/>
    <w:rsid w:val="00E73F90"/>
    <w:rsid w:val="00E81D9C"/>
    <w:rsid w:val="00E87CA4"/>
    <w:rsid w:val="00E975D0"/>
    <w:rsid w:val="00EC7CFC"/>
    <w:rsid w:val="00EE6447"/>
    <w:rsid w:val="00F109DE"/>
    <w:rsid w:val="00F17034"/>
    <w:rsid w:val="00F36FD2"/>
    <w:rsid w:val="00F45541"/>
    <w:rsid w:val="00F55935"/>
    <w:rsid w:val="00F604BA"/>
    <w:rsid w:val="00F70662"/>
    <w:rsid w:val="00F72A7D"/>
    <w:rsid w:val="00F73296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8B12B2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99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5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55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5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5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554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E0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D2A4E6FC5D3B54CA57378C28BF9E120" ma:contentTypeVersion="14" ma:contentTypeDescription="Create a new document for eDocs" ma:contentTypeScope="" ma:versionID="ce4c22e61b3f82e54580dccac8150b85">
  <xsd:schema xmlns:xsd="http://www.w3.org/2001/XMLSchema" xmlns:xs="http://www.w3.org/2001/XMLSchema" xmlns:p="http://schemas.microsoft.com/office/2006/metadata/properties" xmlns:ns1="http://schemas.microsoft.com/sharepoint/v3" xmlns:ns2="ffec9883-c068-4873-a559-5683c2ff0c09" xmlns:ns3="776c273c-405d-40d3-b613-7577c629a356" targetNamespace="http://schemas.microsoft.com/office/2006/metadata/properties" ma:root="true" ma:fieldsID="fc407fb7ed011e15ca96bc8d755fa4fe" ns1:_="" ns2:_="" ns3:_="">
    <xsd:import namespace="http://schemas.microsoft.com/sharepoint/v3"/>
    <xsd:import namespace="ffec9883-c068-4873-a559-5683c2ff0c09"/>
    <xsd:import namespace="776c273c-405d-40d3-b613-7577c629a356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9883-c068-4873-a559-5683c2ff0c0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9c9905c5-6069-4127-ab72-86ca0861185a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9c9905c5-6069-4127-ab72-86ca0861185a" ma:termSetId="90efb4c6-9db8-4ab8-b5d0-a64d06b76f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9c9905c5-6069-4127-ab72-86ca0861185a" ma:termSetId="6e832c83-050b-48dc-ad1c-9a00fb71e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9c9905c5-6069-4127-ab72-86ca0861185a" ma:termSetId="3bfd233e-e4b5-4528-8241-afa9e55df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48e59aef-4941-49be-a09f-d6143239bb71" ma:fieldId="{6bbd3faf-a5ab-4e5e-b8a6-a5e099cef439}" ma:sspId="9c9905c5-6069-4127-ab72-86ca0861185a" ma:termSetId="cfde435d-7c98-4272-8b5d-5c47f89107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273c-405d-40d3-b613-7577c629a3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baa2b2c-d950-488a-bf3c-2f1826f0aff6}" ma:internalName="TaxCatchAll" ma:showField="CatchAllData" ma:web="776c273c-405d-40d3-b613-7577c629a3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FileName xmlns="http://schemas.microsoft.com/sharepoint/v3">DFA089-037-2022</eDocs_FileName>
    <_dlc_ExpireDateSaved xmlns="http://schemas.microsoft.com/sharepoint/v3" xsi:nil="true"/>
    <_dlc_ExpireDate xmlns="http://schemas.microsoft.com/sharepoint/v3" xsi:nil="true"/>
    <eDocs_YearTaxHTField0 xmlns="ffec9883-c068-4873-a559-5683c2ff0c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a93113ae-f419-48c7-851a-f0b6b224d316</TermId>
        </TermInfo>
      </Terms>
    </eDocs_YearTaxHTField0>
    <eDocs_DocumentTopicsTaxHTField0 xmlns="ffec9883-c068-4873-a559-5683c2ff0c09">
      <Terms xmlns="http://schemas.microsoft.com/office/infopath/2007/PartnerControls"/>
    </eDocs_DocumentTopicsTaxHTField0>
    <eDocs_SeriesSubSeriesTaxHTField0 xmlns="ffec9883-c068-4873-a559-5683c2ff0c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089</TermName>
          <TermId xmlns="http://schemas.microsoft.com/office/infopath/2007/PartnerControls">1680760e-5e2b-4b9d-a502-ae1f0be6a03b</TermId>
        </TermInfo>
      </Terms>
    </eDocs_SeriesSubSeriesTaxHTField0>
    <eDocs_FileTopicsTaxHTField0 xmlns="ffec9883-c068-4873-a559-5683c2ff0c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 Pacific</TermName>
          <TermId xmlns="http://schemas.microsoft.com/office/infopath/2007/PartnerControls">ea88cd99-aea9-4500-b606-730f10d85beb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b4ee64c2-e0e1-44a2-abb9-b38af85aafd1</TermId>
        </TermInfo>
        <TermInfo xmlns="http://schemas.microsoft.com/office/infopath/2007/PartnerControls">
          <TermName xmlns="http://schemas.microsoft.com/office/infopath/2007/PartnerControls">Briefing</TermName>
          <TermId xmlns="http://schemas.microsoft.com/office/infopath/2007/PartnerControls">589da643-1973-4ebb-89d0-bbd58e867b1a</TermId>
        </TermInfo>
      </Terms>
    </eDocs_FileTopicsTaxHTField0>
    <TaxCatchAll xmlns="776c273c-405d-40d3-b613-7577c629a356">
      <Value>8</Value>
      <Value>7</Value>
      <Value>5</Value>
      <Value>4</Value>
      <Value>3</Value>
      <Value>2</Value>
    </TaxCatchAll>
    <eDocs_SecurityClassificationTaxHTField0 xmlns="ffec9883-c068-4873-a559-5683c2ff0c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6e0047ec-362b-45f3-97bc-d505ba880181</TermId>
        </TermInfo>
      </Terms>
    </eDocs_SecurityClassificationTaxHTField0>
  </documentManagement>
</p:properties>
</file>

<file path=customXml/itemProps1.xml><?xml version="1.0" encoding="utf-8"?>
<ds:datastoreItem xmlns:ds="http://schemas.openxmlformats.org/officeDocument/2006/customXml" ds:itemID="{69EFE469-64D4-41BA-986F-AADBEF31AA9E}"/>
</file>

<file path=customXml/itemProps2.xml><?xml version="1.0" encoding="utf-8"?>
<ds:datastoreItem xmlns:ds="http://schemas.openxmlformats.org/officeDocument/2006/customXml" ds:itemID="{A3B248A2-97F2-41D6-8761-46C7E50210B1}"/>
</file>

<file path=customXml/itemProps3.xml><?xml version="1.0" encoding="utf-8"?>
<ds:datastoreItem xmlns:ds="http://schemas.openxmlformats.org/officeDocument/2006/customXml" ds:itemID="{F04E6134-936F-400A-9D00-5D468BA037A5}"/>
</file>

<file path=customXml/itemProps4.xml><?xml version="1.0" encoding="utf-8"?>
<ds:datastoreItem xmlns:ds="http://schemas.openxmlformats.org/officeDocument/2006/customXml" ds:itemID="{9957E111-3DAB-46F3-B532-4494ADEC5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ec9883-c068-4873-a559-5683c2ff0c09"/>
    <ds:schemaRef ds:uri="776c273c-405d-40d3-b613-7577c629a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B248A2-97F2-41D6-8761-46C7E50210B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776c273c-405d-40d3-b613-7577c629a356"/>
    <ds:schemaRef ds:uri="ffec9883-c068-4873-a559-5683c2ff0c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Author</cp:lastModifiedBy>
  <cp:revision>3</cp:revision>
  <dcterms:created xsi:type="dcterms:W3CDTF">2022-11-07T12:21:00Z</dcterms:created>
  <dcterms:modified xsi:type="dcterms:W3CDTF">2022-11-07T12:22:00Z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eDocs_FileTopics">
    <vt:lpwstr>3;#Asia Pacific|ea88cd99-aea9-4500-b606-730f10d85beb;#4;#Policy|b4ee64c2-e0e1-44a2-abb9-b38af85aafd1;#5;#Briefing|589da643-1973-4ebb-89d0-bbd58e867b1a</vt:lpwstr>
  </property>
  <property fmtid="{D5CDD505-2E9C-101B-9397-08002B2CF9AE}" pid="4" name="eDocs_DocumentTopics">
    <vt:lpwstr/>
  </property>
  <property fmtid="{D5CDD505-2E9C-101B-9397-08002B2CF9AE}" pid="5" name="eDocs_Year">
    <vt:lpwstr>7;#2022|a93113ae-f419-48c7-851a-f0b6b224d316</vt:lpwstr>
  </property>
  <property fmtid="{D5CDD505-2E9C-101B-9397-08002B2CF9AE}" pid="6" name="eDocs_SeriesSubSeries">
    <vt:lpwstr>8;#089|1680760e-5e2b-4b9d-a502-ae1f0be6a03b</vt:lpwstr>
  </property>
  <property fmtid="{D5CDD505-2E9C-101B-9397-08002B2CF9AE}" pid="7" name="eDocs_SecurityClassificationTaxHTField0">
    <vt:lpwstr>Unclassified|48e59aef-4941-49be-a09f-d6143239bb71</vt:lpwstr>
  </property>
  <property fmtid="{D5CDD505-2E9C-101B-9397-08002B2CF9AE}" pid="8" name="_dlc_policyId">
    <vt:lpwstr/>
  </property>
  <property fmtid="{D5CDD505-2E9C-101B-9397-08002B2CF9AE}" pid="9" name="ItemRetentionFormula">
    <vt:lpwstr/>
  </property>
  <property fmtid="{D5CDD505-2E9C-101B-9397-08002B2CF9AE}" pid="10" name="eDocs_SecurityClassification">
    <vt:lpwstr>2;#Restricted|6e0047ec-362b-45f3-97bc-d505ba880181</vt:lpwstr>
  </property>
</Properties>
</file>