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AC8D" w14:textId="77777777" w:rsidR="00872E25" w:rsidRPr="00872E25" w:rsidRDefault="00872E25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61C78BBD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4490FCF3" wp14:editId="0944CC39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8CEDE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6734E221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72D3F0C4" w14:textId="77777777" w:rsidR="00C0288B" w:rsidRPr="00BE791A" w:rsidRDefault="00A83219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41</w:t>
      </w:r>
      <w:r w:rsidRPr="00A83219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47C874CE" w14:textId="77777777" w:rsidR="00C0288B" w:rsidRDefault="005151A3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2F5B674C">
          <v:rect id="_x0000_i1025" style="width:45.15pt;height:1.25pt" o:hrpct="100" o:hralign="center" o:hrstd="t" o:hrnoshade="t" o:hr="t" fillcolor="black [3213]" stroked="f"/>
        </w:pict>
      </w:r>
    </w:p>
    <w:p w14:paraId="7035E85C" w14:textId="77777777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77734E">
        <w:rPr>
          <w:rFonts w:ascii="Times New Roman" w:hAnsi="Times New Roman" w:cs="Times New Roman"/>
          <w:sz w:val="28"/>
          <w:szCs w:val="28"/>
          <w:lang w:val="en" w:eastAsia="en-IE"/>
        </w:rPr>
        <w:t>Morocco</w:t>
      </w: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5F201658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D0610CC" w14:textId="77777777" w:rsidR="00C0288B" w:rsidRPr="003749B1" w:rsidRDefault="0077734E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 November 2022</w:t>
      </w:r>
    </w:p>
    <w:p w14:paraId="27083411" w14:textId="77777777" w:rsidR="009302DB" w:rsidRDefault="009302DB" w:rsidP="00012E1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6BFE7" w14:textId="534F5F4F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65F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77734E">
        <w:rPr>
          <w:rFonts w:ascii="Times New Roman" w:hAnsi="Times New Roman" w:cs="Times New Roman"/>
          <w:sz w:val="24"/>
          <w:szCs w:val="24"/>
        </w:rPr>
        <w:t>Morocco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55D59083" w14:textId="5235A3CC" w:rsidR="00012E15" w:rsidRDefault="00DB2CE1" w:rsidP="00822A7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 w:rsidRPr="00DB2CE1">
        <w:rPr>
          <w:sz w:val="24"/>
          <w:szCs w:val="24"/>
        </w:rPr>
        <w:t>Ireland welcomes Morocco’s efforts to advance human rights domestically and recognises progress</w:t>
      </w:r>
      <w:r>
        <w:rPr>
          <w:sz w:val="24"/>
          <w:szCs w:val="24"/>
        </w:rPr>
        <w:t xml:space="preserve"> made since the last UPR cycle,</w:t>
      </w:r>
      <w:r w:rsidRPr="00DB2CE1">
        <w:rPr>
          <w:sz w:val="24"/>
          <w:szCs w:val="24"/>
        </w:rPr>
        <w:t xml:space="preserve"> including</w:t>
      </w:r>
      <w:r>
        <w:rPr>
          <w:sz w:val="24"/>
          <w:szCs w:val="24"/>
        </w:rPr>
        <w:t>;</w:t>
      </w:r>
      <w:r w:rsidRPr="00DB2CE1">
        <w:rPr>
          <w:sz w:val="24"/>
          <w:szCs w:val="24"/>
        </w:rPr>
        <w:t xml:space="preserve"> the designation of a National Mechanism for the Protection of the Rights of Persons with Disabilities</w:t>
      </w:r>
      <w:r>
        <w:rPr>
          <w:sz w:val="24"/>
          <w:szCs w:val="24"/>
        </w:rPr>
        <w:t>;</w:t>
      </w:r>
      <w:r w:rsidRPr="00DB2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introduction of </w:t>
      </w:r>
      <w:r w:rsidR="007A42E8" w:rsidRPr="00DB2CE1">
        <w:rPr>
          <w:sz w:val="24"/>
          <w:szCs w:val="24"/>
        </w:rPr>
        <w:t>mechanisms to improve women’s political representation</w:t>
      </w:r>
      <w:r w:rsidR="006E5C19" w:rsidRPr="00DB2CE1">
        <w:rPr>
          <w:sz w:val="24"/>
          <w:szCs w:val="24"/>
        </w:rPr>
        <w:t>.</w:t>
      </w:r>
    </w:p>
    <w:p w14:paraId="53699459" w14:textId="11BE512C" w:rsidR="00F21481" w:rsidRPr="00F21481" w:rsidRDefault="00F21481" w:rsidP="00F2148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also note </w:t>
      </w:r>
      <w:r w:rsidRPr="00DB2CE1">
        <w:rPr>
          <w:sz w:val="24"/>
          <w:szCs w:val="24"/>
        </w:rPr>
        <w:t>the</w:t>
      </w:r>
      <w:r>
        <w:rPr>
          <w:sz w:val="24"/>
          <w:szCs w:val="24"/>
        </w:rPr>
        <w:t xml:space="preserve"> introduction of ‘Law 103-13’</w:t>
      </w:r>
      <w:r w:rsidRPr="00DB2CE1">
        <w:rPr>
          <w:sz w:val="24"/>
          <w:szCs w:val="24"/>
        </w:rPr>
        <w:t xml:space="preserve"> criminalising all forms</w:t>
      </w:r>
      <w:r>
        <w:rPr>
          <w:sz w:val="24"/>
          <w:szCs w:val="24"/>
        </w:rPr>
        <w:t xml:space="preserve"> of gender-based discrimination. We encourage Morocco to continue its efforts to promote women’s rights, to combat discrimination and to prevent gender-based violence.  </w:t>
      </w:r>
    </w:p>
    <w:p w14:paraId="4C5A3C65" w14:textId="09DF1986" w:rsidR="00347DFD" w:rsidRPr="008B2C5A" w:rsidRDefault="00012E15" w:rsidP="008B2C5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b/>
          <w:i/>
          <w:sz w:val="24"/>
          <w:szCs w:val="24"/>
        </w:rPr>
      </w:pPr>
      <w:r w:rsidRPr="00872E25">
        <w:rPr>
          <w:sz w:val="24"/>
          <w:szCs w:val="24"/>
        </w:rPr>
        <w:t xml:space="preserve">Ireland </w:t>
      </w:r>
      <w:r w:rsidR="00C075B9">
        <w:rPr>
          <w:sz w:val="24"/>
          <w:szCs w:val="24"/>
        </w:rPr>
        <w:t>is concerned that human rights defenders and journalists continue to</w:t>
      </w:r>
      <w:r w:rsidR="00543D16">
        <w:rPr>
          <w:sz w:val="24"/>
          <w:szCs w:val="24"/>
        </w:rPr>
        <w:t xml:space="preserve"> be targeted for their work and face intimidation, harassment, death threats, criminalisation and physical and sexual assault, </w:t>
      </w:r>
      <w:r w:rsidR="00C075B9">
        <w:rPr>
          <w:sz w:val="24"/>
          <w:szCs w:val="24"/>
        </w:rPr>
        <w:t>including in a</w:t>
      </w:r>
      <w:r w:rsidR="00C075B9" w:rsidRPr="00C075B9">
        <w:rPr>
          <w:sz w:val="24"/>
          <w:szCs w:val="24"/>
        </w:rPr>
        <w:t>nd in relation to Western Sahara</w:t>
      </w:r>
      <w:r w:rsidR="00CA49AC">
        <w:rPr>
          <w:sz w:val="24"/>
          <w:szCs w:val="24"/>
        </w:rPr>
        <w:t>.</w:t>
      </w:r>
    </w:p>
    <w:p w14:paraId="3CCBC589" w14:textId="77777777" w:rsidR="00012E15" w:rsidRDefault="00012E15" w:rsidP="00374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Recommendations</w:t>
      </w:r>
    </w:p>
    <w:p w14:paraId="7065E040" w14:textId="0BBD9DE9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F21481">
        <w:rPr>
          <w:rFonts w:ascii="Times New Roman" w:hAnsi="Times New Roman" w:cs="Times New Roman"/>
          <w:sz w:val="24"/>
          <w:szCs w:val="24"/>
        </w:rPr>
        <w:t xml:space="preserve"> that Morocco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58DC08" w14:textId="6DF866F1" w:rsidR="006E5C19" w:rsidRDefault="00CA49AC" w:rsidP="0004213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6E5C19">
        <w:rPr>
          <w:sz w:val="24"/>
          <w:szCs w:val="24"/>
        </w:rPr>
        <w:t xml:space="preserve">Abolish the death penalty in law and in practice, including by </w:t>
      </w:r>
      <w:r w:rsidR="00DB2CE1">
        <w:rPr>
          <w:sz w:val="24"/>
          <w:szCs w:val="24"/>
        </w:rPr>
        <w:t xml:space="preserve">formalising the current moratorium, </w:t>
      </w:r>
      <w:r w:rsidRPr="006E5C19">
        <w:rPr>
          <w:sz w:val="24"/>
          <w:szCs w:val="24"/>
        </w:rPr>
        <w:t>ratifying the Second Opt</w:t>
      </w:r>
      <w:r w:rsidR="006E5C19" w:rsidRPr="006E5C19">
        <w:rPr>
          <w:sz w:val="24"/>
          <w:szCs w:val="24"/>
        </w:rPr>
        <w:t>ional Protocol to the ICCPR and</w:t>
      </w:r>
      <w:r w:rsidRPr="006E5C19">
        <w:rPr>
          <w:sz w:val="24"/>
          <w:szCs w:val="24"/>
        </w:rPr>
        <w:t xml:space="preserve"> commuting existing death sentences</w:t>
      </w:r>
      <w:r w:rsidR="006E5C19" w:rsidRPr="006E5C19">
        <w:rPr>
          <w:sz w:val="24"/>
          <w:szCs w:val="24"/>
        </w:rPr>
        <w:t>.</w:t>
      </w:r>
      <w:r w:rsidRPr="006E5C19">
        <w:rPr>
          <w:sz w:val="24"/>
          <w:szCs w:val="24"/>
        </w:rPr>
        <w:t xml:space="preserve"> </w:t>
      </w:r>
    </w:p>
    <w:p w14:paraId="4C42F6D7" w14:textId="278090B0" w:rsidR="008D7DA9" w:rsidRDefault="00D96CE5" w:rsidP="00930B21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sz w:val="24"/>
          <w:szCs w:val="24"/>
        </w:rPr>
      </w:pPr>
      <w:r w:rsidRPr="00930B21">
        <w:rPr>
          <w:sz w:val="24"/>
          <w:szCs w:val="24"/>
        </w:rPr>
        <w:t xml:space="preserve">Take all necessary measures to ensure respect for the human rights of all people in Western Sahara, </w:t>
      </w:r>
      <w:r w:rsidR="00824350">
        <w:rPr>
          <w:sz w:val="24"/>
          <w:szCs w:val="24"/>
        </w:rPr>
        <w:t xml:space="preserve">including </w:t>
      </w:r>
      <w:r w:rsidR="00D856A8">
        <w:rPr>
          <w:sz w:val="24"/>
          <w:szCs w:val="24"/>
        </w:rPr>
        <w:t>human rights defenders</w:t>
      </w:r>
      <w:r w:rsidR="00824350">
        <w:rPr>
          <w:sz w:val="24"/>
          <w:szCs w:val="24"/>
        </w:rPr>
        <w:t xml:space="preserve">, </w:t>
      </w:r>
      <w:r w:rsidRPr="00930B21">
        <w:rPr>
          <w:sz w:val="24"/>
          <w:szCs w:val="24"/>
        </w:rPr>
        <w:t>through enhanced cooperation with OHCHR</w:t>
      </w:r>
      <w:r w:rsidR="008D7DA9" w:rsidRPr="00930B21">
        <w:rPr>
          <w:sz w:val="24"/>
          <w:szCs w:val="24"/>
        </w:rPr>
        <w:t xml:space="preserve"> </w:t>
      </w:r>
      <w:r w:rsidRPr="00930B21">
        <w:rPr>
          <w:sz w:val="24"/>
          <w:szCs w:val="24"/>
        </w:rPr>
        <w:t xml:space="preserve">and </w:t>
      </w:r>
      <w:r w:rsidR="008D7DA9" w:rsidRPr="00930B21">
        <w:rPr>
          <w:sz w:val="24"/>
          <w:szCs w:val="24"/>
        </w:rPr>
        <w:t>by facilitating</w:t>
      </w:r>
      <w:r w:rsidRPr="00930B21">
        <w:rPr>
          <w:sz w:val="24"/>
          <w:szCs w:val="24"/>
        </w:rPr>
        <w:t xml:space="preserve"> their monitoring missions.</w:t>
      </w:r>
    </w:p>
    <w:p w14:paraId="061D0437" w14:textId="77777777" w:rsidR="00DB2CE1" w:rsidRPr="00930B21" w:rsidRDefault="00DB2CE1" w:rsidP="00DB2CE1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14:paraId="11B76B03" w14:textId="77777777" w:rsidR="00012E15" w:rsidRDefault="0077734E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Morocco</w:t>
      </w:r>
      <w:r w:rsidR="00EC7CFC"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45D45" w14:textId="77777777" w:rsidR="005151A3" w:rsidRDefault="005151A3" w:rsidP="00B97C25">
      <w:pPr>
        <w:spacing w:after="0" w:line="240" w:lineRule="auto"/>
      </w:pPr>
      <w:r>
        <w:separator/>
      </w:r>
    </w:p>
  </w:endnote>
  <w:endnote w:type="continuationSeparator" w:id="0">
    <w:p w14:paraId="7F0CA68E" w14:textId="77777777" w:rsidR="005151A3" w:rsidRDefault="005151A3" w:rsidP="00B9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A6794" w14:textId="77777777" w:rsidR="005151A3" w:rsidRDefault="005151A3" w:rsidP="00B97C25">
      <w:pPr>
        <w:spacing w:after="0" w:line="240" w:lineRule="auto"/>
      </w:pPr>
      <w:r>
        <w:separator/>
      </w:r>
    </w:p>
  </w:footnote>
  <w:footnote w:type="continuationSeparator" w:id="0">
    <w:p w14:paraId="0FF91693" w14:textId="77777777" w:rsidR="005151A3" w:rsidRDefault="005151A3" w:rsidP="00B9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621"/>
    <w:multiLevelType w:val="hybridMultilevel"/>
    <w:tmpl w:val="D7E038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3003"/>
    <w:multiLevelType w:val="hybridMultilevel"/>
    <w:tmpl w:val="638EB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672D"/>
    <w:multiLevelType w:val="hybridMultilevel"/>
    <w:tmpl w:val="08C6D7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D71C6"/>
    <w:multiLevelType w:val="hybridMultilevel"/>
    <w:tmpl w:val="8B547B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27228"/>
    <w:multiLevelType w:val="hybridMultilevel"/>
    <w:tmpl w:val="7BAA8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B2C29"/>
    <w:rsid w:val="000D6E9A"/>
    <w:rsid w:val="000F6ABC"/>
    <w:rsid w:val="000F7B3A"/>
    <w:rsid w:val="00107798"/>
    <w:rsid w:val="00146929"/>
    <w:rsid w:val="00147327"/>
    <w:rsid w:val="001506F5"/>
    <w:rsid w:val="001572FB"/>
    <w:rsid w:val="00171102"/>
    <w:rsid w:val="001B3C42"/>
    <w:rsid w:val="001C144F"/>
    <w:rsid w:val="001C5C80"/>
    <w:rsid w:val="001D629E"/>
    <w:rsid w:val="001D73DF"/>
    <w:rsid w:val="001E06E6"/>
    <w:rsid w:val="001E3401"/>
    <w:rsid w:val="001F170E"/>
    <w:rsid w:val="001F286D"/>
    <w:rsid w:val="00205919"/>
    <w:rsid w:val="002321B9"/>
    <w:rsid w:val="00282611"/>
    <w:rsid w:val="002A2A72"/>
    <w:rsid w:val="002C5EEE"/>
    <w:rsid w:val="002D14F2"/>
    <w:rsid w:val="002F55D9"/>
    <w:rsid w:val="002F57FB"/>
    <w:rsid w:val="002F6E2C"/>
    <w:rsid w:val="002F71D1"/>
    <w:rsid w:val="0032543B"/>
    <w:rsid w:val="00331C06"/>
    <w:rsid w:val="00332B73"/>
    <w:rsid w:val="00333C61"/>
    <w:rsid w:val="00340227"/>
    <w:rsid w:val="00347DFD"/>
    <w:rsid w:val="003749B1"/>
    <w:rsid w:val="003A7AA3"/>
    <w:rsid w:val="003C3B40"/>
    <w:rsid w:val="003F53A2"/>
    <w:rsid w:val="00402088"/>
    <w:rsid w:val="00406AFE"/>
    <w:rsid w:val="00425CED"/>
    <w:rsid w:val="00430F35"/>
    <w:rsid w:val="00471DF9"/>
    <w:rsid w:val="004857B3"/>
    <w:rsid w:val="004A4768"/>
    <w:rsid w:val="004F107B"/>
    <w:rsid w:val="0050560A"/>
    <w:rsid w:val="00514669"/>
    <w:rsid w:val="005151A3"/>
    <w:rsid w:val="0052740C"/>
    <w:rsid w:val="00537D90"/>
    <w:rsid w:val="00543187"/>
    <w:rsid w:val="00543D16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6011BF"/>
    <w:rsid w:val="006048A2"/>
    <w:rsid w:val="00625296"/>
    <w:rsid w:val="006554D6"/>
    <w:rsid w:val="00656799"/>
    <w:rsid w:val="006711A2"/>
    <w:rsid w:val="006723FE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C5F1E"/>
    <w:rsid w:val="006D7E1F"/>
    <w:rsid w:val="006E0CB4"/>
    <w:rsid w:val="006E5C19"/>
    <w:rsid w:val="006F1204"/>
    <w:rsid w:val="006F4CDE"/>
    <w:rsid w:val="0071498B"/>
    <w:rsid w:val="0075632D"/>
    <w:rsid w:val="007725FB"/>
    <w:rsid w:val="0077734E"/>
    <w:rsid w:val="00791645"/>
    <w:rsid w:val="007A42E8"/>
    <w:rsid w:val="007B3884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24350"/>
    <w:rsid w:val="008510ED"/>
    <w:rsid w:val="00852195"/>
    <w:rsid w:val="00854060"/>
    <w:rsid w:val="00860C0A"/>
    <w:rsid w:val="00872E25"/>
    <w:rsid w:val="008737F6"/>
    <w:rsid w:val="008A5CD9"/>
    <w:rsid w:val="008B2C5A"/>
    <w:rsid w:val="008C4A9B"/>
    <w:rsid w:val="008C5CB2"/>
    <w:rsid w:val="008D7DA9"/>
    <w:rsid w:val="008E18AD"/>
    <w:rsid w:val="00913411"/>
    <w:rsid w:val="00921EA0"/>
    <w:rsid w:val="00923363"/>
    <w:rsid w:val="00927AFC"/>
    <w:rsid w:val="009302DB"/>
    <w:rsid w:val="00930B21"/>
    <w:rsid w:val="009324CA"/>
    <w:rsid w:val="00934E1F"/>
    <w:rsid w:val="00957588"/>
    <w:rsid w:val="00960FC4"/>
    <w:rsid w:val="0096265F"/>
    <w:rsid w:val="009775FD"/>
    <w:rsid w:val="009838D6"/>
    <w:rsid w:val="009B34BA"/>
    <w:rsid w:val="009B7C8B"/>
    <w:rsid w:val="00A749D1"/>
    <w:rsid w:val="00A75726"/>
    <w:rsid w:val="00A83219"/>
    <w:rsid w:val="00A87730"/>
    <w:rsid w:val="00AC3DD3"/>
    <w:rsid w:val="00AD64E0"/>
    <w:rsid w:val="00B17B4A"/>
    <w:rsid w:val="00B24267"/>
    <w:rsid w:val="00B41038"/>
    <w:rsid w:val="00B47A92"/>
    <w:rsid w:val="00B557D6"/>
    <w:rsid w:val="00B60266"/>
    <w:rsid w:val="00B726DB"/>
    <w:rsid w:val="00B76347"/>
    <w:rsid w:val="00B97C25"/>
    <w:rsid w:val="00BA4CC4"/>
    <w:rsid w:val="00BC0FC0"/>
    <w:rsid w:val="00BC4DA4"/>
    <w:rsid w:val="00BD09F2"/>
    <w:rsid w:val="00BD6536"/>
    <w:rsid w:val="00BE3C5E"/>
    <w:rsid w:val="00BE4018"/>
    <w:rsid w:val="00C0288B"/>
    <w:rsid w:val="00C075B9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233C"/>
    <w:rsid w:val="00CA49AC"/>
    <w:rsid w:val="00CA6AC2"/>
    <w:rsid w:val="00CC04B1"/>
    <w:rsid w:val="00D30F3F"/>
    <w:rsid w:val="00D33740"/>
    <w:rsid w:val="00D37555"/>
    <w:rsid w:val="00D43A33"/>
    <w:rsid w:val="00D44831"/>
    <w:rsid w:val="00D47BB6"/>
    <w:rsid w:val="00D77A49"/>
    <w:rsid w:val="00D856A8"/>
    <w:rsid w:val="00D86187"/>
    <w:rsid w:val="00D86610"/>
    <w:rsid w:val="00D9269F"/>
    <w:rsid w:val="00D96CE5"/>
    <w:rsid w:val="00DA3D52"/>
    <w:rsid w:val="00DB2CE1"/>
    <w:rsid w:val="00DD4852"/>
    <w:rsid w:val="00E30406"/>
    <w:rsid w:val="00E32D23"/>
    <w:rsid w:val="00E434C0"/>
    <w:rsid w:val="00E51CE1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21481"/>
    <w:rsid w:val="00F36FD2"/>
    <w:rsid w:val="00F604BA"/>
    <w:rsid w:val="00F70662"/>
    <w:rsid w:val="00F72A45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5570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aliases w:val="1_G"/>
    <w:rsid w:val="00B97C25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B97C25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B97C25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C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C25"/>
    <w:rPr>
      <w:sz w:val="20"/>
      <w:szCs w:val="20"/>
    </w:rPr>
  </w:style>
  <w:style w:type="paragraph" w:customStyle="1" w:styleId="SingleTxtG">
    <w:name w:val="_ Single Txt_G"/>
    <w:basedOn w:val="Normal"/>
    <w:qFormat/>
    <w:rsid w:val="00B97C25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Bullet1G">
    <w:name w:val="_Bullet 1_G"/>
    <w:basedOn w:val="Normal"/>
    <w:qFormat/>
    <w:rsid w:val="00B97C25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146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7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5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711A2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11A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F6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A7E31-ED2D-4D0E-87FE-01A74936D8B8}"/>
</file>

<file path=customXml/itemProps2.xml><?xml version="1.0" encoding="utf-8"?>
<ds:datastoreItem xmlns:ds="http://schemas.openxmlformats.org/officeDocument/2006/customXml" ds:itemID="{35726CD0-2D58-4660-8F96-8323D634C3FD}"/>
</file>

<file path=customXml/itemProps3.xml><?xml version="1.0" encoding="utf-8"?>
<ds:datastoreItem xmlns:ds="http://schemas.openxmlformats.org/officeDocument/2006/customXml" ds:itemID="{93425B93-D85A-47AC-8EC7-1DEE8E445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O'Dwyer Caoimhe GENEVA PM</cp:lastModifiedBy>
  <cp:revision>2</cp:revision>
  <cp:lastPrinted>2022-11-08T09:12:00Z</cp:lastPrinted>
  <dcterms:created xsi:type="dcterms:W3CDTF">2022-11-08T09:26:00Z</dcterms:created>
  <dcterms:modified xsi:type="dcterms:W3CDTF">2022-11-08T09:26:00Z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