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9AC40" w14:textId="273D48A8" w:rsidR="00593F07" w:rsidRPr="00976D8D" w:rsidRDefault="0057102B" w:rsidP="00593F07">
      <w:pPr>
        <w:jc w:val="center"/>
        <w:rPr>
          <w:b/>
          <w:lang w:val="en-US"/>
        </w:rPr>
      </w:pPr>
      <w:r>
        <w:rPr>
          <w:rFonts w:ascii="Palatino Linotype" w:hAnsi="Palatino Linotype"/>
          <w:b/>
          <w:lang w:val="en-US"/>
        </w:rPr>
        <w:t>41</w:t>
      </w:r>
      <w:r w:rsidRPr="0057102B">
        <w:rPr>
          <w:rFonts w:ascii="Palatino Linotype" w:hAnsi="Palatino Linotype"/>
          <w:b/>
          <w:vertAlign w:val="superscript"/>
          <w:lang w:val="en-US"/>
        </w:rPr>
        <w:t>st</w:t>
      </w:r>
      <w:r>
        <w:rPr>
          <w:rFonts w:ascii="Palatino Linotype" w:hAnsi="Palatino Linotype"/>
          <w:b/>
          <w:lang w:val="en-US"/>
        </w:rPr>
        <w:t xml:space="preserve"> </w:t>
      </w:r>
      <w:r w:rsidR="00593F07" w:rsidRPr="00976D8D">
        <w:rPr>
          <w:b/>
          <w:lang w:val="en-US"/>
        </w:rPr>
        <w:t>Session of the Working Group of the Universal Periodic Review</w:t>
      </w:r>
    </w:p>
    <w:p w14:paraId="36C1D21E" w14:textId="500C2BA2" w:rsidR="00593F07" w:rsidRPr="00976D8D" w:rsidRDefault="00CC6B16" w:rsidP="00593F07">
      <w:pPr>
        <w:jc w:val="center"/>
        <w:rPr>
          <w:b/>
          <w:lang w:val="en-US"/>
        </w:rPr>
      </w:pPr>
      <w:r>
        <w:rPr>
          <w:b/>
          <w:lang w:val="en-US"/>
        </w:rPr>
        <w:t>Kingdom of Bahrain</w:t>
      </w:r>
    </w:p>
    <w:p w14:paraId="44A68B96" w14:textId="50F23605" w:rsidR="00593F07" w:rsidRPr="00976D8D" w:rsidRDefault="00A37575" w:rsidP="00593F07">
      <w:pPr>
        <w:jc w:val="center"/>
        <w:rPr>
          <w:b/>
          <w:lang w:val="en-US"/>
        </w:rPr>
      </w:pPr>
      <w:r>
        <w:rPr>
          <w:b/>
          <w:lang w:val="en-US"/>
        </w:rPr>
        <w:t>7 November</w:t>
      </w:r>
      <w:r w:rsidR="0057102B">
        <w:rPr>
          <w:b/>
          <w:lang w:val="en-US"/>
        </w:rPr>
        <w:t xml:space="preserve"> 2022</w:t>
      </w:r>
    </w:p>
    <w:p w14:paraId="1EE847EA" w14:textId="77777777" w:rsidR="00F12FE0" w:rsidRDefault="00F12FE0" w:rsidP="00593F07">
      <w:pPr>
        <w:jc w:val="center"/>
        <w:rPr>
          <w:bCs/>
          <w:lang w:val="en-US"/>
        </w:rPr>
      </w:pPr>
    </w:p>
    <w:p w14:paraId="4445D1C2" w14:textId="71C147B1" w:rsidR="00593F07" w:rsidRDefault="00593F07" w:rsidP="00593F07">
      <w:pPr>
        <w:jc w:val="center"/>
        <w:rPr>
          <w:bCs/>
          <w:lang w:val="en-US"/>
        </w:rPr>
      </w:pPr>
      <w:r w:rsidRPr="00976D8D">
        <w:rPr>
          <w:bCs/>
          <w:lang w:val="en-US"/>
        </w:rPr>
        <w:t>Statement by:</w:t>
      </w:r>
      <w:r>
        <w:rPr>
          <w:bCs/>
          <w:lang w:val="en-US"/>
        </w:rPr>
        <w:t xml:space="preserve"> </w:t>
      </w:r>
    </w:p>
    <w:p w14:paraId="0BCD10C6" w14:textId="17E19EE4" w:rsidR="004F3A67" w:rsidRDefault="004F3A67" w:rsidP="00593F07">
      <w:pPr>
        <w:jc w:val="center"/>
        <w:rPr>
          <w:bCs/>
          <w:lang w:val="en-US"/>
        </w:rPr>
      </w:pPr>
      <w:r>
        <w:rPr>
          <w:bCs/>
          <w:lang w:val="en-US"/>
        </w:rPr>
        <w:t>H.E. Dr. Asim Ahmed</w:t>
      </w:r>
    </w:p>
    <w:p w14:paraId="458CD844" w14:textId="22BB3441" w:rsidR="00593F07" w:rsidRDefault="004F3A67" w:rsidP="004F3A67">
      <w:pPr>
        <w:jc w:val="center"/>
        <w:rPr>
          <w:bCs/>
          <w:lang w:val="en-US"/>
        </w:rPr>
      </w:pPr>
      <w:r>
        <w:rPr>
          <w:bCs/>
          <w:lang w:val="en-US"/>
        </w:rPr>
        <w:t>Ambassador | Permanent Representative of Maldives to the United Nations Offices’ in Geneva</w:t>
      </w:r>
    </w:p>
    <w:p w14:paraId="47518BE8" w14:textId="77777777" w:rsidR="00593F07" w:rsidRDefault="00593F07" w:rsidP="00593F07">
      <w:pPr>
        <w:pBdr>
          <w:top w:val="single" w:sz="4" w:space="1" w:color="auto"/>
        </w:pBdr>
        <w:jc w:val="right"/>
        <w:rPr>
          <w:i/>
          <w:color w:val="A6A6A6"/>
          <w:lang w:val="en-US"/>
        </w:rPr>
      </w:pPr>
    </w:p>
    <w:p w14:paraId="1E713001" w14:textId="77777777" w:rsidR="00593F07" w:rsidRPr="00ED7A7E" w:rsidRDefault="00593F07" w:rsidP="00593F07">
      <w:pPr>
        <w:pBdr>
          <w:top w:val="single" w:sz="4" w:space="1" w:color="auto"/>
        </w:pBdr>
        <w:jc w:val="right"/>
        <w:rPr>
          <w:i/>
          <w:color w:val="A6A6A6"/>
          <w:lang w:val="en-US"/>
        </w:rPr>
      </w:pPr>
      <w:r w:rsidRPr="00976D8D">
        <w:rPr>
          <w:i/>
          <w:color w:val="A6A6A6"/>
          <w:lang w:val="en-US"/>
        </w:rPr>
        <w:t>Check against delivery</w:t>
      </w:r>
    </w:p>
    <w:p w14:paraId="774B5F57" w14:textId="77777777" w:rsidR="00593F07" w:rsidRPr="00196CF5" w:rsidRDefault="00593F07" w:rsidP="00593F07">
      <w:pPr>
        <w:spacing w:line="360" w:lineRule="auto"/>
        <w:jc w:val="both"/>
        <w:rPr>
          <w:sz w:val="28"/>
          <w:szCs w:val="28"/>
        </w:rPr>
      </w:pPr>
      <w:r w:rsidRPr="00196CF5">
        <w:rPr>
          <w:sz w:val="28"/>
          <w:szCs w:val="28"/>
        </w:rPr>
        <w:t>Thank you, Mr. President,</w:t>
      </w:r>
    </w:p>
    <w:p w14:paraId="219589AA" w14:textId="77777777" w:rsidR="00593F07" w:rsidRPr="00196CF5" w:rsidRDefault="00593F07" w:rsidP="00593F07">
      <w:pPr>
        <w:spacing w:line="360" w:lineRule="auto"/>
        <w:jc w:val="both"/>
        <w:rPr>
          <w:sz w:val="28"/>
          <w:szCs w:val="28"/>
        </w:rPr>
      </w:pPr>
    </w:p>
    <w:p w14:paraId="1F1B6EDE" w14:textId="4B6F595C" w:rsidR="00593F07" w:rsidRDefault="00593F07" w:rsidP="001429D8">
      <w:pPr>
        <w:spacing w:line="360" w:lineRule="auto"/>
        <w:jc w:val="both"/>
        <w:rPr>
          <w:sz w:val="28"/>
          <w:szCs w:val="28"/>
        </w:rPr>
      </w:pPr>
      <w:r w:rsidRPr="00196CF5">
        <w:rPr>
          <w:sz w:val="28"/>
          <w:szCs w:val="28"/>
        </w:rPr>
        <w:t>The Maldives warmly welcomes the high-level delegation</w:t>
      </w:r>
      <w:r>
        <w:rPr>
          <w:sz w:val="28"/>
          <w:szCs w:val="28"/>
        </w:rPr>
        <w:t xml:space="preserve"> from </w:t>
      </w:r>
      <w:r w:rsidR="0057102B">
        <w:rPr>
          <w:sz w:val="28"/>
          <w:szCs w:val="28"/>
        </w:rPr>
        <w:t>the Kingdom of Bahrain</w:t>
      </w:r>
      <w:r>
        <w:rPr>
          <w:sz w:val="28"/>
          <w:szCs w:val="28"/>
        </w:rPr>
        <w:t xml:space="preserve"> </w:t>
      </w:r>
      <w:r w:rsidRPr="00196CF5">
        <w:rPr>
          <w:sz w:val="28"/>
          <w:szCs w:val="28"/>
        </w:rPr>
        <w:t xml:space="preserve">to </w:t>
      </w:r>
      <w:r w:rsidR="0057102B">
        <w:rPr>
          <w:sz w:val="28"/>
          <w:szCs w:val="28"/>
        </w:rPr>
        <w:t>the fourth cycle Universal Periodic Review</w:t>
      </w:r>
      <w:r w:rsidR="001429D8" w:rsidRPr="001429D8">
        <w:rPr>
          <w:sz w:val="28"/>
          <w:szCs w:val="28"/>
        </w:rPr>
        <w:t xml:space="preserve"> </w:t>
      </w:r>
      <w:r w:rsidR="001429D8" w:rsidRPr="00CF0FD5">
        <w:rPr>
          <w:sz w:val="28"/>
          <w:szCs w:val="28"/>
        </w:rPr>
        <w:t>and thanks the delegation for their presentation today.</w:t>
      </w:r>
    </w:p>
    <w:p w14:paraId="09C40753" w14:textId="77777777" w:rsidR="001429D8" w:rsidRPr="00196CF5" w:rsidRDefault="001429D8" w:rsidP="001429D8">
      <w:pPr>
        <w:spacing w:line="360" w:lineRule="auto"/>
        <w:jc w:val="both"/>
        <w:rPr>
          <w:sz w:val="28"/>
          <w:szCs w:val="28"/>
        </w:rPr>
      </w:pPr>
    </w:p>
    <w:p w14:paraId="0D5C92E7" w14:textId="0FAFA119" w:rsidR="00593F07" w:rsidRDefault="00593F07" w:rsidP="00186221">
      <w:pPr>
        <w:spacing w:line="360" w:lineRule="auto"/>
        <w:jc w:val="both"/>
        <w:rPr>
          <w:sz w:val="28"/>
          <w:szCs w:val="28"/>
        </w:rPr>
      </w:pPr>
      <w:r w:rsidRPr="008E55C0">
        <w:rPr>
          <w:sz w:val="28"/>
          <w:szCs w:val="28"/>
        </w:rPr>
        <w:t xml:space="preserve">The Maldives commends the </w:t>
      </w:r>
      <w:r w:rsidR="00186221">
        <w:rPr>
          <w:sz w:val="28"/>
          <w:szCs w:val="28"/>
        </w:rPr>
        <w:t>Kingdom of Bahrain</w:t>
      </w:r>
      <w:r w:rsidRPr="008E55C0">
        <w:rPr>
          <w:sz w:val="28"/>
          <w:szCs w:val="28"/>
        </w:rPr>
        <w:t xml:space="preserve"> </w:t>
      </w:r>
      <w:r w:rsidR="00922B84">
        <w:rPr>
          <w:sz w:val="28"/>
          <w:szCs w:val="28"/>
        </w:rPr>
        <w:t xml:space="preserve">for </w:t>
      </w:r>
      <w:r w:rsidR="00186221">
        <w:rPr>
          <w:sz w:val="28"/>
          <w:szCs w:val="28"/>
        </w:rPr>
        <w:t xml:space="preserve">establishing </w:t>
      </w:r>
      <w:r w:rsidR="00186221" w:rsidRPr="00186221">
        <w:rPr>
          <w:sz w:val="28"/>
          <w:szCs w:val="28"/>
        </w:rPr>
        <w:t xml:space="preserve">a Ministry of Sustainable Development to </w:t>
      </w:r>
      <w:r w:rsidR="00186221">
        <w:rPr>
          <w:sz w:val="28"/>
          <w:szCs w:val="28"/>
        </w:rPr>
        <w:t>incorporate sustainable development goals into all programmes and projects</w:t>
      </w:r>
      <w:r w:rsidR="00790A6F">
        <w:rPr>
          <w:sz w:val="28"/>
          <w:szCs w:val="28"/>
        </w:rPr>
        <w:t xml:space="preserve"> of the country</w:t>
      </w:r>
      <w:r w:rsidR="00186221">
        <w:rPr>
          <w:sz w:val="28"/>
          <w:szCs w:val="28"/>
        </w:rPr>
        <w:t>. We als</w:t>
      </w:r>
      <w:r w:rsidR="00976112">
        <w:rPr>
          <w:sz w:val="28"/>
          <w:szCs w:val="28"/>
        </w:rPr>
        <w:t xml:space="preserve">o applaud the Government of Bahrain </w:t>
      </w:r>
      <w:r w:rsidR="00CE5033">
        <w:rPr>
          <w:sz w:val="28"/>
          <w:szCs w:val="28"/>
        </w:rPr>
        <w:t xml:space="preserve">for </w:t>
      </w:r>
      <w:r w:rsidR="00976112">
        <w:rPr>
          <w:sz w:val="28"/>
          <w:szCs w:val="28"/>
        </w:rPr>
        <w:t xml:space="preserve">adopting </w:t>
      </w:r>
      <w:r w:rsidR="00976112" w:rsidRPr="00976112">
        <w:rPr>
          <w:sz w:val="28"/>
          <w:szCs w:val="28"/>
        </w:rPr>
        <w:t>the National Human Rights Plan 2022–2026</w:t>
      </w:r>
      <w:r w:rsidR="004B10AB">
        <w:rPr>
          <w:sz w:val="28"/>
          <w:szCs w:val="28"/>
        </w:rPr>
        <w:t>,</w:t>
      </w:r>
      <w:r w:rsidR="00976112">
        <w:rPr>
          <w:sz w:val="28"/>
          <w:szCs w:val="28"/>
        </w:rPr>
        <w:t xml:space="preserve"> which will strengthen the country’s human rights framework</w:t>
      </w:r>
      <w:r w:rsidR="00456D65">
        <w:rPr>
          <w:sz w:val="28"/>
          <w:szCs w:val="28"/>
        </w:rPr>
        <w:t>,</w:t>
      </w:r>
      <w:r w:rsidR="00CE5033">
        <w:rPr>
          <w:sz w:val="28"/>
          <w:szCs w:val="28"/>
        </w:rPr>
        <w:t xml:space="preserve"> and </w:t>
      </w:r>
      <w:r w:rsidR="00456D65">
        <w:rPr>
          <w:sz w:val="28"/>
          <w:szCs w:val="28"/>
        </w:rPr>
        <w:t>for enacting five new legislations related to human rights.</w:t>
      </w:r>
    </w:p>
    <w:p w14:paraId="097955F0" w14:textId="77777777" w:rsidR="00976112" w:rsidRDefault="00976112" w:rsidP="00186221">
      <w:pPr>
        <w:spacing w:line="360" w:lineRule="auto"/>
        <w:jc w:val="both"/>
        <w:rPr>
          <w:sz w:val="28"/>
          <w:szCs w:val="28"/>
        </w:rPr>
      </w:pPr>
    </w:p>
    <w:p w14:paraId="337C6E20" w14:textId="4F8730F6" w:rsidR="00593F07" w:rsidRPr="00196CF5" w:rsidRDefault="00976112" w:rsidP="00593F07">
      <w:pPr>
        <w:spacing w:line="360" w:lineRule="auto"/>
        <w:jc w:val="both"/>
        <w:rPr>
          <w:sz w:val="28"/>
          <w:szCs w:val="28"/>
          <w:lang w:val="en-US" w:bidi="dv-MV"/>
        </w:rPr>
      </w:pPr>
      <w:r>
        <w:rPr>
          <w:sz w:val="28"/>
          <w:szCs w:val="28"/>
          <w:lang w:val="en-US" w:bidi="dv-MV"/>
        </w:rPr>
        <w:t xml:space="preserve">In constructive spirit, </w:t>
      </w:r>
      <w:r w:rsidR="00790A6F">
        <w:rPr>
          <w:sz w:val="28"/>
          <w:szCs w:val="28"/>
          <w:lang w:val="en-US" w:bidi="dv-MV"/>
        </w:rPr>
        <w:t>t</w:t>
      </w:r>
      <w:r w:rsidR="00593F07">
        <w:rPr>
          <w:sz w:val="28"/>
          <w:szCs w:val="28"/>
          <w:lang w:val="en-US" w:bidi="dv-MV"/>
        </w:rPr>
        <w:t>he</w:t>
      </w:r>
      <w:r w:rsidR="00593F07" w:rsidRPr="00196CF5">
        <w:rPr>
          <w:sz w:val="28"/>
          <w:szCs w:val="28"/>
          <w:lang w:val="en-US" w:bidi="dv-MV"/>
        </w:rPr>
        <w:t xml:space="preserve"> Maldives </w:t>
      </w:r>
      <w:r w:rsidR="00593F07">
        <w:rPr>
          <w:sz w:val="28"/>
          <w:szCs w:val="28"/>
          <w:lang w:val="en-US" w:bidi="dv-MV"/>
        </w:rPr>
        <w:t xml:space="preserve">presents the following </w:t>
      </w:r>
      <w:r>
        <w:rPr>
          <w:sz w:val="28"/>
          <w:szCs w:val="28"/>
          <w:lang w:val="en-US" w:bidi="dv-MV"/>
        </w:rPr>
        <w:t xml:space="preserve">two </w:t>
      </w:r>
      <w:r w:rsidR="00593F07" w:rsidRPr="00196CF5">
        <w:rPr>
          <w:sz w:val="28"/>
          <w:szCs w:val="28"/>
          <w:lang w:val="en-US" w:bidi="dv-MV"/>
        </w:rPr>
        <w:t>recommendations</w:t>
      </w:r>
      <w:r w:rsidR="00593F07">
        <w:rPr>
          <w:sz w:val="28"/>
          <w:szCs w:val="28"/>
          <w:lang w:val="en-US" w:bidi="dv-MV"/>
        </w:rPr>
        <w:t>:</w:t>
      </w:r>
    </w:p>
    <w:p w14:paraId="5E56ED41" w14:textId="34736E51" w:rsidR="007B08EF" w:rsidRPr="00DD6B62" w:rsidRDefault="007B08EF" w:rsidP="00515E4B">
      <w:pPr>
        <w:pStyle w:val="ListParagraph"/>
        <w:spacing w:line="360" w:lineRule="auto"/>
        <w:jc w:val="both"/>
        <w:rPr>
          <w:rFonts w:cs="Times New Roman"/>
          <w:sz w:val="28"/>
          <w:szCs w:val="28"/>
          <w:lang w:val="en-US" w:bidi="dv-MV"/>
        </w:rPr>
      </w:pPr>
    </w:p>
    <w:p w14:paraId="430BEB04" w14:textId="1F97BE6F" w:rsidR="00C354FF" w:rsidRPr="0061599A" w:rsidRDefault="0061599A" w:rsidP="00DD6B62">
      <w:pPr>
        <w:pStyle w:val="ListParagraph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en-US" w:bidi="dv-MV"/>
        </w:rPr>
      </w:pPr>
      <w:r>
        <w:rPr>
          <w:rFonts w:cs="Times New Roman"/>
          <w:sz w:val="28"/>
          <w:szCs w:val="28"/>
          <w:lang w:val="en-US" w:bidi="dv-MV"/>
        </w:rPr>
        <w:t>Intensify</w:t>
      </w:r>
      <w:r w:rsidR="00C354FF">
        <w:rPr>
          <w:rFonts w:cs="Times New Roman"/>
          <w:sz w:val="28"/>
          <w:szCs w:val="28"/>
          <w:lang w:val="en-US" w:bidi="dv-MV"/>
        </w:rPr>
        <w:t xml:space="preserve"> efforts to r</w:t>
      </w:r>
      <w:r w:rsidR="00976112" w:rsidRPr="00DD6B62">
        <w:rPr>
          <w:rFonts w:cs="Times New Roman"/>
          <w:sz w:val="28"/>
          <w:szCs w:val="28"/>
          <w:lang w:val="en-US" w:bidi="dv-MV"/>
        </w:rPr>
        <w:t>atify the Optional Protocol to the Convention against Torture and Other Cruel, Inhuman or Degrading Treatment or Punishment</w:t>
      </w:r>
      <w:r w:rsidR="00B11267">
        <w:rPr>
          <w:rFonts w:cs="Times New Roman"/>
          <w:sz w:val="28"/>
          <w:szCs w:val="28"/>
          <w:lang w:val="en-US" w:bidi="dv-MV"/>
        </w:rPr>
        <w:t>.</w:t>
      </w:r>
      <w:r w:rsidR="00C354FF">
        <w:rPr>
          <w:rFonts w:cs="Times New Roman"/>
          <w:sz w:val="28"/>
          <w:szCs w:val="28"/>
          <w:lang w:val="en-US" w:bidi="dv-MV"/>
        </w:rPr>
        <w:t xml:space="preserve"> </w:t>
      </w:r>
    </w:p>
    <w:p w14:paraId="2B9BC239" w14:textId="58E5E720" w:rsidR="00874153" w:rsidRDefault="00874153" w:rsidP="00515E4B">
      <w:pPr>
        <w:pStyle w:val="ListParagraph"/>
        <w:spacing w:line="360" w:lineRule="auto"/>
        <w:jc w:val="both"/>
        <w:rPr>
          <w:sz w:val="28"/>
          <w:szCs w:val="28"/>
          <w:lang w:val="en-US" w:bidi="dv-MV"/>
        </w:rPr>
      </w:pPr>
    </w:p>
    <w:p w14:paraId="44F3A269" w14:textId="04FCDD7D" w:rsidR="00D25F9E" w:rsidRDefault="00874153" w:rsidP="00DD6B62">
      <w:pPr>
        <w:pStyle w:val="ListParagraph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en-US" w:bidi="dv-MV"/>
        </w:rPr>
      </w:pPr>
      <w:r>
        <w:rPr>
          <w:sz w:val="28"/>
          <w:szCs w:val="28"/>
          <w:lang w:val="en-US" w:bidi="dv-MV"/>
        </w:rPr>
        <w:lastRenderedPageBreak/>
        <w:t xml:space="preserve">Continue efforts to </w:t>
      </w:r>
      <w:r w:rsidRPr="00874153">
        <w:rPr>
          <w:sz w:val="28"/>
          <w:szCs w:val="28"/>
          <w:lang w:val="en-US" w:bidi="dv-MV"/>
        </w:rPr>
        <w:t>promote a human rights-based approach to disability</w:t>
      </w:r>
      <w:r w:rsidR="00515E4B">
        <w:rPr>
          <w:sz w:val="28"/>
          <w:szCs w:val="28"/>
          <w:lang w:val="en-US" w:bidi="dv-MV"/>
        </w:rPr>
        <w:t>.</w:t>
      </w:r>
    </w:p>
    <w:p w14:paraId="73C9AB38" w14:textId="77777777" w:rsidR="00515E4B" w:rsidRPr="00484B9D" w:rsidRDefault="00515E4B" w:rsidP="00484B9D">
      <w:pPr>
        <w:spacing w:line="360" w:lineRule="auto"/>
        <w:jc w:val="both"/>
        <w:rPr>
          <w:sz w:val="28"/>
          <w:szCs w:val="28"/>
          <w:lang w:val="en-US" w:bidi="dv-MV"/>
        </w:rPr>
      </w:pPr>
    </w:p>
    <w:p w14:paraId="6E8C5AC8" w14:textId="5482D701" w:rsidR="00790A6F" w:rsidRDefault="00593F07" w:rsidP="005653AA">
      <w:pPr>
        <w:spacing w:line="360" w:lineRule="auto"/>
        <w:jc w:val="both"/>
        <w:rPr>
          <w:sz w:val="28"/>
          <w:szCs w:val="28"/>
          <w:lang w:val="en-US" w:bidi="dv-MV"/>
        </w:rPr>
      </w:pPr>
      <w:r w:rsidRPr="00196CF5">
        <w:rPr>
          <w:sz w:val="28"/>
          <w:szCs w:val="28"/>
          <w:lang w:val="en-US" w:bidi="dv-MV"/>
        </w:rPr>
        <w:t xml:space="preserve">We wish </w:t>
      </w:r>
      <w:r w:rsidR="00976112">
        <w:rPr>
          <w:sz w:val="28"/>
          <w:szCs w:val="28"/>
          <w:lang w:val="en-US" w:bidi="dv-MV"/>
        </w:rPr>
        <w:t>the Kingdom of Bahrain</w:t>
      </w:r>
      <w:r>
        <w:rPr>
          <w:sz w:val="28"/>
          <w:szCs w:val="28"/>
          <w:lang w:val="en-US" w:bidi="dv-MV"/>
        </w:rPr>
        <w:t xml:space="preserve"> </w:t>
      </w:r>
      <w:r w:rsidRPr="00196CF5">
        <w:rPr>
          <w:sz w:val="28"/>
          <w:szCs w:val="28"/>
          <w:lang w:val="en-US" w:bidi="dv-MV"/>
        </w:rPr>
        <w:t xml:space="preserve">every success at this </w:t>
      </w:r>
      <w:r>
        <w:rPr>
          <w:sz w:val="28"/>
          <w:szCs w:val="28"/>
          <w:lang w:val="en-US" w:bidi="dv-MV"/>
        </w:rPr>
        <w:t>r</w:t>
      </w:r>
      <w:r w:rsidRPr="00196CF5">
        <w:rPr>
          <w:sz w:val="28"/>
          <w:szCs w:val="28"/>
          <w:lang w:val="en-US" w:bidi="dv-MV"/>
        </w:rPr>
        <w:t xml:space="preserve">eview. </w:t>
      </w:r>
    </w:p>
    <w:p w14:paraId="3A7F25EB" w14:textId="77777777" w:rsidR="00C916AB" w:rsidRDefault="00C916AB" w:rsidP="005653AA">
      <w:pPr>
        <w:spacing w:line="360" w:lineRule="auto"/>
        <w:jc w:val="both"/>
        <w:rPr>
          <w:sz w:val="28"/>
          <w:szCs w:val="28"/>
          <w:lang w:val="en-US" w:bidi="dv-MV"/>
        </w:rPr>
      </w:pPr>
    </w:p>
    <w:p w14:paraId="5223D3DC" w14:textId="106E324C" w:rsidR="007C71C3" w:rsidRPr="005653AA" w:rsidRDefault="00593F07" w:rsidP="005653AA">
      <w:pPr>
        <w:spacing w:line="360" w:lineRule="auto"/>
        <w:jc w:val="both"/>
        <w:rPr>
          <w:sz w:val="28"/>
          <w:szCs w:val="28"/>
          <w:lang w:val="en-US" w:bidi="dv-MV"/>
        </w:rPr>
      </w:pPr>
      <w:r w:rsidRPr="00196CF5">
        <w:rPr>
          <w:sz w:val="28"/>
          <w:szCs w:val="28"/>
          <w:lang w:val="en-US" w:bidi="dv-MV"/>
        </w:rPr>
        <w:t>Thank you, Mr. President.</w:t>
      </w:r>
    </w:p>
    <w:sectPr w:rsidR="007C71C3" w:rsidRPr="005653AA" w:rsidSect="00B11A9E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440" w:right="1440" w:bottom="1440" w:left="144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AD93C" w14:textId="77777777" w:rsidR="00E77154" w:rsidRDefault="00E77154">
      <w:r>
        <w:separator/>
      </w:r>
    </w:p>
  </w:endnote>
  <w:endnote w:type="continuationSeparator" w:id="0">
    <w:p w14:paraId="409847D2" w14:textId="77777777" w:rsidR="00E77154" w:rsidRDefault="00E771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Garamond Pro">
    <w:altName w:val="Arial"/>
    <w:panose1 w:val="02020702060506020403"/>
    <w:charset w:val="00"/>
    <w:family w:val="roman"/>
    <w:notTrueType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504D7" w14:textId="77777777" w:rsidR="001047EC" w:rsidRPr="00402442" w:rsidRDefault="005653AA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477952476"/>
  <w:p w14:paraId="159FD0DC" w14:textId="77777777" w:rsidR="001047EC" w:rsidRPr="000D17FC" w:rsidRDefault="005653AA" w:rsidP="005A6C45">
    <w:pPr>
      <w:tabs>
        <w:tab w:val="left" w:pos="1080"/>
      </w:tabs>
      <w:jc w:val="both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DCBDA9" wp14:editId="2D64C60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40AC31D6" id="Straight Connector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2F1C4417" w14:textId="77777777" w:rsidR="001047EC" w:rsidRDefault="005653AA" w:rsidP="005A6C45">
    <w:pPr>
      <w:tabs>
        <w:tab w:val="center" w:pos="4680"/>
        <w:tab w:val="right" w:pos="9360"/>
      </w:tabs>
      <w:jc w:val="center"/>
      <w:rPr>
        <w:rFonts w:eastAsia="ヒラギノ角ゴ Pro W3"/>
        <w:color w:val="302309"/>
        <w:sz w:val="18"/>
      </w:rPr>
    </w:pPr>
    <w:r w:rsidRPr="00E85B17">
      <w:rPr>
        <w:rFonts w:eastAsia="ヒラギノ角ゴ Pro W3"/>
        <w:color w:val="302309"/>
        <w:sz w:val="18"/>
      </w:rPr>
      <w:t xml:space="preserve">Rue de Varembé 7 (4th Floor), 1202 Geneva, Switzerland | Tel: +41 (0) 22 552 3777 | Fax: +41 (0) 22 732 6339 </w:t>
    </w:r>
    <w:r>
      <w:rPr>
        <w:rFonts w:eastAsia="ヒラギノ角ゴ Pro W3"/>
        <w:color w:val="302309"/>
        <w:sz w:val="18"/>
      </w:rPr>
      <w:t xml:space="preserve"> </w:t>
    </w:r>
  </w:p>
  <w:p w14:paraId="6A6CFAB9" w14:textId="77777777" w:rsidR="001047EC" w:rsidRPr="00E85B17" w:rsidRDefault="005653AA" w:rsidP="005A6C45">
    <w:pPr>
      <w:tabs>
        <w:tab w:val="center" w:pos="4680"/>
        <w:tab w:val="right" w:pos="9360"/>
      </w:tabs>
      <w:jc w:val="center"/>
      <w:rPr>
        <w:sz w:val="18"/>
        <w:szCs w:val="18"/>
        <w:lang w:bidi="x-none"/>
      </w:rPr>
    </w:pPr>
    <w:r w:rsidRPr="00E85B17">
      <w:rPr>
        <w:rFonts w:eastAsia="ヒラギノ角ゴ Pro W3"/>
        <w:color w:val="302309"/>
        <w:sz w:val="18"/>
      </w:rPr>
      <w:t>www.MaldivesMission.ch | info@MaldivesMission.ch</w:t>
    </w:r>
  </w:p>
  <w:bookmarkEnd w:id="0"/>
  <w:p w14:paraId="71DB7946" w14:textId="77777777" w:rsidR="001047EC" w:rsidRPr="005A6C45" w:rsidRDefault="005653AA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BEA33" w14:textId="77777777" w:rsidR="00E77154" w:rsidRDefault="00E77154">
      <w:r>
        <w:separator/>
      </w:r>
    </w:p>
  </w:footnote>
  <w:footnote w:type="continuationSeparator" w:id="0">
    <w:p w14:paraId="24CA4BE3" w14:textId="77777777" w:rsidR="00E77154" w:rsidRDefault="00E771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C9328" w14:textId="77777777" w:rsidR="001047EC" w:rsidRDefault="005653AA" w:rsidP="00402442">
    <w:pPr>
      <w:pStyle w:val="Header"/>
      <w:jc w:val="center"/>
    </w:pPr>
    <w:r>
      <w:rPr>
        <w:noProof/>
        <w:lang w:eastAsia="en-GB"/>
      </w:rPr>
      <w:drawing>
        <wp:inline distT="0" distB="0" distL="0" distR="0" wp14:anchorId="49C82B95" wp14:editId="1F3CC720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C11A3" w14:textId="77777777" w:rsidR="001047EC" w:rsidRPr="00871723" w:rsidRDefault="005653AA" w:rsidP="005A6C45">
    <w:pPr>
      <w:jc w:val="center"/>
      <w:rPr>
        <w:sz w:val="17"/>
        <w:szCs w:val="17"/>
      </w:rPr>
    </w:pPr>
    <w:r w:rsidRPr="00E85B17">
      <w:rPr>
        <w:rFonts w:ascii="Adobe Garamond Pro" w:hAnsi="Adobe Garamond Pro" w:cs="MV Boli"/>
        <w:noProof/>
        <w:sz w:val="20"/>
        <w:szCs w:val="20"/>
        <w:lang w:eastAsia="en-GB"/>
      </w:rPr>
      <w:drawing>
        <wp:inline distT="0" distB="0" distL="0" distR="0" wp14:anchorId="79AFE1DA" wp14:editId="6B78501E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CD642C" w14:textId="77777777" w:rsidR="001047EC" w:rsidRPr="00871723" w:rsidRDefault="00B11267" w:rsidP="005A6C45">
    <w:pPr>
      <w:jc w:val="center"/>
      <w:rPr>
        <w:sz w:val="17"/>
        <w:szCs w:val="17"/>
      </w:rPr>
    </w:pPr>
  </w:p>
  <w:p w14:paraId="4A88AA2D" w14:textId="77777777" w:rsidR="001047EC" w:rsidRPr="00871723" w:rsidRDefault="005653AA" w:rsidP="005A6C45">
    <w:pPr>
      <w:jc w:val="center"/>
      <w:rPr>
        <w:sz w:val="17"/>
        <w:szCs w:val="17"/>
      </w:rPr>
    </w:pPr>
    <w:r w:rsidRPr="00E85B17">
      <w:rPr>
        <w:noProof/>
        <w:sz w:val="20"/>
        <w:szCs w:val="20"/>
        <w:lang w:eastAsia="en-GB"/>
      </w:rPr>
      <w:drawing>
        <wp:inline distT="0" distB="0" distL="0" distR="0" wp14:anchorId="01A68CB5" wp14:editId="1EA29250">
          <wp:extent cx="527538" cy="527538"/>
          <wp:effectExtent l="0" t="0" r="6350" b="635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757" cy="5337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F5510B" w14:textId="77777777" w:rsidR="001047EC" w:rsidRPr="00871723" w:rsidRDefault="00B11267" w:rsidP="005A6C45">
    <w:pPr>
      <w:jc w:val="center"/>
      <w:rPr>
        <w:noProof/>
        <w:sz w:val="20"/>
        <w:szCs w:val="20"/>
      </w:rPr>
    </w:pPr>
  </w:p>
  <w:p w14:paraId="193304E4" w14:textId="77777777" w:rsidR="001047EC" w:rsidRPr="0057102B" w:rsidRDefault="005653AA" w:rsidP="005A6C45">
    <w:pPr>
      <w:jc w:val="center"/>
      <w:rPr>
        <w:rFonts w:ascii="Faruma" w:hAnsi="Faruma" w:cs="Faruma"/>
        <w:b/>
        <w:bCs/>
        <w:sz w:val="20"/>
        <w:szCs w:val="20"/>
        <w:rtl/>
        <w:lang w:bidi="dv-MV"/>
      </w:rPr>
    </w:pPr>
    <w:r w:rsidRPr="0057102B">
      <w:rPr>
        <w:rFonts w:ascii="Faruma" w:hAnsi="Faruma" w:cs="Faruma"/>
        <w:b/>
        <w:bCs/>
        <w:sz w:val="20"/>
        <w:szCs w:val="20"/>
        <w:rtl/>
        <w:lang w:bidi="dv-MV"/>
      </w:rPr>
      <w:t>އ.ދ.ގެ ޖެނީވާ އޮފީހާއި ޖެނީވާގައި ހުންނަ ބައިނަލްއަޤްވާމީ ޖަމިއްޔާތަކަށް ކަނޑައަޅާފައިވާ ދިވެހިރާއްޖޭގެ ދާއިމީ މިޝަން</w:t>
    </w:r>
  </w:p>
  <w:p w14:paraId="554F55E6" w14:textId="77777777" w:rsidR="001047EC" w:rsidRPr="00871723" w:rsidRDefault="005653AA" w:rsidP="005A6C45">
    <w:pPr>
      <w:jc w:val="center"/>
      <w:rPr>
        <w:rFonts w:ascii="Palatino Linotype" w:hAnsi="Palatino Linotype"/>
        <w:b/>
        <w:bCs/>
        <w:sz w:val="20"/>
        <w:szCs w:val="20"/>
      </w:rPr>
    </w:pPr>
    <w:r w:rsidRPr="00871723">
      <w:rPr>
        <w:rFonts w:ascii="Palatino Linotype" w:hAnsi="Palatino Linotype"/>
        <w:b/>
        <w:bCs/>
        <w:sz w:val="20"/>
        <w:szCs w:val="20"/>
      </w:rPr>
      <w:t xml:space="preserve">PERMANENT MISSION OF THE REPUBLIC OF MALDIVES TO THE UNITED NATIONS OFFICE </w:t>
    </w:r>
  </w:p>
  <w:p w14:paraId="5F9F45CC" w14:textId="77777777" w:rsidR="001047EC" w:rsidRPr="004B4AE0" w:rsidRDefault="005653AA" w:rsidP="004B4AE0">
    <w:pPr>
      <w:jc w:val="center"/>
      <w:rPr>
        <w:rFonts w:ascii="Palatino Linotype" w:hAnsi="Palatino Linotype"/>
        <w:b/>
        <w:bCs/>
        <w:sz w:val="20"/>
        <w:szCs w:val="20"/>
      </w:rPr>
    </w:pPr>
    <w:r w:rsidRPr="00871723">
      <w:rPr>
        <w:rFonts w:ascii="Palatino Linotype" w:hAnsi="Palatino Linotype"/>
        <w:b/>
        <w:bCs/>
        <w:sz w:val="20"/>
        <w:szCs w:val="20"/>
      </w:rPr>
      <w:t>AND OTHER INTERNATIONAL ORGANISATIONS</w:t>
    </w:r>
    <w:r>
      <w:rPr>
        <w:rFonts w:ascii="Palatino Linotype" w:hAnsi="Palatino Linotype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01164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F07"/>
    <w:rsid w:val="00043D88"/>
    <w:rsid w:val="001429D8"/>
    <w:rsid w:val="00186221"/>
    <w:rsid w:val="001F45A1"/>
    <w:rsid w:val="00284A69"/>
    <w:rsid w:val="00292E9A"/>
    <w:rsid w:val="00374664"/>
    <w:rsid w:val="003C420D"/>
    <w:rsid w:val="003F23D4"/>
    <w:rsid w:val="00443443"/>
    <w:rsid w:val="00456D65"/>
    <w:rsid w:val="00484B9D"/>
    <w:rsid w:val="004B10AB"/>
    <w:rsid w:val="004F3A67"/>
    <w:rsid w:val="005031AB"/>
    <w:rsid w:val="00515E4B"/>
    <w:rsid w:val="005653AA"/>
    <w:rsid w:val="00566DE4"/>
    <w:rsid w:val="0057102B"/>
    <w:rsid w:val="00593F07"/>
    <w:rsid w:val="005A0619"/>
    <w:rsid w:val="0061599A"/>
    <w:rsid w:val="00713A05"/>
    <w:rsid w:val="007754C6"/>
    <w:rsid w:val="00790A6F"/>
    <w:rsid w:val="007B08EF"/>
    <w:rsid w:val="007C0438"/>
    <w:rsid w:val="007C71C3"/>
    <w:rsid w:val="00874153"/>
    <w:rsid w:val="00922B84"/>
    <w:rsid w:val="009404B7"/>
    <w:rsid w:val="00976112"/>
    <w:rsid w:val="00A37575"/>
    <w:rsid w:val="00A97CD2"/>
    <w:rsid w:val="00B11267"/>
    <w:rsid w:val="00B11A9E"/>
    <w:rsid w:val="00B356B2"/>
    <w:rsid w:val="00C354FF"/>
    <w:rsid w:val="00C916AB"/>
    <w:rsid w:val="00CC6B16"/>
    <w:rsid w:val="00CE5033"/>
    <w:rsid w:val="00D25F9E"/>
    <w:rsid w:val="00D65B7E"/>
    <w:rsid w:val="00DD6B62"/>
    <w:rsid w:val="00E165A8"/>
    <w:rsid w:val="00E77154"/>
    <w:rsid w:val="00ED5BC5"/>
    <w:rsid w:val="00F1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5B59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B08E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3F07"/>
    <w:pPr>
      <w:ind w:left="720"/>
      <w:contextualSpacing/>
    </w:pPr>
    <w:rPr>
      <w:rFonts w:eastAsiaTheme="minorHAnsi" w:cstheme="minorBidi"/>
    </w:rPr>
  </w:style>
  <w:style w:type="paragraph" w:styleId="Header">
    <w:name w:val="header"/>
    <w:basedOn w:val="Normal"/>
    <w:link w:val="HeaderChar"/>
    <w:unhideWhenUsed/>
    <w:rsid w:val="00593F07"/>
    <w:pPr>
      <w:tabs>
        <w:tab w:val="center" w:pos="4680"/>
        <w:tab w:val="right" w:pos="9360"/>
      </w:tabs>
    </w:pPr>
    <w:rPr>
      <w:rFonts w:eastAsiaTheme="minorHAnsi" w:cstheme="minorBidi"/>
    </w:rPr>
  </w:style>
  <w:style w:type="character" w:customStyle="1" w:styleId="HeaderChar">
    <w:name w:val="Header Char"/>
    <w:basedOn w:val="DefaultParagraphFont"/>
    <w:link w:val="Header"/>
    <w:rsid w:val="00593F07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593F07"/>
    <w:pPr>
      <w:tabs>
        <w:tab w:val="center" w:pos="4680"/>
        <w:tab w:val="right" w:pos="9360"/>
      </w:tabs>
    </w:pPr>
    <w:rPr>
      <w:rFonts w:eastAsia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593F07"/>
    <w:rPr>
      <w:rFonts w:ascii="Times New Roman" w:hAnsi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5A06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A06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061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06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061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61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619"/>
    <w:rPr>
      <w:rFonts w:ascii="Times New Roman" w:eastAsia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456D6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4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770A167-B442-47F7-8B43-325AC2874EEE}"/>
</file>

<file path=customXml/itemProps2.xml><?xml version="1.0" encoding="utf-8"?>
<ds:datastoreItem xmlns:ds="http://schemas.openxmlformats.org/officeDocument/2006/customXml" ds:itemID="{631DE70D-07BC-46AA-9BA5-05CE72CEFE29}"/>
</file>

<file path=customXml/itemProps3.xml><?xml version="1.0" encoding="utf-8"?>
<ds:datastoreItem xmlns:ds="http://schemas.openxmlformats.org/officeDocument/2006/customXml" ds:itemID="{B05429FB-DBD0-4687-AAF7-CBFA441BD588}"/>
</file>

<file path=customXml/itemProps4.xml><?xml version="1.0" encoding="utf-8"?>
<ds:datastoreItem xmlns:ds="http://schemas.openxmlformats.org/officeDocument/2006/customXml" ds:itemID="{3A226403-63DD-4B6D-BD6E-75EB18B8AED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Hawla Didi</dc:creator>
  <cp:keywords/>
  <dc:description/>
  <cp:lastModifiedBy>Mizna Waheed</cp:lastModifiedBy>
  <cp:revision>6</cp:revision>
  <dcterms:created xsi:type="dcterms:W3CDTF">2022-11-06T14:49:00Z</dcterms:created>
  <dcterms:modified xsi:type="dcterms:W3CDTF">2022-11-07T03:05:00Z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