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FA14" w14:textId="1E29D617" w:rsidR="00BC21E9" w:rsidRPr="005C3702" w:rsidRDefault="00601ECE" w:rsidP="005C3702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41</w:t>
      </w:r>
      <w:r w:rsidRPr="00601EC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21E9" w:rsidRPr="005C3702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17177DED" w14:textId="50D67A1B" w:rsidR="004B2C76" w:rsidRPr="005C3702" w:rsidRDefault="00BC21E9" w:rsidP="004C7570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>Iraq during</w:t>
      </w:r>
      <w:r w:rsidR="00601ECE">
        <w:rPr>
          <w:rFonts w:asciiTheme="majorBidi" w:hAnsiTheme="majorBidi" w:cstheme="majorBidi"/>
          <w:b/>
          <w:bCs/>
          <w:sz w:val="28"/>
          <w:szCs w:val="28"/>
        </w:rPr>
        <w:t xml:space="preserve"> the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review </w:t>
      </w:r>
      <w:r w:rsidR="00601ECE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872C3D">
        <w:rPr>
          <w:rFonts w:asciiTheme="majorBidi" w:hAnsiTheme="majorBidi" w:cstheme="majorBidi"/>
          <w:b/>
          <w:bCs/>
          <w:sz w:val="28"/>
          <w:szCs w:val="28"/>
        </w:rPr>
        <w:t>Philippines</w:t>
      </w:r>
    </w:p>
    <w:p w14:paraId="7B46AA76" w14:textId="2A92B86B" w:rsidR="00BC21E9" w:rsidRPr="005C3702" w:rsidRDefault="00872C3D" w:rsidP="00DB6CCB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14</w:t>
      </w:r>
      <w:r w:rsidR="00601ECE">
        <w:rPr>
          <w:rFonts w:asciiTheme="majorBidi" w:hAnsiTheme="majorBidi" w:cstheme="majorBidi"/>
          <w:b/>
          <w:bCs/>
          <w:sz w:val="28"/>
          <w:szCs w:val="28"/>
        </w:rPr>
        <w:t xml:space="preserve"> November 2022</w:t>
      </w:r>
    </w:p>
    <w:p w14:paraId="61066800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DD0C102" w14:textId="01808A3D" w:rsidR="00785411" w:rsidRPr="00BC0C0A" w:rsidRDefault="00785411" w:rsidP="000D2128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 الرئيس</w:t>
      </w:r>
      <w:r w:rsidR="0006764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/ نائب الرئيس</w:t>
      </w: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،،،</w:t>
      </w:r>
    </w:p>
    <w:p w14:paraId="05B09BFE" w14:textId="17766703" w:rsidR="00471576" w:rsidRDefault="003B2E04" w:rsidP="00067645">
      <w:pPr>
        <w:spacing w:after="0"/>
        <w:ind w:firstLine="72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B2E0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يرحب وفد جمهورية العراق 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برئيس وأعضاء وفد</w:t>
      </w:r>
      <w:r w:rsidR="002449D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72C3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الفلبين</w:t>
      </w:r>
      <w:r w:rsidR="00785411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الجهود المبذولة في اعداد</w:t>
      </w:r>
      <w:r w:rsidR="00EB736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EB736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وتقديم </w:t>
      </w:r>
      <w:r w:rsidR="00DD010F" w:rsidRPr="00BC0C0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تقريرها </w:t>
      </w:r>
      <w:r w:rsidR="00601EC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الرابع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45967554" w14:textId="0132E2BB" w:rsidR="00BC6964" w:rsidRDefault="00872C3D" w:rsidP="00067645">
      <w:pPr>
        <w:spacing w:after="0"/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يقدر العراق جهود الحكومة الفلبينية لتعزيز واحترام حقوق الانسان، ويرحب بالأحكام</w:t>
      </w:r>
      <w:r w:rsidR="000171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والسياسات والإجراءات الحكومية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التي تعزز من الحقوق، ولاسيما تلك المكرسة في القوانين والدستور الفلبيني</w:t>
      </w:r>
      <w:r w:rsidR="000171E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الهادفة الى حماية حقوق الانسان.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</w:p>
    <w:p w14:paraId="244B8B4C" w14:textId="77777777" w:rsidR="002449D0" w:rsidRPr="00C45D06" w:rsidRDefault="002449D0" w:rsidP="00067645">
      <w:pPr>
        <w:spacing w:after="0"/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14:paraId="2DE7B127" w14:textId="77777777" w:rsidR="006A3E7A" w:rsidRPr="00BC0C0A" w:rsidRDefault="00A63B44" w:rsidP="00067645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وبروح من الحوار البناء، يود وفد</w:t>
      </w:r>
      <w:r w:rsidR="006A3E7A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العراق أن يتقدم بالتوصيات الآتية:</w:t>
      </w:r>
    </w:p>
    <w:p w14:paraId="2312EB16" w14:textId="7C06835F" w:rsidR="002449D0" w:rsidRDefault="000171E0" w:rsidP="00067645">
      <w:pPr>
        <w:pStyle w:val="ListParagraph"/>
        <w:numPr>
          <w:ilvl w:val="0"/>
          <w:numId w:val="2"/>
        </w:numPr>
        <w:spacing w:after="0"/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النظر بالتصديق على الاتفاقية الدولية لحماية جميع الأشخاص من الاختفاء القسري.</w:t>
      </w:r>
    </w:p>
    <w:p w14:paraId="6733A588" w14:textId="6FF62676" w:rsidR="000171E0" w:rsidRDefault="000171E0" w:rsidP="00067645">
      <w:pPr>
        <w:pStyle w:val="ListParagraph"/>
        <w:numPr>
          <w:ilvl w:val="0"/>
          <w:numId w:val="2"/>
        </w:numPr>
        <w:spacing w:after="0"/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مواصلة الجهود لوضع الخطة الاستراتيجية لمنع انتهاكات حقوق الأطفال والتصدي لها في حالات النزاع المسلح، والتي وقعتها القوات المسلحة الفلبينية مع الأمم المتحدة بتاريخ 09 حزيران 2021، موضع التنفيذ الفعال.</w:t>
      </w:r>
    </w:p>
    <w:p w14:paraId="331CC67F" w14:textId="1704EB7E" w:rsidR="00A91531" w:rsidRDefault="006A3E7A" w:rsidP="00067645">
      <w:pPr>
        <w:pStyle w:val="ListParagraph"/>
        <w:spacing w:after="0"/>
        <w:ind w:left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ختاماً يتمنى وفد </w:t>
      </w:r>
      <w:r w:rsidR="003B2E0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جمهورية </w:t>
      </w:r>
      <w:r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العراق</w:t>
      </w:r>
      <w:r w:rsidR="002B2A81"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لوفد</w:t>
      </w:r>
      <w:r w:rsidR="000171E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الفلبين</w:t>
      </w:r>
      <w:r w:rsidR="002B2A81"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التوفيق في هذا الاس</w:t>
      </w:r>
      <w:r w:rsidR="00431F19"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ت</w:t>
      </w:r>
      <w:r w:rsidR="002B2A81"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عراض</w:t>
      </w:r>
      <w:r w:rsidR="00A91531" w:rsidRPr="00E0623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.</w:t>
      </w:r>
    </w:p>
    <w:p w14:paraId="04B0078D" w14:textId="77777777" w:rsidR="002449D0" w:rsidRPr="00E0623A" w:rsidRDefault="002449D0" w:rsidP="00067645">
      <w:pPr>
        <w:pStyle w:val="ListParagraph"/>
        <w:spacing w:after="0"/>
        <w:ind w:left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14:paraId="4FA130EE" w14:textId="17558ADC" w:rsidR="00067645" w:rsidRDefault="002B2A81" w:rsidP="00067645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وشكراً السيد الرئيس</w:t>
      </w:r>
      <w:r w:rsidR="0006764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/ نائب الرئيس</w:t>
      </w:r>
    </w:p>
    <w:p w14:paraId="47BCE0E1" w14:textId="340BF21A" w:rsidR="00123819" w:rsidRPr="00123819" w:rsidRDefault="00123819" w:rsidP="00123819">
      <w:pPr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5336C4E9" w14:textId="77777777" w:rsidR="00123819" w:rsidRPr="00123819" w:rsidRDefault="00123819" w:rsidP="00123819">
      <w:pPr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sectPr w:rsidR="00123819" w:rsidRPr="00123819" w:rsidSect="00123819">
      <w:headerReference w:type="default" r:id="rId8"/>
      <w:footerReference w:type="default" r:id="rId9"/>
      <w:pgSz w:w="11906" w:h="16838"/>
      <w:pgMar w:top="540" w:right="1800" w:bottom="900" w:left="1800" w:header="426" w:footer="3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06E7" w14:textId="77777777" w:rsidR="00CA4C27" w:rsidRDefault="00CA4C27" w:rsidP="001979AE">
      <w:pPr>
        <w:spacing w:after="0" w:line="240" w:lineRule="auto"/>
      </w:pPr>
      <w:r>
        <w:separator/>
      </w:r>
    </w:p>
  </w:endnote>
  <w:endnote w:type="continuationSeparator" w:id="0">
    <w:p w14:paraId="1D96B0D4" w14:textId="77777777" w:rsidR="00CA4C27" w:rsidRDefault="00CA4C27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EndPr/>
    <w:sdtContent>
      <w:p w14:paraId="7470D9BC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DFD18D0" wp14:editId="71ADDDC5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3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3621B24C" wp14:editId="45C1DE7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251B2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3621B24C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6B1251B2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398007F8" wp14:editId="7FBE8A49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157E2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3D4557A9" w14:textId="241A1F8F" w:rsidR="00E92E91" w:rsidRPr="00BC034E" w:rsidRDefault="00FD2E69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398007F8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5E7157E2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3D4557A9" w14:textId="241A1F8F" w:rsidR="00E92E91" w:rsidRPr="00BC034E" w:rsidRDefault="00FD2E69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orgs.genpm</w:t>
                        </w:r>
                        <w:proofErr w:type="spellEnd"/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4BCC0084" wp14:editId="6C3C944D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1A835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29BEDF1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1A80FCB3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 w14:anchorId="4BCC008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59A1A835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29BEDF1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1A80FCB3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7E67AC">
          <w:rPr>
            <w:noProof/>
            <w:rtl/>
          </w:rPr>
          <w:t>1</w:t>
        </w:r>
      </w:p>
    </w:sdtContent>
  </w:sdt>
  <w:p w14:paraId="285E04E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8817" w14:textId="77777777" w:rsidR="00CA4C27" w:rsidRDefault="00CA4C27" w:rsidP="001979AE">
      <w:pPr>
        <w:spacing w:after="0" w:line="240" w:lineRule="auto"/>
      </w:pPr>
      <w:r>
        <w:separator/>
      </w:r>
    </w:p>
  </w:footnote>
  <w:footnote w:type="continuationSeparator" w:id="0">
    <w:p w14:paraId="0078FB66" w14:textId="77777777" w:rsidR="00CA4C27" w:rsidRDefault="00CA4C27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94D4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ED0C28D" wp14:editId="79C46254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2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11D7F"/>
    <w:rsid w:val="00012928"/>
    <w:rsid w:val="000171E0"/>
    <w:rsid w:val="00022D0E"/>
    <w:rsid w:val="00033B64"/>
    <w:rsid w:val="00046BBD"/>
    <w:rsid w:val="00057D3B"/>
    <w:rsid w:val="00062F0B"/>
    <w:rsid w:val="000668B2"/>
    <w:rsid w:val="00067645"/>
    <w:rsid w:val="00090BDF"/>
    <w:rsid w:val="000D2128"/>
    <w:rsid w:val="000D49AB"/>
    <w:rsid w:val="000D5BCA"/>
    <w:rsid w:val="000E601B"/>
    <w:rsid w:val="000F0633"/>
    <w:rsid w:val="00101FBC"/>
    <w:rsid w:val="00122F9F"/>
    <w:rsid w:val="00123819"/>
    <w:rsid w:val="00126B38"/>
    <w:rsid w:val="00142F97"/>
    <w:rsid w:val="00144B7C"/>
    <w:rsid w:val="00152AE7"/>
    <w:rsid w:val="001545FE"/>
    <w:rsid w:val="00163B8D"/>
    <w:rsid w:val="00167894"/>
    <w:rsid w:val="00171B85"/>
    <w:rsid w:val="00176543"/>
    <w:rsid w:val="0018534B"/>
    <w:rsid w:val="001913DC"/>
    <w:rsid w:val="001979AE"/>
    <w:rsid w:val="001A3602"/>
    <w:rsid w:val="001A555C"/>
    <w:rsid w:val="001A67F0"/>
    <w:rsid w:val="001C37F6"/>
    <w:rsid w:val="001D039E"/>
    <w:rsid w:val="001F7CEB"/>
    <w:rsid w:val="00217B7B"/>
    <w:rsid w:val="00241E86"/>
    <w:rsid w:val="002449D0"/>
    <w:rsid w:val="00264865"/>
    <w:rsid w:val="00276E09"/>
    <w:rsid w:val="00281338"/>
    <w:rsid w:val="002B2A81"/>
    <w:rsid w:val="002B42F1"/>
    <w:rsid w:val="002F4F42"/>
    <w:rsid w:val="00300BF3"/>
    <w:rsid w:val="00301EC0"/>
    <w:rsid w:val="0031064C"/>
    <w:rsid w:val="00314665"/>
    <w:rsid w:val="00321F47"/>
    <w:rsid w:val="003613B7"/>
    <w:rsid w:val="0036652B"/>
    <w:rsid w:val="00371A3D"/>
    <w:rsid w:val="003741B5"/>
    <w:rsid w:val="003A6204"/>
    <w:rsid w:val="003A7885"/>
    <w:rsid w:val="003B2E04"/>
    <w:rsid w:val="003B33B6"/>
    <w:rsid w:val="003B65FF"/>
    <w:rsid w:val="003C59F9"/>
    <w:rsid w:val="003D1434"/>
    <w:rsid w:val="003D2805"/>
    <w:rsid w:val="00403B65"/>
    <w:rsid w:val="0040709E"/>
    <w:rsid w:val="00423763"/>
    <w:rsid w:val="00431F19"/>
    <w:rsid w:val="0043724C"/>
    <w:rsid w:val="00440988"/>
    <w:rsid w:val="00441552"/>
    <w:rsid w:val="00442831"/>
    <w:rsid w:val="00457CEB"/>
    <w:rsid w:val="0046046A"/>
    <w:rsid w:val="00471576"/>
    <w:rsid w:val="00492867"/>
    <w:rsid w:val="004A2A9F"/>
    <w:rsid w:val="004A4783"/>
    <w:rsid w:val="004B2C76"/>
    <w:rsid w:val="004B4EA3"/>
    <w:rsid w:val="004B6AEA"/>
    <w:rsid w:val="004C3EF9"/>
    <w:rsid w:val="004C7570"/>
    <w:rsid w:val="004F1FA7"/>
    <w:rsid w:val="004F6AFF"/>
    <w:rsid w:val="00504037"/>
    <w:rsid w:val="00522AFB"/>
    <w:rsid w:val="0052737F"/>
    <w:rsid w:val="00551BFD"/>
    <w:rsid w:val="00561251"/>
    <w:rsid w:val="00570FC3"/>
    <w:rsid w:val="0057469C"/>
    <w:rsid w:val="00574A4A"/>
    <w:rsid w:val="0057700C"/>
    <w:rsid w:val="00577754"/>
    <w:rsid w:val="00592593"/>
    <w:rsid w:val="005C3702"/>
    <w:rsid w:val="005C423B"/>
    <w:rsid w:val="005F0A5E"/>
    <w:rsid w:val="005F734C"/>
    <w:rsid w:val="00601ECE"/>
    <w:rsid w:val="00621673"/>
    <w:rsid w:val="0064474D"/>
    <w:rsid w:val="00652C68"/>
    <w:rsid w:val="00660660"/>
    <w:rsid w:val="00662255"/>
    <w:rsid w:val="006679F6"/>
    <w:rsid w:val="00697E9E"/>
    <w:rsid w:val="006A3E7A"/>
    <w:rsid w:val="006B2564"/>
    <w:rsid w:val="006C63C0"/>
    <w:rsid w:val="007258C9"/>
    <w:rsid w:val="00744736"/>
    <w:rsid w:val="00757F1B"/>
    <w:rsid w:val="00785411"/>
    <w:rsid w:val="007A6057"/>
    <w:rsid w:val="007D0F98"/>
    <w:rsid w:val="007D2432"/>
    <w:rsid w:val="007D26CE"/>
    <w:rsid w:val="007D4F53"/>
    <w:rsid w:val="007E1E89"/>
    <w:rsid w:val="007E4CE0"/>
    <w:rsid w:val="007E67AC"/>
    <w:rsid w:val="007F6CD1"/>
    <w:rsid w:val="00836DDE"/>
    <w:rsid w:val="00844716"/>
    <w:rsid w:val="008543D7"/>
    <w:rsid w:val="00872C3D"/>
    <w:rsid w:val="00880F4D"/>
    <w:rsid w:val="00892ED8"/>
    <w:rsid w:val="008D1A0B"/>
    <w:rsid w:val="008D206B"/>
    <w:rsid w:val="008D22D8"/>
    <w:rsid w:val="008D6F5A"/>
    <w:rsid w:val="008E6DC3"/>
    <w:rsid w:val="008F3D4E"/>
    <w:rsid w:val="008F591D"/>
    <w:rsid w:val="00912A5D"/>
    <w:rsid w:val="009172D3"/>
    <w:rsid w:val="00923263"/>
    <w:rsid w:val="00924890"/>
    <w:rsid w:val="00970627"/>
    <w:rsid w:val="009749CB"/>
    <w:rsid w:val="009810CC"/>
    <w:rsid w:val="0098445A"/>
    <w:rsid w:val="00985557"/>
    <w:rsid w:val="009C66CE"/>
    <w:rsid w:val="009C770B"/>
    <w:rsid w:val="009D5BA3"/>
    <w:rsid w:val="00A042A7"/>
    <w:rsid w:val="00A05D6C"/>
    <w:rsid w:val="00A15E8E"/>
    <w:rsid w:val="00A22848"/>
    <w:rsid w:val="00A427BA"/>
    <w:rsid w:val="00A45026"/>
    <w:rsid w:val="00A63B44"/>
    <w:rsid w:val="00A90A1B"/>
    <w:rsid w:val="00A91531"/>
    <w:rsid w:val="00AA0658"/>
    <w:rsid w:val="00AB598C"/>
    <w:rsid w:val="00AB701B"/>
    <w:rsid w:val="00AC7057"/>
    <w:rsid w:val="00AE35AE"/>
    <w:rsid w:val="00AF39E4"/>
    <w:rsid w:val="00AF65AC"/>
    <w:rsid w:val="00B05E53"/>
    <w:rsid w:val="00B67F57"/>
    <w:rsid w:val="00B878AE"/>
    <w:rsid w:val="00BB5724"/>
    <w:rsid w:val="00BB7886"/>
    <w:rsid w:val="00BC034E"/>
    <w:rsid w:val="00BC0C0A"/>
    <w:rsid w:val="00BC21E9"/>
    <w:rsid w:val="00BC3619"/>
    <w:rsid w:val="00BC6964"/>
    <w:rsid w:val="00BC7228"/>
    <w:rsid w:val="00BE0A78"/>
    <w:rsid w:val="00BF273C"/>
    <w:rsid w:val="00C01905"/>
    <w:rsid w:val="00C022CA"/>
    <w:rsid w:val="00C17CA8"/>
    <w:rsid w:val="00C26CF1"/>
    <w:rsid w:val="00C32439"/>
    <w:rsid w:val="00C42864"/>
    <w:rsid w:val="00C75E3E"/>
    <w:rsid w:val="00C955EF"/>
    <w:rsid w:val="00C95E8E"/>
    <w:rsid w:val="00CA38B0"/>
    <w:rsid w:val="00CA42C3"/>
    <w:rsid w:val="00CA4C27"/>
    <w:rsid w:val="00CB1273"/>
    <w:rsid w:val="00CC06A5"/>
    <w:rsid w:val="00CC32A1"/>
    <w:rsid w:val="00CC433A"/>
    <w:rsid w:val="00CC6CE2"/>
    <w:rsid w:val="00CF0A38"/>
    <w:rsid w:val="00CF2D1F"/>
    <w:rsid w:val="00CF4362"/>
    <w:rsid w:val="00CF7BC7"/>
    <w:rsid w:val="00D02257"/>
    <w:rsid w:val="00D27EFB"/>
    <w:rsid w:val="00D34FAC"/>
    <w:rsid w:val="00D37A5D"/>
    <w:rsid w:val="00D44821"/>
    <w:rsid w:val="00D50909"/>
    <w:rsid w:val="00D911E8"/>
    <w:rsid w:val="00DB0535"/>
    <w:rsid w:val="00DB6CCB"/>
    <w:rsid w:val="00DC5457"/>
    <w:rsid w:val="00DC5A30"/>
    <w:rsid w:val="00DC64BA"/>
    <w:rsid w:val="00DD010F"/>
    <w:rsid w:val="00DE5986"/>
    <w:rsid w:val="00DF223F"/>
    <w:rsid w:val="00DF6135"/>
    <w:rsid w:val="00DF7FC5"/>
    <w:rsid w:val="00E00E56"/>
    <w:rsid w:val="00E01C11"/>
    <w:rsid w:val="00E0623A"/>
    <w:rsid w:val="00E1244F"/>
    <w:rsid w:val="00E44D1C"/>
    <w:rsid w:val="00E92E91"/>
    <w:rsid w:val="00EB1ADF"/>
    <w:rsid w:val="00EB736C"/>
    <w:rsid w:val="00EC12B3"/>
    <w:rsid w:val="00EC4702"/>
    <w:rsid w:val="00EF7821"/>
    <w:rsid w:val="00F031EB"/>
    <w:rsid w:val="00F16E56"/>
    <w:rsid w:val="00F176DA"/>
    <w:rsid w:val="00F23AC2"/>
    <w:rsid w:val="00F4758B"/>
    <w:rsid w:val="00FD1EC9"/>
    <w:rsid w:val="00FD2E69"/>
    <w:rsid w:val="00FE53E0"/>
    <w:rsid w:val="00FE64EB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4D340"/>
  <w15:docId w15:val="{AA5A0D4F-8101-48F8-BD74-493CCD76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DCE4C-593B-4036-853C-985C3353B633}"/>
</file>

<file path=customXml/itemProps2.xml><?xml version="1.0" encoding="utf-8"?>
<ds:datastoreItem xmlns:ds="http://schemas.openxmlformats.org/officeDocument/2006/customXml" ds:itemID="{5DABCEDD-F9D0-43B8-8570-01DA15D6C496}"/>
</file>

<file path=customXml/itemProps3.xml><?xml version="1.0" encoding="utf-8"?>
<ds:datastoreItem xmlns:ds="http://schemas.openxmlformats.org/officeDocument/2006/customXml" ds:itemID="{ACEEB33E-6B13-4CAA-9724-A684CF2F5877}"/>
</file>

<file path=customXml/itemProps4.xml><?xml version="1.0" encoding="utf-8"?>
<ds:datastoreItem xmlns:ds="http://schemas.openxmlformats.org/officeDocument/2006/customXml" ds:itemID="{0009E1FC-DE0E-4962-B4CB-7ABA5E3C1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Mohammed Ayad</cp:lastModifiedBy>
  <cp:revision>5</cp:revision>
  <cp:lastPrinted>2022-10-19T13:33:00Z</cp:lastPrinted>
  <dcterms:created xsi:type="dcterms:W3CDTF">2022-10-19T13:30:00Z</dcterms:created>
  <dcterms:modified xsi:type="dcterms:W3CDTF">2022-11-14T09:07:00Z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