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515D" w14:textId="77777777" w:rsidR="00596186" w:rsidRPr="00853102" w:rsidRDefault="00596186" w:rsidP="00596186">
      <w:pPr>
        <w:spacing w:line="276" w:lineRule="auto"/>
        <w:jc w:val="center"/>
        <w:rPr>
          <w:rFonts w:ascii="Arial" w:hAnsi="Arial" w:cs="Arial"/>
          <w:b/>
        </w:rPr>
      </w:pPr>
    </w:p>
    <w:p w14:paraId="1DDA2132" w14:textId="77777777" w:rsidR="00596186" w:rsidRPr="00853102" w:rsidRDefault="00596186" w:rsidP="00596186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5DDDCC" wp14:editId="4312899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384EC8" w14:textId="77777777" w:rsidR="00596186" w:rsidRPr="00853102" w:rsidRDefault="00596186" w:rsidP="00596186">
      <w:pPr>
        <w:spacing w:line="276" w:lineRule="auto"/>
        <w:jc w:val="center"/>
        <w:rPr>
          <w:rFonts w:ascii="Arial" w:hAnsi="Arial" w:cs="Arial"/>
          <w:b/>
        </w:rPr>
      </w:pPr>
    </w:p>
    <w:p w14:paraId="0F3343C6" w14:textId="77777777" w:rsidR="00596186" w:rsidRPr="00853102" w:rsidRDefault="00596186" w:rsidP="00596186">
      <w:pPr>
        <w:spacing w:line="276" w:lineRule="auto"/>
        <w:jc w:val="center"/>
        <w:rPr>
          <w:rFonts w:ascii="Arial" w:hAnsi="Arial" w:cs="Arial"/>
          <w:b/>
        </w:rPr>
      </w:pPr>
    </w:p>
    <w:p w14:paraId="3CBBB2BC" w14:textId="77777777" w:rsidR="00596186" w:rsidRPr="00853102" w:rsidRDefault="00596186" w:rsidP="00596186">
      <w:pPr>
        <w:spacing w:line="240" w:lineRule="auto"/>
        <w:rPr>
          <w:rFonts w:ascii="Arial" w:hAnsi="Arial" w:cs="Arial"/>
          <w:b/>
        </w:rPr>
      </w:pPr>
    </w:p>
    <w:p w14:paraId="07C4ABCB" w14:textId="77777777" w:rsidR="00596186" w:rsidRPr="00C106B0" w:rsidRDefault="00596186" w:rsidP="00596186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1EFF47E4" w14:textId="490688C3" w:rsidR="00596186" w:rsidRPr="00C106B0" w:rsidRDefault="00596186" w:rsidP="00596186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TUNISIA</w:t>
      </w:r>
    </w:p>
    <w:p w14:paraId="4275B1B2" w14:textId="1DF7A9A8" w:rsidR="00596186" w:rsidRPr="00C106B0" w:rsidRDefault="00596186" w:rsidP="0059618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596186">
        <w:rPr>
          <w:rFonts w:ascii="Arial" w:hAnsi="Arial" w:cs="Arial"/>
          <w:b/>
          <w:vertAlign w:val="superscript"/>
        </w:rPr>
        <w:t>ST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382ED886" w14:textId="6BDAFDD5" w:rsidR="00596186" w:rsidRPr="00C106B0" w:rsidRDefault="00596186" w:rsidP="00596186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NOVEMBER 2022</w:t>
      </w:r>
    </w:p>
    <w:p w14:paraId="783564DE" w14:textId="77777777" w:rsidR="00596186" w:rsidRPr="00C106B0" w:rsidRDefault="00596186" w:rsidP="00596186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336B90D6" w14:textId="77777777" w:rsidR="00596186" w:rsidRPr="00C106B0" w:rsidRDefault="00596186" w:rsidP="00596186">
      <w:pPr>
        <w:spacing w:line="240" w:lineRule="auto"/>
        <w:rPr>
          <w:rFonts w:ascii="Arial" w:eastAsiaTheme="minorHAnsi" w:hAnsi="Arial" w:cs="Arial"/>
        </w:rPr>
      </w:pPr>
    </w:p>
    <w:p w14:paraId="40A022B5" w14:textId="64767072" w:rsidR="00596186" w:rsidRPr="0015055E" w:rsidRDefault="00596186" w:rsidP="00596186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Pr="0015055E">
        <w:rPr>
          <w:rFonts w:ascii="Arial" w:eastAsia="Arial Unicode MS" w:hAnsi="Arial" w:cs="Arial"/>
          <w:bdr w:val="nil"/>
        </w:rPr>
        <w:t xml:space="preserve">thanks </w:t>
      </w:r>
      <w:r w:rsidR="00605497" w:rsidRPr="0015055E">
        <w:rPr>
          <w:rFonts w:ascii="Arial" w:eastAsia="Arial Unicode MS" w:hAnsi="Arial" w:cs="Arial"/>
          <w:bdr w:val="nil"/>
        </w:rPr>
        <w:t xml:space="preserve">Tunisia </w:t>
      </w:r>
      <w:r w:rsidRPr="0015055E">
        <w:rPr>
          <w:rFonts w:ascii="Arial" w:eastAsia="Arial Unicode MS" w:hAnsi="Arial" w:cs="Arial"/>
          <w:bdr w:val="nil"/>
        </w:rPr>
        <w:t xml:space="preserve">for the presentation of </w:t>
      </w:r>
      <w:r w:rsidR="00605497" w:rsidRPr="0015055E">
        <w:rPr>
          <w:rFonts w:ascii="Arial" w:eastAsia="Arial Unicode MS" w:hAnsi="Arial" w:cs="Arial"/>
          <w:bdr w:val="nil"/>
        </w:rPr>
        <w:t xml:space="preserve">its </w:t>
      </w:r>
      <w:r w:rsidRPr="0015055E">
        <w:rPr>
          <w:rFonts w:ascii="Arial" w:eastAsia="Arial Unicode MS" w:hAnsi="Arial" w:cs="Arial"/>
          <w:bdr w:val="nil"/>
        </w:rPr>
        <w:t>national report.</w:t>
      </w:r>
    </w:p>
    <w:p w14:paraId="5A603FBC" w14:textId="77777777" w:rsidR="00596186" w:rsidRPr="0015055E" w:rsidRDefault="00596186" w:rsidP="00596186">
      <w:pPr>
        <w:spacing w:line="240" w:lineRule="auto"/>
        <w:rPr>
          <w:rFonts w:ascii="Arial" w:eastAsiaTheme="minorHAnsi" w:hAnsi="Arial" w:cs="Arial"/>
        </w:rPr>
      </w:pPr>
    </w:p>
    <w:p w14:paraId="6C359B16" w14:textId="27E7F740" w:rsidR="004B4676" w:rsidRPr="0015055E" w:rsidRDefault="00472E5A" w:rsidP="004B4676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15055E">
        <w:rPr>
          <w:rFonts w:ascii="Arial" w:hAnsi="Arial" w:cs="Arial"/>
          <w:lang w:eastAsia="en-GB"/>
        </w:rPr>
        <w:t>Malaysia commends Tunisia’s efforts in increasing capacity building and human rights training for judges</w:t>
      </w:r>
      <w:r w:rsidR="006B5105" w:rsidRPr="0015055E">
        <w:rPr>
          <w:rFonts w:ascii="Arial" w:hAnsi="Arial" w:cs="Arial"/>
          <w:lang w:eastAsia="en-GB"/>
        </w:rPr>
        <w:t xml:space="preserve"> and </w:t>
      </w:r>
      <w:r w:rsidRPr="0015055E">
        <w:rPr>
          <w:rFonts w:ascii="Arial" w:hAnsi="Arial" w:cs="Arial"/>
          <w:lang w:eastAsia="en-GB"/>
        </w:rPr>
        <w:t>social workers</w:t>
      </w:r>
      <w:r w:rsidR="006B5105" w:rsidRPr="0015055E">
        <w:rPr>
          <w:rFonts w:ascii="Arial" w:hAnsi="Arial" w:cs="Arial"/>
          <w:lang w:eastAsia="en-GB"/>
        </w:rPr>
        <w:t>.</w:t>
      </w:r>
      <w:r w:rsidR="004B4676" w:rsidRPr="0015055E">
        <w:rPr>
          <w:rFonts w:ascii="Arial" w:hAnsi="Arial" w:cs="Arial"/>
          <w:lang w:eastAsia="en-GB"/>
        </w:rPr>
        <w:t xml:space="preserve"> </w:t>
      </w:r>
      <w:r w:rsidR="00D13966" w:rsidRPr="0015055E">
        <w:rPr>
          <w:rFonts w:ascii="Arial" w:hAnsi="Arial" w:cs="Arial"/>
          <w:lang w:eastAsia="en-GB"/>
        </w:rPr>
        <w:t>W</w:t>
      </w:r>
      <w:r w:rsidR="004B4676" w:rsidRPr="0015055E">
        <w:rPr>
          <w:rFonts w:ascii="Arial" w:hAnsi="Arial" w:cs="Arial"/>
          <w:lang w:eastAsia="en-GB"/>
        </w:rPr>
        <w:t xml:space="preserve">e </w:t>
      </w:r>
      <w:r w:rsidR="00605497" w:rsidRPr="0015055E">
        <w:rPr>
          <w:rFonts w:ascii="Arial" w:hAnsi="Arial" w:cs="Arial"/>
          <w:lang w:eastAsia="en-GB"/>
        </w:rPr>
        <w:t>encourage</w:t>
      </w:r>
      <w:r w:rsidR="004B4676" w:rsidRPr="0015055E">
        <w:rPr>
          <w:rFonts w:ascii="Arial" w:hAnsi="Arial" w:cs="Arial"/>
          <w:lang w:eastAsia="en-GB"/>
        </w:rPr>
        <w:t xml:space="preserve"> continuous engagement with the OHCHR and the UN system</w:t>
      </w:r>
      <w:r w:rsidR="00605497" w:rsidRPr="0015055E">
        <w:rPr>
          <w:rFonts w:ascii="Arial" w:hAnsi="Arial" w:cs="Arial"/>
          <w:lang w:eastAsia="en-GB"/>
        </w:rPr>
        <w:t xml:space="preserve"> </w:t>
      </w:r>
      <w:r w:rsidR="00D13966" w:rsidRPr="0015055E">
        <w:rPr>
          <w:rFonts w:ascii="Arial" w:hAnsi="Arial" w:cs="Arial"/>
          <w:lang w:eastAsia="en-GB"/>
        </w:rPr>
        <w:t xml:space="preserve">on capacity building and training, </w:t>
      </w:r>
      <w:r w:rsidR="00605497" w:rsidRPr="0015055E">
        <w:rPr>
          <w:rFonts w:ascii="Arial" w:hAnsi="Arial" w:cs="Arial"/>
          <w:lang w:eastAsia="en-GB"/>
        </w:rPr>
        <w:t>for other stakeholders such as enforcement officers.</w:t>
      </w:r>
      <w:r w:rsidR="004B4676" w:rsidRPr="0015055E">
        <w:rPr>
          <w:rFonts w:ascii="Arial" w:hAnsi="Arial" w:cs="Arial"/>
          <w:lang w:eastAsia="en-GB"/>
        </w:rPr>
        <w:t xml:space="preserve"> </w:t>
      </w:r>
    </w:p>
    <w:p w14:paraId="2AABD2A1" w14:textId="77777777" w:rsidR="004B4676" w:rsidRPr="00474F54" w:rsidRDefault="004B4676" w:rsidP="00596186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D61B6AB" w14:textId="4B453B1C" w:rsidR="00596186" w:rsidRPr="00C106B0" w:rsidRDefault="00596186" w:rsidP="00596186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4BE6">
        <w:rPr>
          <w:rFonts w:ascii="Arial" w:hAnsi="Arial" w:cs="Arial"/>
          <w:lang w:eastAsia="en-GB"/>
        </w:rPr>
        <w:t xml:space="preserve">In the spirit of constructive engagement, Malaysia </w:t>
      </w:r>
      <w:r w:rsidR="004B4676" w:rsidRPr="009743E4">
        <w:rPr>
          <w:rFonts w:ascii="Arial" w:hAnsi="Arial" w:cs="Arial"/>
          <w:b/>
          <w:bCs/>
          <w:u w:val="single"/>
          <w:lang w:eastAsia="en-GB"/>
        </w:rPr>
        <w:t>recommends</w:t>
      </w:r>
      <w:r w:rsidR="004B4676">
        <w:rPr>
          <w:rFonts w:ascii="Arial" w:hAnsi="Arial" w:cs="Arial"/>
          <w:lang w:eastAsia="en-GB"/>
        </w:rPr>
        <w:t xml:space="preserve"> the following</w:t>
      </w:r>
      <w:r>
        <w:rPr>
          <w:rFonts w:ascii="Arial" w:hAnsi="Arial" w:cs="Arial"/>
          <w:lang w:eastAsia="en-GB"/>
        </w:rPr>
        <w:t>:</w:t>
      </w:r>
    </w:p>
    <w:p w14:paraId="68A988E6" w14:textId="77777777" w:rsidR="00596186" w:rsidRDefault="00596186" w:rsidP="00596186">
      <w:pPr>
        <w:spacing w:line="240" w:lineRule="auto"/>
        <w:rPr>
          <w:rFonts w:ascii="Arial" w:hAnsi="Arial" w:cs="Arial"/>
          <w:lang w:val="en-US" w:eastAsia="en-GB"/>
        </w:rPr>
      </w:pPr>
    </w:p>
    <w:p w14:paraId="2BF6A386" w14:textId="6A3E2D56" w:rsidR="00924F71" w:rsidRDefault="00C14BE6" w:rsidP="00924F71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</w:t>
      </w:r>
      <w:r w:rsidR="00596186">
        <w:rPr>
          <w:rFonts w:ascii="Arial" w:hAnsi="Arial" w:cs="Arial"/>
          <w:lang w:val="en-US" w:eastAsia="en-GB"/>
        </w:rPr>
        <w:t>.1</w:t>
      </w:r>
      <w:r w:rsidR="00596186">
        <w:rPr>
          <w:rFonts w:ascii="Arial" w:hAnsi="Arial" w:cs="Arial"/>
          <w:lang w:val="en-US" w:eastAsia="en-GB"/>
        </w:rPr>
        <w:tab/>
      </w:r>
      <w:r w:rsidR="00D559DE">
        <w:rPr>
          <w:rFonts w:ascii="Arial" w:hAnsi="Arial" w:cs="Arial"/>
          <w:lang w:val="en-US" w:eastAsia="en-GB"/>
        </w:rPr>
        <w:t xml:space="preserve">Continue </w:t>
      </w:r>
      <w:r w:rsidR="004B4676">
        <w:rPr>
          <w:rFonts w:ascii="Arial" w:hAnsi="Arial" w:cs="Arial"/>
          <w:lang w:val="en-US" w:eastAsia="en-GB"/>
        </w:rPr>
        <w:t>taking</w:t>
      </w:r>
      <w:r w:rsidR="00D559DE">
        <w:rPr>
          <w:rFonts w:ascii="Arial" w:hAnsi="Arial" w:cs="Arial"/>
          <w:lang w:val="en-US" w:eastAsia="en-GB"/>
        </w:rPr>
        <w:t xml:space="preserve"> steps in strengthening existing law to combat all forms of violence against women; </w:t>
      </w:r>
    </w:p>
    <w:p w14:paraId="5463A1FA" w14:textId="77777777" w:rsidR="00D559DE" w:rsidRDefault="00D559DE" w:rsidP="00D559DE">
      <w:pPr>
        <w:spacing w:line="240" w:lineRule="auto"/>
        <w:rPr>
          <w:rFonts w:ascii="Arial" w:hAnsi="Arial" w:cs="Arial"/>
          <w:lang w:val="en-US" w:eastAsia="en-GB"/>
        </w:rPr>
      </w:pPr>
    </w:p>
    <w:p w14:paraId="34A704D9" w14:textId="605471CE" w:rsidR="00924F71" w:rsidRDefault="00C14BE6" w:rsidP="00924F71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</w:t>
      </w:r>
      <w:r w:rsidR="00924F71">
        <w:rPr>
          <w:rFonts w:ascii="Arial" w:hAnsi="Arial" w:cs="Arial"/>
          <w:lang w:val="en-US" w:eastAsia="en-GB"/>
        </w:rPr>
        <w:t>.2</w:t>
      </w:r>
      <w:r w:rsidR="00924F71">
        <w:rPr>
          <w:rFonts w:ascii="Arial" w:hAnsi="Arial" w:cs="Arial"/>
          <w:lang w:val="en-US" w:eastAsia="en-GB"/>
        </w:rPr>
        <w:tab/>
      </w:r>
      <w:r w:rsidR="00D559DE">
        <w:rPr>
          <w:rFonts w:ascii="Arial" w:hAnsi="Arial" w:cs="Arial"/>
          <w:lang w:val="en-US" w:eastAsia="en-GB"/>
        </w:rPr>
        <w:t>Intensify efforts to bring domestic legislation in line with international standards to promote and protect the rights of persons with disabilities</w:t>
      </w:r>
      <w:r w:rsidR="004B4676">
        <w:rPr>
          <w:rFonts w:ascii="Arial" w:hAnsi="Arial" w:cs="Arial"/>
          <w:lang w:val="en-US" w:eastAsia="en-GB"/>
        </w:rPr>
        <w:t>; and</w:t>
      </w:r>
    </w:p>
    <w:p w14:paraId="229ED569" w14:textId="426DF45C" w:rsidR="004B4676" w:rsidRDefault="004B4676" w:rsidP="00924F71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0F4457C0" w14:textId="09050ECC" w:rsidR="004B4676" w:rsidRPr="00924F71" w:rsidRDefault="004B4676" w:rsidP="00924F71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  <w:t xml:space="preserve">Continue efforts towards the development of action plans to follow up on the implementation of recommendations made by human rights mechanisms. </w:t>
      </w:r>
    </w:p>
    <w:p w14:paraId="568078C5" w14:textId="77777777" w:rsidR="00596186" w:rsidRDefault="00596186" w:rsidP="00596186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19A60C3D" w14:textId="7805BEA3" w:rsidR="00596186" w:rsidRPr="00C106B0" w:rsidRDefault="00596186" w:rsidP="00596186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Tunisia a </w:t>
      </w:r>
      <w:r w:rsidRPr="00C106B0">
        <w:rPr>
          <w:rFonts w:ascii="Arial" w:hAnsi="Arial" w:cs="Arial"/>
          <w:lang w:eastAsia="en-GB"/>
        </w:rPr>
        <w:t>successful review.</w:t>
      </w:r>
    </w:p>
    <w:p w14:paraId="12303E81" w14:textId="77777777" w:rsidR="00596186" w:rsidRPr="00C106B0" w:rsidRDefault="00596186" w:rsidP="00596186">
      <w:pPr>
        <w:spacing w:line="240" w:lineRule="auto"/>
        <w:rPr>
          <w:rFonts w:ascii="Arial" w:eastAsiaTheme="minorHAnsi" w:hAnsi="Arial" w:cs="Arial"/>
        </w:rPr>
      </w:pPr>
    </w:p>
    <w:p w14:paraId="5FDA9322" w14:textId="77777777" w:rsidR="00596186" w:rsidRDefault="00596186" w:rsidP="00596186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5F4B6900" w14:textId="77777777" w:rsidR="00596186" w:rsidRDefault="00596186" w:rsidP="00596186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2D6F0847" w14:textId="39FF2B0A" w:rsidR="00596186" w:rsidRDefault="00596186" w:rsidP="00596186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15055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</w:t>
      </w:r>
      <w:r w:rsidR="003F047A">
        <w:rPr>
          <w:rFonts w:ascii="Arial" w:hAnsi="Arial" w:cs="Arial"/>
          <w:b/>
        </w:rPr>
        <w:t>NOVEMBER</w:t>
      </w:r>
      <w:r w:rsidR="003F047A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15055E">
        <w:rPr>
          <w:rFonts w:ascii="Arial" w:hAnsi="Arial" w:cs="Arial"/>
          <w:b/>
        </w:rPr>
        <w:t>2</w:t>
      </w:r>
    </w:p>
    <w:p w14:paraId="1963C268" w14:textId="00688A1A" w:rsidR="00047116" w:rsidRPr="0015055E" w:rsidRDefault="003F047A" w:rsidP="0015055E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sectPr w:rsidR="00047116" w:rsidRPr="0015055E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697F" w14:textId="77777777" w:rsidR="00C407F8" w:rsidRDefault="00C407F8" w:rsidP="00596186">
      <w:pPr>
        <w:spacing w:line="240" w:lineRule="auto"/>
      </w:pPr>
      <w:r>
        <w:separator/>
      </w:r>
    </w:p>
  </w:endnote>
  <w:endnote w:type="continuationSeparator" w:id="0">
    <w:p w14:paraId="7FDB4BF5" w14:textId="77777777" w:rsidR="00C407F8" w:rsidRDefault="00C407F8" w:rsidP="005961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59836F2" w14:textId="77777777" w:rsidR="004A2214" w:rsidRPr="004A2214" w:rsidRDefault="004B4676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4B80B370" w14:textId="77777777" w:rsidR="004A2214" w:rsidRDefault="00150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CAE6" w14:textId="77777777" w:rsidR="00C407F8" w:rsidRDefault="00C407F8" w:rsidP="00596186">
      <w:pPr>
        <w:spacing w:line="240" w:lineRule="auto"/>
      </w:pPr>
      <w:r>
        <w:separator/>
      </w:r>
    </w:p>
  </w:footnote>
  <w:footnote w:type="continuationSeparator" w:id="0">
    <w:p w14:paraId="0C0D399D" w14:textId="77777777" w:rsidR="00C407F8" w:rsidRDefault="00C407F8" w:rsidP="005961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4AD4" w14:textId="59CDAEC0" w:rsidR="004A2214" w:rsidRPr="00BC6B77" w:rsidRDefault="004B4676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474F54">
      <w:rPr>
        <w:rFonts w:ascii="Arial" w:hAnsi="Arial" w:cs="Arial"/>
        <w:b/>
        <w:i/>
        <w:sz w:val="20"/>
        <w:szCs w:val="20"/>
        <w:lang w:val="en-MY"/>
      </w:rPr>
      <w:t>1 minute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A58"/>
    <w:multiLevelType w:val="hybridMultilevel"/>
    <w:tmpl w:val="E2C8CC5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1B40801"/>
    <w:multiLevelType w:val="hybridMultilevel"/>
    <w:tmpl w:val="A96C363E"/>
    <w:lvl w:ilvl="0" w:tplc="B66CDD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56478">
    <w:abstractNumId w:val="2"/>
  </w:num>
  <w:num w:numId="2" w16cid:durableId="1680112902">
    <w:abstractNumId w:val="0"/>
  </w:num>
  <w:num w:numId="3" w16cid:durableId="867764321">
    <w:abstractNumId w:val="3"/>
  </w:num>
  <w:num w:numId="4" w16cid:durableId="1114328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86"/>
    <w:rsid w:val="00047116"/>
    <w:rsid w:val="0015055E"/>
    <w:rsid w:val="003F047A"/>
    <w:rsid w:val="00472E5A"/>
    <w:rsid w:val="00474F54"/>
    <w:rsid w:val="004B4676"/>
    <w:rsid w:val="00596186"/>
    <w:rsid w:val="00605497"/>
    <w:rsid w:val="006B5105"/>
    <w:rsid w:val="00924F71"/>
    <w:rsid w:val="009743E4"/>
    <w:rsid w:val="00A20B57"/>
    <w:rsid w:val="00C14BE6"/>
    <w:rsid w:val="00C407F8"/>
    <w:rsid w:val="00D13966"/>
    <w:rsid w:val="00D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DA6A0"/>
  <w15:chartTrackingRefBased/>
  <w15:docId w15:val="{401B5C09-4710-1445-9A1C-AB9BE210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186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18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186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18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186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596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525F1-F056-4D0F-9B25-36EFEF42FC22}"/>
</file>

<file path=customXml/itemProps2.xml><?xml version="1.0" encoding="utf-8"?>
<ds:datastoreItem xmlns:ds="http://schemas.openxmlformats.org/officeDocument/2006/customXml" ds:itemID="{B4C9E3B8-36AB-4650-979C-BAD3752579E5}"/>
</file>

<file path=customXml/itemProps3.xml><?xml version="1.0" encoding="utf-8"?>
<ds:datastoreItem xmlns:ds="http://schemas.openxmlformats.org/officeDocument/2006/customXml" ds:itemID="{AD7359AA-4FC1-4348-8238-A6E8D577F3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2</cp:revision>
  <dcterms:created xsi:type="dcterms:W3CDTF">2022-11-07T07:49:00Z</dcterms:created>
  <dcterms:modified xsi:type="dcterms:W3CDTF">2022-11-07T07:49:00Z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