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6F" w:rsidRPr="00A74E86" w:rsidRDefault="00DF036F" w:rsidP="00DF036F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A74E86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711647BC" wp14:editId="7ECAE28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36F" w:rsidRPr="00A74E86" w:rsidRDefault="00DF036F" w:rsidP="00DF036F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:rsidR="00DF036F" w:rsidRPr="00A74E86" w:rsidRDefault="00DF036F" w:rsidP="00DF036F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DF036F" w:rsidRPr="00A74E86" w:rsidRDefault="00DF036F" w:rsidP="00DF036F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DF036F" w:rsidRPr="00A74E86" w:rsidRDefault="00DF036F" w:rsidP="00DF036F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DF036F" w:rsidRPr="00A74E86" w:rsidRDefault="00DF036F" w:rsidP="00DF036F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F036F" w:rsidRPr="00A74E86" w:rsidRDefault="00DF036F" w:rsidP="00DF036F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A74E86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:rsidR="00DF036F" w:rsidRPr="00A74E86" w:rsidRDefault="00DF036F" w:rsidP="00DF036F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DF036F" w:rsidRPr="00A74E86" w:rsidRDefault="00DF036F" w:rsidP="00DF036F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proofErr w:type="gramStart"/>
      <w:r w:rsidRPr="00A74E86">
        <w:rPr>
          <w:rFonts w:cstheme="minorHAnsi"/>
          <w:b/>
          <w:sz w:val="32"/>
          <w:szCs w:val="32"/>
          <w:lang w:val="en-US"/>
        </w:rPr>
        <w:t>41st</w:t>
      </w:r>
      <w:proofErr w:type="gramEnd"/>
      <w:r w:rsidRPr="00A74E86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:rsidR="00DF036F" w:rsidRPr="00A74E86" w:rsidRDefault="00DF036F" w:rsidP="00DF036F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DF036F" w:rsidRPr="00A74E86" w:rsidRDefault="00DF036F" w:rsidP="00DF036F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A74E86">
        <w:rPr>
          <w:rFonts w:cstheme="minorHAnsi"/>
          <w:b/>
          <w:sz w:val="32"/>
          <w:szCs w:val="32"/>
          <w:lang w:val="en-US"/>
        </w:rPr>
        <w:t>Geneva, 10th of November 2022</w:t>
      </w:r>
    </w:p>
    <w:p w:rsidR="00DF036F" w:rsidRPr="00A74E86" w:rsidRDefault="00DF036F" w:rsidP="00DF036F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DF036F" w:rsidRPr="00A74E86" w:rsidRDefault="00DF036F" w:rsidP="00DF036F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A74E86">
        <w:rPr>
          <w:rFonts w:cstheme="minorHAnsi"/>
          <w:b/>
          <w:sz w:val="32"/>
          <w:szCs w:val="32"/>
          <w:lang w:val="en-US"/>
        </w:rPr>
        <w:t>German Recommendations to</w:t>
      </w:r>
    </w:p>
    <w:p w:rsidR="00DF036F" w:rsidRPr="00A74E86" w:rsidRDefault="00DF036F" w:rsidP="00DF036F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DF036F" w:rsidRPr="00A74E86" w:rsidRDefault="00DF036F" w:rsidP="00DF036F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r w:rsidRPr="00A74E86">
        <w:rPr>
          <w:rFonts w:cstheme="minorHAnsi"/>
          <w:b/>
          <w:sz w:val="32"/>
          <w:szCs w:val="32"/>
          <w:lang w:val="en-US"/>
        </w:rPr>
        <w:t xml:space="preserve">United Kingdom of Great Britain and Northern Ireland </w:t>
      </w:r>
    </w:p>
    <w:p w:rsidR="00DF036F" w:rsidRPr="00A74E86" w:rsidRDefault="00DF036F" w:rsidP="00DF036F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DF036F" w:rsidRPr="00A74E86" w:rsidRDefault="00DF036F" w:rsidP="00DF036F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DF036F" w:rsidRPr="00A74E86" w:rsidRDefault="00DF036F" w:rsidP="00DF036F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DF036F" w:rsidRPr="00A74E86" w:rsidRDefault="00DF036F" w:rsidP="00DF036F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DF036F" w:rsidRPr="00A74E86" w:rsidRDefault="00DF036F" w:rsidP="00DF036F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DF036F" w:rsidRPr="00A74E86" w:rsidRDefault="00DF036F" w:rsidP="00DF036F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DF036F" w:rsidRPr="00A74E86" w:rsidRDefault="00DF036F" w:rsidP="00DF036F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A74E86">
        <w:rPr>
          <w:rFonts w:cstheme="minorHAnsi"/>
          <w:sz w:val="28"/>
          <w:szCs w:val="28"/>
          <w:lang w:val="en-US"/>
        </w:rPr>
        <w:lastRenderedPageBreak/>
        <w:t>Mister President,</w:t>
      </w:r>
    </w:p>
    <w:p w:rsidR="00DF036F" w:rsidRPr="007B70BD" w:rsidRDefault="00DF036F" w:rsidP="00DF036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A74E86">
        <w:rPr>
          <w:rFonts w:asciiTheme="minorHAnsi" w:hAnsiTheme="minorHAnsi" w:cstheme="minorHAnsi"/>
          <w:sz w:val="28"/>
          <w:szCs w:val="28"/>
          <w:lang w:val="en-US"/>
        </w:rPr>
        <w:t>Germany welcomes the delegation of the United Kingdom of Great Britain and Northern Ireland. We commend the ratification of the Istanbul Convention</w:t>
      </w:r>
      <w:r>
        <w:rPr>
          <w:rFonts w:ascii="Calibri" w:hAnsi="Calibri" w:cs="Calibri"/>
          <w:sz w:val="28"/>
          <w:szCs w:val="28"/>
          <w:lang w:val="en-US"/>
        </w:rPr>
        <w:t>. The UK is a committed partner in protecting Human Rights</w:t>
      </w:r>
      <w:r w:rsidR="005726ED">
        <w:rPr>
          <w:rFonts w:ascii="Calibri" w:hAnsi="Calibri" w:cs="Calibri"/>
          <w:sz w:val="28"/>
          <w:szCs w:val="28"/>
          <w:lang w:val="en-US"/>
        </w:rPr>
        <w:t xml:space="preserve"> worldwide</w:t>
      </w:r>
      <w:r>
        <w:rPr>
          <w:rFonts w:ascii="Calibri" w:hAnsi="Calibri" w:cs="Calibri"/>
          <w:sz w:val="28"/>
          <w:szCs w:val="28"/>
          <w:lang w:val="en-US"/>
        </w:rPr>
        <w:t>.</w:t>
      </w:r>
    </w:p>
    <w:p w:rsidR="00DF036F" w:rsidRPr="00A74E86" w:rsidRDefault="00DF036F" w:rsidP="00DF036F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DF036F" w:rsidRDefault="00DD1978" w:rsidP="00DF036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Germany </w:t>
      </w:r>
      <w:r w:rsidR="00D7057B">
        <w:rPr>
          <w:rFonts w:ascii="Calibri" w:hAnsi="Calibri" w:cs="Calibri"/>
          <w:color w:val="auto"/>
          <w:sz w:val="28"/>
          <w:szCs w:val="28"/>
          <w:lang w:val="en-US"/>
        </w:rPr>
        <w:t>remains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 concern</w:t>
      </w:r>
      <w:r w:rsidR="00D7057B">
        <w:rPr>
          <w:rFonts w:ascii="Calibri" w:hAnsi="Calibri" w:cs="Calibri"/>
          <w:color w:val="auto"/>
          <w:sz w:val="28"/>
          <w:szCs w:val="28"/>
          <w:lang w:val="en-US"/>
        </w:rPr>
        <w:t>ed</w:t>
      </w:r>
      <w:r w:rsidR="00DF036F" w:rsidRPr="00A74E86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about </w:t>
      </w:r>
      <w:r w:rsidR="00DF036F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the </w:t>
      </w:r>
      <w:r w:rsidR="00DF036F">
        <w:rPr>
          <w:rFonts w:ascii="Calibri" w:hAnsi="Calibri" w:cs="Calibri"/>
          <w:color w:val="auto"/>
          <w:sz w:val="28"/>
          <w:szCs w:val="28"/>
          <w:lang w:val="en-US"/>
        </w:rPr>
        <w:t>rights of migrants, asylum seekers and refugees, and the possible reform of the Human Rights Act 1998.</w:t>
      </w:r>
    </w:p>
    <w:p w:rsidR="00DF036F" w:rsidRPr="00A74E86" w:rsidRDefault="00DF036F" w:rsidP="00DF036F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DF036F" w:rsidRDefault="00DF036F" w:rsidP="00DF036F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74E86">
        <w:rPr>
          <w:rFonts w:asciiTheme="minorHAnsi" w:hAnsiTheme="minorHAnsi" w:cstheme="minorHAnsi"/>
          <w:sz w:val="28"/>
          <w:szCs w:val="28"/>
          <w:lang w:val="en-US"/>
        </w:rPr>
        <w:t xml:space="preserve">Germany recommends to: </w:t>
      </w:r>
    </w:p>
    <w:p w:rsidR="00DF036F" w:rsidRPr="00A74E86" w:rsidRDefault="00DF036F" w:rsidP="00DF036F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DF036F" w:rsidRPr="00602BF6" w:rsidRDefault="00DF036F" w:rsidP="00DF036F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Ensure that any possible reform to the Human Rights Act 1998 does not weaken </w:t>
      </w:r>
      <w:r w:rsidR="00D7057B">
        <w:rPr>
          <w:rFonts w:asciiTheme="minorHAnsi" w:hAnsiTheme="minorHAnsi" w:cstheme="minorHAnsi"/>
          <w:sz w:val="28"/>
          <w:szCs w:val="28"/>
          <w:lang w:val="en-US"/>
        </w:rPr>
        <w:t xml:space="preserve">the </w:t>
      </w:r>
      <w:r>
        <w:rPr>
          <w:rFonts w:asciiTheme="minorHAnsi" w:hAnsiTheme="minorHAnsi" w:cstheme="minorHAnsi"/>
          <w:sz w:val="28"/>
          <w:szCs w:val="28"/>
          <w:lang w:val="en-US"/>
        </w:rPr>
        <w:t>protection or limit the ability of individuals to enjoy and enforce rights under the European Convention on Human Rights</w:t>
      </w:r>
    </w:p>
    <w:p w:rsidR="00DF036F" w:rsidRDefault="00DF036F" w:rsidP="00DF036F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Ensure all women and girls are equally protected from violence, </w:t>
      </w:r>
    </w:p>
    <w:p w:rsidR="00055D68" w:rsidRDefault="00DF036F" w:rsidP="00055D68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7B70BD">
        <w:rPr>
          <w:rFonts w:asciiTheme="minorHAnsi" w:hAnsiTheme="minorHAnsi" w:cstheme="minorHAnsi"/>
          <w:sz w:val="28"/>
          <w:szCs w:val="28"/>
          <w:lang w:val="en-US"/>
        </w:rPr>
        <w:t>Introduce a general statutory time limit on detention pending deportation</w:t>
      </w:r>
    </w:p>
    <w:p w:rsidR="00DF036F" w:rsidRPr="00055D68" w:rsidRDefault="00DF036F" w:rsidP="00055D68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055D68">
        <w:rPr>
          <w:rFonts w:asciiTheme="minorHAnsi" w:hAnsiTheme="minorHAnsi" w:cstheme="minorHAnsi"/>
          <w:sz w:val="28"/>
          <w:szCs w:val="28"/>
          <w:lang w:val="en-US"/>
        </w:rPr>
        <w:t>R</w:t>
      </w:r>
      <w:bookmarkStart w:id="0" w:name="_GoBack"/>
      <w:bookmarkEnd w:id="0"/>
      <w:r w:rsidRPr="00055D68">
        <w:rPr>
          <w:rFonts w:asciiTheme="minorHAnsi" w:hAnsiTheme="minorHAnsi" w:cstheme="minorHAnsi"/>
          <w:sz w:val="28"/>
          <w:szCs w:val="28"/>
          <w:lang w:val="en-US"/>
        </w:rPr>
        <w:t>emain committed to fully implement the European Convention on Human Rights</w:t>
      </w:r>
      <w:r w:rsidRPr="00055D68">
        <w:rPr>
          <w:rFonts w:cstheme="minorHAnsi"/>
          <w:sz w:val="28"/>
          <w:szCs w:val="28"/>
          <w:lang w:val="en-US"/>
        </w:rPr>
        <w:t xml:space="preserve"> </w:t>
      </w:r>
    </w:p>
    <w:p w:rsidR="00DF036F" w:rsidRPr="00A74E86" w:rsidRDefault="00DF036F" w:rsidP="00DF036F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DF036F" w:rsidRPr="00A74E86" w:rsidRDefault="00DF036F" w:rsidP="00DF036F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A74E86">
        <w:rPr>
          <w:rFonts w:asciiTheme="minorHAnsi" w:hAnsiTheme="minorHAnsi" w:cstheme="minorHAnsi"/>
          <w:sz w:val="28"/>
          <w:szCs w:val="28"/>
          <w:lang w:val="en-US"/>
        </w:rPr>
        <w:t>Thank you, Mister President.</w:t>
      </w:r>
      <w:r w:rsidRPr="00A74E86">
        <w:rPr>
          <w:rFonts w:asciiTheme="minorHAnsi" w:hAnsiTheme="minorHAnsi" w:cstheme="minorHAnsi"/>
          <w:szCs w:val="28"/>
          <w:lang w:val="en-US"/>
        </w:rPr>
        <w:t xml:space="preserve"> </w:t>
      </w:r>
    </w:p>
    <w:sectPr w:rsidR="00DF036F" w:rsidRPr="00A74E86" w:rsidSect="000F113C"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6C" w:rsidRDefault="0049566C">
      <w:pPr>
        <w:spacing w:after="0" w:line="240" w:lineRule="auto"/>
      </w:pPr>
      <w:r>
        <w:separator/>
      </w:r>
    </w:p>
  </w:endnote>
  <w:endnote w:type="continuationSeparator" w:id="0">
    <w:p w:rsidR="0049566C" w:rsidRDefault="004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:rsidR="001C5F59" w:rsidRDefault="00DF036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361">
          <w:rPr>
            <w:noProof/>
          </w:rPr>
          <w:t>2</w:t>
        </w:r>
        <w:r>
          <w:fldChar w:fldCharType="end"/>
        </w:r>
      </w:p>
    </w:sdtContent>
  </w:sdt>
  <w:p w:rsidR="001C5F59" w:rsidRDefault="004956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6C" w:rsidRDefault="0049566C">
      <w:pPr>
        <w:spacing w:after="0" w:line="240" w:lineRule="auto"/>
      </w:pPr>
      <w:r>
        <w:separator/>
      </w:r>
    </w:p>
  </w:footnote>
  <w:footnote w:type="continuationSeparator" w:id="0">
    <w:p w:rsidR="0049566C" w:rsidRDefault="0049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55B68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B0E1E"/>
    <w:multiLevelType w:val="hybridMultilevel"/>
    <w:tmpl w:val="8E4A4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6F"/>
    <w:rsid w:val="000008D8"/>
    <w:rsid w:val="00055D68"/>
    <w:rsid w:val="002E5EB9"/>
    <w:rsid w:val="0038683C"/>
    <w:rsid w:val="0049566C"/>
    <w:rsid w:val="005122C8"/>
    <w:rsid w:val="005726ED"/>
    <w:rsid w:val="006A04B0"/>
    <w:rsid w:val="007873BE"/>
    <w:rsid w:val="00A86361"/>
    <w:rsid w:val="00D25276"/>
    <w:rsid w:val="00D7057B"/>
    <w:rsid w:val="00DD1978"/>
    <w:rsid w:val="00DF036F"/>
    <w:rsid w:val="00E7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87A9"/>
  <w15:chartTrackingRefBased/>
  <w15:docId w15:val="{FDAEA2BD-8B79-4598-8A26-058FABD3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36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F03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DF036F"/>
    <w:pPr>
      <w:ind w:left="720"/>
      <w:contextualSpacing/>
    </w:pPr>
  </w:style>
  <w:style w:type="paragraph" w:styleId="StandardWeb">
    <w:name w:val="Normal (Web)"/>
    <w:basedOn w:val="Standard"/>
    <w:rsid w:val="00DF036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DF0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036F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locked/>
    <w:rsid w:val="00DF03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CC979-AD79-43E7-91C1-BAD15C56C20F}"/>
</file>

<file path=customXml/itemProps2.xml><?xml version="1.0" encoding="utf-8"?>
<ds:datastoreItem xmlns:ds="http://schemas.openxmlformats.org/officeDocument/2006/customXml" ds:itemID="{77E78449-54E7-4FD1-AC65-624666D584E0}"/>
</file>

<file path=customXml/itemProps3.xml><?xml version="1.0" encoding="utf-8"?>
<ds:datastoreItem xmlns:ds="http://schemas.openxmlformats.org/officeDocument/2006/customXml" ds:itemID="{A210EB27-A4DF-4065-B2E8-ED095A4A05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 Ruiz, Elena (AA privat)</dc:creator>
  <cp:keywords/>
  <dc:description/>
  <cp:lastModifiedBy>Holder, Christine Elisabeth (AA privat)</cp:lastModifiedBy>
  <cp:revision>3</cp:revision>
  <dcterms:created xsi:type="dcterms:W3CDTF">2022-11-04T14:40:00Z</dcterms:created>
  <dcterms:modified xsi:type="dcterms:W3CDTF">2022-11-04T15:16:00Z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