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110C" w14:textId="1E3F5501" w:rsidR="00BE6DA5" w:rsidRDefault="00BE6DA5" w:rsidP="00BE6DA5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7EACBE5B" wp14:editId="440FB5B3">
            <wp:extent cx="668327" cy="833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9" cy="85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A14DE" w14:textId="77777777" w:rsidR="00BE6DA5" w:rsidRDefault="00BE6DA5" w:rsidP="00BE6DA5">
      <w:pPr>
        <w:jc w:val="center"/>
        <w:rPr>
          <w:rFonts w:ascii="Times New Roman" w:hAnsi="Times New Roman" w:cs="Times New Roman"/>
          <w:b/>
        </w:rPr>
      </w:pPr>
    </w:p>
    <w:p w14:paraId="5E91BA4B" w14:textId="7999C57C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Statement delivered by </w:t>
      </w:r>
      <w:proofErr w:type="spellStart"/>
      <w:r w:rsidRPr="00E25753">
        <w:rPr>
          <w:rFonts w:ascii="Times New Roman" w:hAnsi="Times New Roman" w:cs="Times New Roman"/>
          <w:b/>
        </w:rPr>
        <w:t>Sumbue</w:t>
      </w:r>
      <w:proofErr w:type="spellEnd"/>
      <w:r w:rsidRPr="00E25753">
        <w:rPr>
          <w:rFonts w:ascii="Times New Roman" w:hAnsi="Times New Roman" w:cs="Times New Roman"/>
          <w:b/>
        </w:rPr>
        <w:t xml:space="preserve"> ANTAS,</w:t>
      </w:r>
    </w:p>
    <w:p w14:paraId="17A4C317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26DCF5CA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</w:p>
    <w:p w14:paraId="05CE1536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41</w:t>
      </w:r>
      <w:r>
        <w:rPr>
          <w:rFonts w:ascii="Times New Roman" w:hAnsi="Times New Roman" w:cs="Times New Roman"/>
          <w:bCs/>
          <w:vertAlign w:val="superscript"/>
          <w:lang w:val="en-US"/>
        </w:rPr>
        <w:t xml:space="preserve">st </w:t>
      </w:r>
      <w:r w:rsidRPr="00E25753">
        <w:rPr>
          <w:rFonts w:ascii="Times New Roman" w:hAnsi="Times New Roman" w:cs="Times New Roman"/>
          <w:b/>
          <w:lang w:val="en-US"/>
        </w:rPr>
        <w:t>Session of the Working Group of the Universal Periodic Review</w:t>
      </w:r>
    </w:p>
    <w:p w14:paraId="4E106F64" w14:textId="7459C5B6" w:rsidR="00BE6DA5" w:rsidRDefault="00BE6DA5" w:rsidP="00BE6DA5">
      <w:pPr>
        <w:jc w:val="center"/>
        <w:rPr>
          <w:rFonts w:ascii="Times New Roman" w:hAnsi="Times New Roman" w:cs="Times New Roman"/>
          <w:b/>
          <w:lang w:val="en-US"/>
        </w:rPr>
      </w:pPr>
      <w:r w:rsidRPr="00E25753">
        <w:rPr>
          <w:rFonts w:ascii="Times New Roman" w:hAnsi="Times New Roman" w:cs="Times New Roman"/>
          <w:b/>
          <w:lang w:val="en-US"/>
        </w:rPr>
        <w:t xml:space="preserve">Review of </w:t>
      </w:r>
      <w:r w:rsidR="00534CAD">
        <w:rPr>
          <w:rFonts w:ascii="Times New Roman" w:hAnsi="Times New Roman" w:cs="Times New Roman"/>
          <w:b/>
          <w:lang w:val="en-US"/>
        </w:rPr>
        <w:t xml:space="preserve">the Kingdom of </w:t>
      </w:r>
      <w:r w:rsidR="006802C4">
        <w:rPr>
          <w:rFonts w:ascii="Times New Roman" w:hAnsi="Times New Roman" w:cs="Times New Roman"/>
          <w:b/>
          <w:lang w:val="en-US"/>
        </w:rPr>
        <w:t xml:space="preserve">the </w:t>
      </w:r>
      <w:r w:rsidR="00534CAD">
        <w:rPr>
          <w:rFonts w:ascii="Times New Roman" w:hAnsi="Times New Roman" w:cs="Times New Roman"/>
          <w:b/>
          <w:lang w:val="en-US"/>
        </w:rPr>
        <w:t>Netherlands</w:t>
      </w:r>
    </w:p>
    <w:p w14:paraId="3302C9C2" w14:textId="77777777" w:rsidR="0048336D" w:rsidRPr="00E25753" w:rsidRDefault="0048336D" w:rsidP="00BE6DA5">
      <w:pPr>
        <w:jc w:val="center"/>
        <w:rPr>
          <w:rFonts w:ascii="Times New Roman" w:hAnsi="Times New Roman" w:cs="Times New Roman"/>
          <w:b/>
          <w:lang w:val="en-US"/>
        </w:rPr>
      </w:pPr>
    </w:p>
    <w:p w14:paraId="678E20B3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  <w:lang w:val="en-US"/>
        </w:rPr>
      </w:pPr>
    </w:p>
    <w:p w14:paraId="79D7E0FD" w14:textId="6A525A29" w:rsidR="00BE6DA5" w:rsidRDefault="0048336D" w:rsidP="00BE6D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15.11.2022</w:t>
      </w:r>
    </w:p>
    <w:p w14:paraId="419B64EB" w14:textId="77777777" w:rsidR="0048336D" w:rsidRDefault="0048336D" w:rsidP="0048336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you, Mr. President. </w:t>
      </w:r>
    </w:p>
    <w:p w14:paraId="017B74E0" w14:textId="77777777" w:rsidR="0048336D" w:rsidRDefault="0048336D" w:rsidP="0048336D">
      <w:pPr>
        <w:pStyle w:val="NoSpacing"/>
        <w:jc w:val="both"/>
        <w:rPr>
          <w:rFonts w:ascii="Times New Roman" w:hAnsi="Times New Roman" w:cs="Times New Roman"/>
        </w:rPr>
      </w:pPr>
    </w:p>
    <w:p w14:paraId="783F5F42" w14:textId="7A264B96" w:rsidR="0048336D" w:rsidRDefault="0048336D" w:rsidP="0048336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Vanuatu welcomes the delegation of the Netherlands to this review and thanks them for their presentation today.</w:t>
      </w:r>
    </w:p>
    <w:p w14:paraId="3236556C" w14:textId="77777777" w:rsidR="0048336D" w:rsidRDefault="0048336D" w:rsidP="0048336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977EB92" w14:textId="770EE746" w:rsidR="0048336D" w:rsidRDefault="0048336D" w:rsidP="004833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Vanuatu commends the active commitment of the Government 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Netherlands to the further promotion and protection of human rights to its people.</w:t>
      </w:r>
    </w:p>
    <w:p w14:paraId="389529FD" w14:textId="2817E34D" w:rsidR="0048336D" w:rsidRDefault="0048336D" w:rsidP="004833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welcome the policies adopted by the Government of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Netherlands to combat climate change, in particular the adoption of the Climate Agreement, the Climate Act and the first Climate Plan,</w:t>
      </w:r>
      <w:r>
        <w:rPr>
          <w:rFonts w:ascii="Times New Roman" w:hAnsi="Times New Roman" w:cs="Times New Roman"/>
          <w:lang w:val="en-US"/>
        </w:rPr>
        <w:t xml:space="preserve"> which includes the goal of becoming </w:t>
      </w:r>
      <w:r>
        <w:rPr>
          <w:rFonts w:ascii="Times New Roman" w:hAnsi="Times New Roman" w:cs="Times New Roman"/>
        </w:rPr>
        <w:t>climate neutral by 2050.</w:t>
      </w:r>
    </w:p>
    <w:p w14:paraId="4D78A29B" w14:textId="77777777" w:rsidR="0048336D" w:rsidRDefault="0048336D" w:rsidP="0048336D">
      <w:pPr>
        <w:jc w:val="both"/>
        <w:rPr>
          <w:rFonts w:ascii="Times New Roman" w:hAnsi="Times New Roman" w:cs="Times New Roman"/>
        </w:rPr>
      </w:pPr>
    </w:p>
    <w:p w14:paraId="2802EA07" w14:textId="413D4F8C" w:rsidR="0048336D" w:rsidRDefault="0048336D" w:rsidP="004833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spirit</w:t>
      </w:r>
      <w:r>
        <w:rPr>
          <w:rFonts w:ascii="Times New Roman" w:hAnsi="Times New Roman" w:cs="Times New Roman"/>
        </w:rPr>
        <w:t xml:space="preserve"> of a</w:t>
      </w:r>
      <w:r>
        <w:rPr>
          <w:rFonts w:ascii="Times New Roman" w:hAnsi="Times New Roman" w:cs="Times New Roman"/>
        </w:rPr>
        <w:t xml:space="preserve"> constructive engagement, Vanuatu wishes to make the following recommendations to the Netherlands:</w:t>
      </w:r>
    </w:p>
    <w:p w14:paraId="12D8E098" w14:textId="77777777" w:rsidR="0048336D" w:rsidRDefault="0048336D" w:rsidP="0048336D">
      <w:pPr>
        <w:jc w:val="both"/>
        <w:rPr>
          <w:rFonts w:ascii="Times New Roman" w:hAnsi="Times New Roman" w:cs="Times New Roman"/>
        </w:rPr>
      </w:pPr>
    </w:p>
    <w:p w14:paraId="252CD6BA" w14:textId="77777777" w:rsidR="0048336D" w:rsidRDefault="0048336D" w:rsidP="0048336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Continue to implement prudent policies to protect </w:t>
      </w:r>
      <w:r>
        <w:rPr>
          <w:rFonts w:ascii="Times New Roman" w:hAnsi="Times New Roman"/>
        </w:rPr>
        <w:t>vulnerable groups from the negative impacts of climate change;</w:t>
      </w:r>
    </w:p>
    <w:p w14:paraId="44365731" w14:textId="69C5B7D9" w:rsidR="0048336D" w:rsidRDefault="0048336D" w:rsidP="0048336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Strengthen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its efforts to bring </w:t>
      </w:r>
      <w:r>
        <w:rPr>
          <w:rFonts w:ascii="Times New Roman" w:hAnsi="Times New Roman"/>
          <w:lang w:val="en-US"/>
        </w:rPr>
        <w:t>the national laws w</w:t>
      </w:r>
      <w:proofErr w:type="spellStart"/>
      <w:r>
        <w:rPr>
          <w:rFonts w:ascii="Times New Roman" w:hAnsi="Times New Roman"/>
        </w:rPr>
        <w:t>ith</w:t>
      </w:r>
      <w:proofErr w:type="spellEnd"/>
      <w:r>
        <w:rPr>
          <w:rFonts w:ascii="Times New Roman" w:hAnsi="Times New Roman"/>
        </w:rPr>
        <w:t xml:space="preserve"> the UN Guiding Principles on Business and Human Rights, which require businesses to respect human rights in their operations.</w:t>
      </w:r>
    </w:p>
    <w:p w14:paraId="73BBC06C" w14:textId="77777777" w:rsidR="0048336D" w:rsidRDefault="0048336D" w:rsidP="0048336D">
      <w:pPr>
        <w:jc w:val="both"/>
        <w:rPr>
          <w:rFonts w:ascii="Times New Roman" w:hAnsi="Times New Roman"/>
          <w:lang w:val="en-US"/>
        </w:rPr>
      </w:pPr>
    </w:p>
    <w:p w14:paraId="04D1F656" w14:textId="3B46EACF" w:rsidR="0048336D" w:rsidRDefault="0048336D" w:rsidP="0048336D">
      <w:pPr>
        <w:pStyle w:val="NormalWeb"/>
        <w:shd w:val="clear" w:color="auto" w:fill="FFFFFF"/>
        <w:spacing w:line="276" w:lineRule="auto"/>
        <w:jc w:val="both"/>
      </w:pPr>
      <w:r>
        <w:t>Vanuatu wishes the Netherlands a successful review.</w:t>
      </w:r>
    </w:p>
    <w:p w14:paraId="05E3E18A" w14:textId="77777777" w:rsidR="0048336D" w:rsidRDefault="0048336D" w:rsidP="0048336D">
      <w:pPr>
        <w:pStyle w:val="NormalWeb"/>
        <w:shd w:val="clear" w:color="auto" w:fill="FFFFFF"/>
        <w:spacing w:line="276" w:lineRule="auto"/>
        <w:jc w:val="both"/>
      </w:pPr>
      <w:r>
        <w:t xml:space="preserve">Thank you </w:t>
      </w:r>
    </w:p>
    <w:p w14:paraId="125029A0" w14:textId="77777777" w:rsidR="0048336D" w:rsidRDefault="0048336D" w:rsidP="0048336D">
      <w:pPr>
        <w:pStyle w:val="NoSpacing"/>
        <w:jc w:val="both"/>
        <w:rPr>
          <w:rFonts w:ascii="Times New Roman" w:hAnsi="Times New Roman" w:cs="Times New Roman"/>
        </w:rPr>
      </w:pPr>
    </w:p>
    <w:p w14:paraId="2859A556" w14:textId="77777777" w:rsidR="0048336D" w:rsidRDefault="0048336D" w:rsidP="0048336D">
      <w:pPr>
        <w:jc w:val="both"/>
        <w:rPr>
          <w:rFonts w:ascii="Times New Roman" w:hAnsi="Times New Roman" w:cs="Times New Roman"/>
        </w:rPr>
      </w:pPr>
    </w:p>
    <w:p w14:paraId="1F377C24" w14:textId="77777777" w:rsidR="00B023CB" w:rsidRPr="008C503D" w:rsidRDefault="00B023CB" w:rsidP="003C014A">
      <w:pPr>
        <w:jc w:val="both"/>
        <w:rPr>
          <w:rFonts w:ascii="Times New Roman" w:hAnsi="Times New Roman" w:cs="Times New Roman"/>
        </w:rPr>
      </w:pPr>
    </w:p>
    <w:sectPr w:rsidR="00B023CB" w:rsidRPr="008C503D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078E"/>
    <w:multiLevelType w:val="hybridMultilevel"/>
    <w:tmpl w:val="2BEA1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83D7C"/>
    <w:multiLevelType w:val="hybridMultilevel"/>
    <w:tmpl w:val="C450E18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19312">
    <w:abstractNumId w:val="1"/>
  </w:num>
  <w:num w:numId="2" w16cid:durableId="762453492">
    <w:abstractNumId w:val="0"/>
  </w:num>
  <w:num w:numId="3" w16cid:durableId="1804232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A5"/>
    <w:rsid w:val="000764A2"/>
    <w:rsid w:val="001675C3"/>
    <w:rsid w:val="00234912"/>
    <w:rsid w:val="002738D2"/>
    <w:rsid w:val="002F7B93"/>
    <w:rsid w:val="003466B2"/>
    <w:rsid w:val="00373D99"/>
    <w:rsid w:val="0038401D"/>
    <w:rsid w:val="003C014A"/>
    <w:rsid w:val="00424828"/>
    <w:rsid w:val="00431138"/>
    <w:rsid w:val="0047621E"/>
    <w:rsid w:val="0048336D"/>
    <w:rsid w:val="004954B1"/>
    <w:rsid w:val="004D59B3"/>
    <w:rsid w:val="00534CAD"/>
    <w:rsid w:val="006802C4"/>
    <w:rsid w:val="006D26B0"/>
    <w:rsid w:val="007B38D6"/>
    <w:rsid w:val="008C503D"/>
    <w:rsid w:val="00A27CC8"/>
    <w:rsid w:val="00A34A86"/>
    <w:rsid w:val="00AB54E8"/>
    <w:rsid w:val="00AC51F0"/>
    <w:rsid w:val="00B023CB"/>
    <w:rsid w:val="00B41B7A"/>
    <w:rsid w:val="00BE6DA5"/>
    <w:rsid w:val="00CE7951"/>
    <w:rsid w:val="00D210F7"/>
    <w:rsid w:val="00DC561C"/>
    <w:rsid w:val="00E5213B"/>
    <w:rsid w:val="00ED7AAD"/>
    <w:rsid w:val="00F165B1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0E2"/>
  <w15:chartTrackingRefBased/>
  <w15:docId w15:val="{ADE0912C-A9AD-F946-8C8E-E2175FD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A5"/>
    <w:pPr>
      <w:widowControl/>
      <w:autoSpaceDE/>
      <w:autoSpaceDN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6B2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466B2"/>
    <w:rPr>
      <w:rFonts w:eastAsia="Times New Roman" w:cs="Times New Roman"/>
    </w:rPr>
  </w:style>
  <w:style w:type="paragraph" w:styleId="NoSpacing">
    <w:name w:val="No Spacing"/>
    <w:uiPriority w:val="1"/>
    <w:qFormat/>
    <w:rsid w:val="00BE6DA5"/>
    <w:pPr>
      <w:widowControl/>
      <w:autoSpaceDE/>
      <w:autoSpaceDN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6D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62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AA432-D760-4EA0-9C45-B0E21DA78C99}"/>
</file>

<file path=customXml/itemProps2.xml><?xml version="1.0" encoding="utf-8"?>
<ds:datastoreItem xmlns:ds="http://schemas.openxmlformats.org/officeDocument/2006/customXml" ds:itemID="{5FD7FF1F-5A48-4CFB-8578-2E27FFF1359F}"/>
</file>

<file path=customXml/itemProps3.xml><?xml version="1.0" encoding="utf-8"?>
<ds:datastoreItem xmlns:ds="http://schemas.openxmlformats.org/officeDocument/2006/customXml" ds:itemID="{93655373-E49E-42A0-AB9B-25F3BC6B0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4</cp:revision>
  <dcterms:created xsi:type="dcterms:W3CDTF">2022-11-14T19:22:00Z</dcterms:created>
  <dcterms:modified xsi:type="dcterms:W3CDTF">2022-11-15T10:23:00Z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