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B9B0" w14:textId="77777777" w:rsidR="00851C0D" w:rsidRPr="00E676B4" w:rsidRDefault="00851C0D" w:rsidP="00851C0D">
      <w:pPr>
        <w:pStyle w:val="NormalWeb"/>
        <w:tabs>
          <w:tab w:val="left" w:pos="3405"/>
        </w:tabs>
        <w:spacing w:before="0" w:beforeAutospacing="0" w:after="0" w:afterAutospacing="0" w:line="276" w:lineRule="auto"/>
        <w:jc w:val="both"/>
      </w:pPr>
    </w:p>
    <w:p w14:paraId="62D4A966" w14:textId="77777777" w:rsidR="00C962B0" w:rsidRDefault="00C962B0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05890E9" w14:textId="2194041E" w:rsidR="00EB5D06" w:rsidRDefault="00EB5D06" w:rsidP="00EB5D06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B5D06">
        <w:rPr>
          <w:rFonts w:ascii="Times New Roman" w:eastAsia="Times New Roman" w:hAnsi="Times New Roman" w:cs="Times New Roman"/>
          <w:shd w:val="clear" w:color="auto" w:fill="FFFFFF"/>
        </w:rPr>
        <w:t xml:space="preserve">Albania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warmly </w:t>
      </w:r>
      <w:r w:rsidRPr="00EB5D06">
        <w:rPr>
          <w:rFonts w:ascii="Times New Roman" w:eastAsia="Times New Roman" w:hAnsi="Times New Roman" w:cs="Times New Roman"/>
          <w:shd w:val="clear" w:color="auto" w:fill="FFFFFF"/>
        </w:rPr>
        <w:t xml:space="preserve">welcomes the delegation of Iceland </w:t>
      </w:r>
      <w:r>
        <w:rPr>
          <w:rFonts w:ascii="Times New Roman" w:eastAsia="Times New Roman" w:hAnsi="Times New Roman" w:cs="Times New Roman"/>
          <w:shd w:val="clear" w:color="auto" w:fill="FFFFFF"/>
        </w:rPr>
        <w:t>and</w:t>
      </w:r>
      <w:r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thank</w:t>
      </w:r>
      <w:r>
        <w:rPr>
          <w:rFonts w:ascii="Times New Roman" w:eastAsia="Times New Roman" w:hAnsi="Times New Roman" w:cs="Times New Roman"/>
          <w:shd w:val="clear" w:color="auto" w:fill="FFFFFF"/>
        </w:rPr>
        <w:t>s it for the presentation today</w:t>
      </w:r>
      <w:r w:rsidRPr="00EB5D06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p w14:paraId="466EA793" w14:textId="1E1F807B" w:rsidR="00EB5D06" w:rsidRDefault="00EB5D06" w:rsidP="00EB5D06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621CC14D" w14:textId="47EDC732" w:rsidR="001A34FE" w:rsidRDefault="00EB5D06" w:rsidP="00EB5D06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We </w:t>
      </w:r>
      <w:r w:rsidRPr="0032502E">
        <w:rPr>
          <w:rFonts w:ascii="Times New Roman" w:eastAsia="Times New Roman" w:hAnsi="Times New Roman" w:cs="Times New Roman"/>
          <w:shd w:val="clear" w:color="auto" w:fill="FFFFFF"/>
        </w:rPr>
        <w:t>commend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Iceland</w:t>
      </w:r>
      <w:r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for its demonstrated</w:t>
      </w:r>
      <w:r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commitment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to </w:t>
      </w:r>
      <w:r w:rsidRPr="00BA5D7B">
        <w:rPr>
          <w:rFonts w:ascii="Times New Roman" w:eastAsia="Times New Roman" w:hAnsi="Times New Roman" w:cs="Times New Roman"/>
          <w:shd w:val="clear" w:color="auto" w:fill="FFFFFF"/>
        </w:rPr>
        <w:t>promot</w:t>
      </w:r>
      <w:r>
        <w:rPr>
          <w:rFonts w:ascii="Times New Roman" w:eastAsia="Times New Roman" w:hAnsi="Times New Roman" w:cs="Times New Roman"/>
          <w:shd w:val="clear" w:color="auto" w:fill="FFFFFF"/>
        </w:rPr>
        <w:t>e</w:t>
      </w:r>
      <w:r w:rsidRPr="00BA5D7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and</w:t>
      </w:r>
      <w:r w:rsidRPr="00BA5D7B">
        <w:rPr>
          <w:rFonts w:ascii="Times New Roman" w:eastAsia="Times New Roman" w:hAnsi="Times New Roman" w:cs="Times New Roman"/>
          <w:shd w:val="clear" w:color="auto" w:fill="FFFFFF"/>
        </w:rPr>
        <w:t xml:space="preserve"> protect human rights </w:t>
      </w:r>
      <w:r>
        <w:rPr>
          <w:rFonts w:ascii="Times New Roman" w:eastAsia="Times New Roman" w:hAnsi="Times New Roman" w:cs="Times New Roman"/>
          <w:shd w:val="clear" w:color="auto" w:fill="FFFFFF"/>
        </w:rPr>
        <w:t>at</w:t>
      </w:r>
      <w:r w:rsidRPr="00BA5D7B">
        <w:rPr>
          <w:rFonts w:ascii="Times New Roman" w:eastAsia="Times New Roman" w:hAnsi="Times New Roman" w:cs="Times New Roman"/>
          <w:shd w:val="clear" w:color="auto" w:fill="FFFFFF"/>
        </w:rPr>
        <w:t xml:space="preserve"> the national and international level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CB7F15">
        <w:rPr>
          <w:rFonts w:ascii="Times New Roman" w:eastAsia="Times New Roman" w:hAnsi="Times New Roman" w:cs="Times New Roman"/>
          <w:shd w:val="clear" w:color="auto" w:fill="FFFFFF"/>
        </w:rPr>
        <w:t xml:space="preserve">and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the active </w:t>
      </w:r>
      <w:r w:rsidRPr="0032502E">
        <w:rPr>
          <w:rFonts w:ascii="Times New Roman" w:eastAsia="Times New Roman" w:hAnsi="Times New Roman" w:cs="Times New Roman"/>
          <w:shd w:val="clear" w:color="auto" w:fill="FFFFFF"/>
        </w:rPr>
        <w:t>contribution to the work of the Human Rights Council</w:t>
      </w:r>
      <w:r>
        <w:rPr>
          <w:rFonts w:ascii="Times New Roman" w:eastAsia="Times New Roman" w:hAnsi="Times New Roman" w:cs="Times New Roman"/>
          <w:shd w:val="clear" w:color="auto" w:fill="FFFFFF"/>
        </w:rPr>
        <w:t>,</w:t>
      </w:r>
      <w:r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the UPR Working Group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and various human rights mechanisms. We</w:t>
      </w:r>
      <w:r w:rsidRPr="00EB5D06">
        <w:rPr>
          <w:rFonts w:ascii="Times New Roman" w:eastAsia="Times New Roman" w:hAnsi="Times New Roman" w:cs="Times New Roman"/>
          <w:shd w:val="clear" w:color="auto" w:fill="FFFFFF"/>
        </w:rPr>
        <w:t xml:space="preserve"> welcome the establishment of the </w:t>
      </w:r>
      <w:r w:rsidR="000E3C9A" w:rsidRPr="000E3C9A">
        <w:rPr>
          <w:rFonts w:ascii="Times New Roman" w:eastAsia="Times New Roman" w:hAnsi="Times New Roman" w:cs="Times New Roman"/>
          <w:shd w:val="clear" w:color="auto" w:fill="FFFFFF"/>
        </w:rPr>
        <w:t>Government Offices Steering Committee on Human Rights</w:t>
      </w:r>
      <w:r w:rsidR="001A34FE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01117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1A34FE">
        <w:rPr>
          <w:rFonts w:ascii="Times New Roman" w:eastAsia="Times New Roman" w:hAnsi="Times New Roman" w:cs="Times New Roman"/>
          <w:shd w:val="clear" w:color="auto" w:fill="FFFFFF"/>
        </w:rPr>
        <w:t>and</w:t>
      </w:r>
      <w:r w:rsidRPr="00EB5D0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1A34FE" w:rsidRPr="00EB5D06">
        <w:rPr>
          <w:rFonts w:ascii="Times New Roman" w:eastAsia="Times New Roman" w:hAnsi="Times New Roman" w:cs="Times New Roman"/>
          <w:shd w:val="clear" w:color="auto" w:fill="FFFFFF"/>
        </w:rPr>
        <w:t>encourage Iceland to expedite the establishment of an independent national human rights institution in accordance with the Paris Principles.</w:t>
      </w:r>
    </w:p>
    <w:p w14:paraId="7F31049B" w14:textId="77777777" w:rsidR="001A34FE" w:rsidRDefault="001A34FE" w:rsidP="00EB5D06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726F2EC2" w14:textId="5AE66329" w:rsidR="00EB5D06" w:rsidRDefault="00A41245" w:rsidP="00EB5D06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Albania</w:t>
      </w:r>
      <w:r w:rsidR="00735472"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note</w:t>
      </w:r>
      <w:r>
        <w:rPr>
          <w:rFonts w:ascii="Times New Roman" w:eastAsia="Times New Roman" w:hAnsi="Times New Roman" w:cs="Times New Roman"/>
          <w:shd w:val="clear" w:color="auto" w:fill="FFFFFF"/>
        </w:rPr>
        <w:t>s</w:t>
      </w:r>
      <w:r w:rsidR="00735472"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with appreciation</w:t>
      </w:r>
      <w:r w:rsidR="00882EE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B33F3A">
        <w:rPr>
          <w:rFonts w:ascii="Times New Roman" w:eastAsia="Times New Roman" w:hAnsi="Times New Roman" w:cs="Times New Roman"/>
          <w:shd w:val="clear" w:color="auto" w:fill="FFFFFF"/>
        </w:rPr>
        <w:t>that g</w:t>
      </w:r>
      <w:r w:rsidR="00882EED" w:rsidRPr="00882EED">
        <w:rPr>
          <w:rFonts w:ascii="Times New Roman" w:eastAsia="Times New Roman" w:hAnsi="Times New Roman" w:cs="Times New Roman"/>
          <w:shd w:val="clear" w:color="auto" w:fill="FFFFFF"/>
        </w:rPr>
        <w:t xml:space="preserve">ender equality </w:t>
      </w:r>
      <w:r w:rsidR="00B33F3A">
        <w:rPr>
          <w:rFonts w:ascii="Times New Roman" w:eastAsia="Times New Roman" w:hAnsi="Times New Roman" w:cs="Times New Roman"/>
          <w:shd w:val="clear" w:color="auto" w:fill="FFFFFF"/>
        </w:rPr>
        <w:t xml:space="preserve">remains a key priority for the </w:t>
      </w:r>
      <w:r w:rsidR="00B33F3A" w:rsidRPr="00882EED">
        <w:rPr>
          <w:rFonts w:ascii="Times New Roman" w:eastAsia="Times New Roman" w:hAnsi="Times New Roman" w:cs="Times New Roman"/>
          <w:shd w:val="clear" w:color="auto" w:fill="FFFFFF"/>
        </w:rPr>
        <w:t>Icelandic government</w:t>
      </w:r>
      <w:r w:rsidR="0001117B">
        <w:rPr>
          <w:rFonts w:ascii="Times New Roman" w:eastAsia="Times New Roman" w:hAnsi="Times New Roman" w:cs="Times New Roman"/>
          <w:shd w:val="clear" w:color="auto" w:fill="FFFFFF"/>
        </w:rPr>
        <w:t>. We</w:t>
      </w:r>
      <w:r w:rsidR="00B33F3A">
        <w:rPr>
          <w:rFonts w:ascii="Times New Roman" w:eastAsia="Times New Roman" w:hAnsi="Times New Roman" w:cs="Times New Roman"/>
          <w:shd w:val="clear" w:color="auto" w:fill="FFFFFF"/>
        </w:rPr>
        <w:t xml:space="preserve"> welcome the adoption of the new </w:t>
      </w:r>
      <w:r w:rsidR="00882EED" w:rsidRPr="00882EED">
        <w:rPr>
          <w:rFonts w:ascii="Times New Roman" w:eastAsia="Times New Roman" w:hAnsi="Times New Roman" w:cs="Times New Roman"/>
          <w:shd w:val="clear" w:color="auto" w:fill="FFFFFF"/>
        </w:rPr>
        <w:t>Act on Equal Status and Equal Rights Irrespective of Gender,</w:t>
      </w:r>
      <w:r w:rsidR="00B33F3A">
        <w:rPr>
          <w:rFonts w:ascii="Times New Roman" w:eastAsia="Times New Roman" w:hAnsi="Times New Roman" w:cs="Times New Roman"/>
          <w:shd w:val="clear" w:color="auto" w:fill="FFFFFF"/>
        </w:rPr>
        <w:t xml:space="preserve"> as well as </w:t>
      </w:r>
      <w:r w:rsidR="00735472">
        <w:rPr>
          <w:rFonts w:ascii="Times New Roman" w:eastAsia="Times New Roman" w:hAnsi="Times New Roman" w:cs="Times New Roman"/>
          <w:shd w:val="clear" w:color="auto" w:fill="FFFFFF"/>
        </w:rPr>
        <w:t>Iceland’s ratification of t</w:t>
      </w:r>
      <w:r w:rsidR="00735472" w:rsidRPr="00735472">
        <w:rPr>
          <w:rFonts w:ascii="Times New Roman" w:eastAsia="Times New Roman" w:hAnsi="Times New Roman" w:cs="Times New Roman"/>
          <w:shd w:val="clear" w:color="auto" w:fill="FFFFFF"/>
        </w:rPr>
        <w:t>he Council of Europe Convention on Preventing and Combating Violence against Women and Domestic Violence (Istanbul Convention)</w:t>
      </w:r>
      <w:r w:rsidR="00B33F3A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735472" w:rsidRPr="0073547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1F2BDFC3" w14:textId="77777777" w:rsidR="00065412" w:rsidRPr="00EB5D06" w:rsidRDefault="00065412" w:rsidP="00EB5D06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334D8B85" w14:textId="4B10262E" w:rsidR="00EB5D06" w:rsidRDefault="00EB5D06" w:rsidP="00EB5D06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B5D06">
        <w:rPr>
          <w:rFonts w:ascii="Times New Roman" w:eastAsia="Times New Roman" w:hAnsi="Times New Roman" w:cs="Times New Roman"/>
          <w:shd w:val="clear" w:color="auto" w:fill="FFFFFF"/>
        </w:rPr>
        <w:t xml:space="preserve">Albania recommends that Iceland: </w:t>
      </w:r>
    </w:p>
    <w:p w14:paraId="45957D1D" w14:textId="77777777" w:rsidR="00882EED" w:rsidRPr="00EB5D06" w:rsidRDefault="00882EED" w:rsidP="00EB5D06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5B83EAD0" w14:textId="77265B63" w:rsidR="001A34FE" w:rsidRDefault="00F1346A" w:rsidP="00503C61">
      <w:pPr>
        <w:pStyle w:val="ListParagraph"/>
        <w:numPr>
          <w:ilvl w:val="0"/>
          <w:numId w:val="22"/>
        </w:numPr>
        <w:shd w:val="clear" w:color="auto" w:fill="FFFFFF"/>
        <w:jc w:val="both"/>
        <w:rPr>
          <w:shd w:val="clear" w:color="auto" w:fill="FFFFFF"/>
        </w:rPr>
      </w:pPr>
      <w:r w:rsidRPr="0032502E">
        <w:rPr>
          <w:shd w:val="clear" w:color="auto" w:fill="FFFFFF"/>
        </w:rPr>
        <w:t xml:space="preserve">Step up </w:t>
      </w:r>
      <w:r w:rsidRPr="0032502E">
        <w:rPr>
          <w:color w:val="000000"/>
          <w:szCs w:val="22"/>
          <w:lang w:eastAsia="en-GB"/>
        </w:rPr>
        <w:t>efforts to ratify the</w:t>
      </w:r>
      <w:r>
        <w:rPr>
          <w:color w:val="000000"/>
          <w:szCs w:val="22"/>
          <w:lang w:eastAsia="en-GB"/>
        </w:rPr>
        <w:t xml:space="preserve"> </w:t>
      </w:r>
      <w:r w:rsidRPr="00882EED">
        <w:rPr>
          <w:shd w:val="clear" w:color="auto" w:fill="FFFFFF"/>
        </w:rPr>
        <w:t>Optional Protocol to the UN Convention on the Rights of the Child on a communications procedure</w:t>
      </w:r>
      <w:r w:rsidR="00065412">
        <w:rPr>
          <w:shd w:val="clear" w:color="auto" w:fill="FFFFFF"/>
        </w:rPr>
        <w:t xml:space="preserve"> and </w:t>
      </w:r>
      <w:r w:rsidR="00065412" w:rsidRPr="00065412">
        <w:rPr>
          <w:shd w:val="clear" w:color="auto" w:fill="FFFFFF"/>
        </w:rPr>
        <w:t>the UN Convention for the Protection of all Persons from Enforced Disappearances</w:t>
      </w:r>
      <w:r w:rsidR="00065412">
        <w:rPr>
          <w:shd w:val="clear" w:color="auto" w:fill="FFFFFF"/>
        </w:rPr>
        <w:t>.</w:t>
      </w:r>
    </w:p>
    <w:p w14:paraId="158CE698" w14:textId="77777777" w:rsidR="00D0004F" w:rsidRPr="00503C61" w:rsidRDefault="00D0004F" w:rsidP="00D0004F">
      <w:pPr>
        <w:pStyle w:val="ListParagraph"/>
        <w:shd w:val="clear" w:color="auto" w:fill="FFFFFF"/>
        <w:jc w:val="both"/>
        <w:rPr>
          <w:shd w:val="clear" w:color="auto" w:fill="FFFFFF"/>
        </w:rPr>
      </w:pPr>
    </w:p>
    <w:p w14:paraId="02123C43" w14:textId="21ABB3D3" w:rsidR="00503C61" w:rsidRPr="001A34FE" w:rsidRDefault="00503C61" w:rsidP="001A34FE">
      <w:pPr>
        <w:pStyle w:val="ListParagraph"/>
        <w:numPr>
          <w:ilvl w:val="0"/>
          <w:numId w:val="22"/>
        </w:numPr>
        <w:shd w:val="clear" w:color="auto" w:fill="FFFFFF"/>
        <w:jc w:val="both"/>
        <w:rPr>
          <w:shd w:val="clear" w:color="auto" w:fill="FFFFFF"/>
        </w:rPr>
      </w:pPr>
      <w:r w:rsidRPr="00503C61">
        <w:rPr>
          <w:shd w:val="clear" w:color="auto" w:fill="FFFFFF"/>
        </w:rPr>
        <w:t xml:space="preserve">Consider </w:t>
      </w:r>
      <w:r>
        <w:rPr>
          <w:shd w:val="clear" w:color="auto" w:fill="FFFFFF"/>
        </w:rPr>
        <w:t xml:space="preserve">amending </w:t>
      </w:r>
      <w:r w:rsidRPr="00503C61">
        <w:rPr>
          <w:shd w:val="clear" w:color="auto" w:fill="FFFFFF"/>
        </w:rPr>
        <w:t xml:space="preserve">the General Penal Code </w:t>
      </w:r>
      <w:r w:rsidR="00D0004F">
        <w:rPr>
          <w:shd w:val="clear" w:color="auto" w:fill="FFFFFF"/>
        </w:rPr>
        <w:t>to include the</w:t>
      </w:r>
      <w:r w:rsidRPr="00503C61">
        <w:rPr>
          <w:shd w:val="clear" w:color="auto" w:fill="FFFFFF"/>
        </w:rPr>
        <w:t xml:space="preserve"> racist motivation of an offence as a specific aggravating circumstance</w:t>
      </w:r>
      <w:r w:rsidR="00D0004F">
        <w:rPr>
          <w:shd w:val="clear" w:color="auto" w:fill="FFFFFF"/>
        </w:rPr>
        <w:t>.</w:t>
      </w:r>
    </w:p>
    <w:p w14:paraId="50134724" w14:textId="77777777" w:rsidR="00EB5D06" w:rsidRPr="00EB5D06" w:rsidRDefault="00EB5D06" w:rsidP="00EB5D06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61BDFC55" w14:textId="07416BCB" w:rsidR="0032502E" w:rsidRDefault="00882EED" w:rsidP="00EB5D06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676B4">
        <w:rPr>
          <w:rFonts w:ascii="Times New Roman" w:eastAsia="Times New Roman" w:hAnsi="Times New Roman" w:cs="Times New Roman"/>
          <w:shd w:val="clear" w:color="auto" w:fill="FFFFFF"/>
        </w:rPr>
        <w:t xml:space="preserve">We wish </w:t>
      </w:r>
      <w:r w:rsidR="00EB5D06" w:rsidRPr="00EB5D06">
        <w:rPr>
          <w:rFonts w:ascii="Times New Roman" w:eastAsia="Times New Roman" w:hAnsi="Times New Roman" w:cs="Times New Roman"/>
          <w:shd w:val="clear" w:color="auto" w:fill="FFFFFF"/>
        </w:rPr>
        <w:t>Iceland a successful review.</w:t>
      </w:r>
    </w:p>
    <w:p w14:paraId="421A487D" w14:textId="77777777" w:rsidR="00EB5D06" w:rsidRPr="0032502E" w:rsidRDefault="00EB5D06" w:rsidP="00EB5D06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1113BC00" w14:textId="77777777" w:rsidR="00B2451F" w:rsidRPr="00E676B4" w:rsidRDefault="00B2451F" w:rsidP="00E676B4">
      <w:pPr>
        <w:tabs>
          <w:tab w:val="left" w:pos="2133"/>
        </w:tabs>
        <w:rPr>
          <w:rFonts w:ascii="Times New Roman" w:eastAsia="Times New Roman" w:hAnsi="Times New Roman" w:cs="Times New Roman"/>
        </w:rPr>
      </w:pPr>
    </w:p>
    <w:sectPr w:rsidR="00B2451F" w:rsidRPr="00E676B4" w:rsidSect="00564DAE">
      <w:headerReference w:type="first" r:id="rId7"/>
      <w:pgSz w:w="11900" w:h="16840"/>
      <w:pgMar w:top="1440" w:right="1440" w:bottom="1440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DAB6" w14:textId="77777777" w:rsidR="00BC6C47" w:rsidRDefault="00BC6C47" w:rsidP="00E12FE0">
      <w:r>
        <w:separator/>
      </w:r>
    </w:p>
  </w:endnote>
  <w:endnote w:type="continuationSeparator" w:id="0">
    <w:p w14:paraId="67345C88" w14:textId="77777777" w:rsidR="00BC6C47" w:rsidRDefault="00BC6C47" w:rsidP="00E1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955A" w14:textId="77777777" w:rsidR="00BC6C47" w:rsidRDefault="00BC6C47" w:rsidP="00E12FE0">
      <w:r>
        <w:separator/>
      </w:r>
    </w:p>
  </w:footnote>
  <w:footnote w:type="continuationSeparator" w:id="0">
    <w:p w14:paraId="75DF9367" w14:textId="77777777" w:rsidR="00BC6C47" w:rsidRDefault="00BC6C47" w:rsidP="00E1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AF0E" w14:textId="77777777" w:rsidR="00564DAE" w:rsidRPr="00564DAE" w:rsidRDefault="00564DAE" w:rsidP="00564DAE">
    <w:pPr>
      <w:pStyle w:val="Header"/>
      <w:jc w:val="center"/>
      <w:rPr>
        <w:rFonts w:ascii="Times New Roman" w:hAnsi="Times New Roman" w:cs="Times New Roman"/>
      </w:rPr>
    </w:pPr>
    <w:r w:rsidRPr="00564DAE">
      <w:rPr>
        <w:rFonts w:ascii="Times New Roman" w:hAnsi="Times New Roman" w:cs="Times New Roman"/>
      </w:rPr>
      <w:t>ALBANIA</w:t>
    </w:r>
  </w:p>
  <w:p w14:paraId="39607BF6" w14:textId="350DBDB0" w:rsidR="00564DAE" w:rsidRPr="00564DAE" w:rsidRDefault="00D01B92" w:rsidP="00564DA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40</w:t>
    </w:r>
    <w:r w:rsidR="00564DAE" w:rsidRPr="00564DAE">
      <w:rPr>
        <w:rFonts w:ascii="Times New Roman" w:hAnsi="Times New Roman" w:cs="Times New Roman"/>
        <w:vertAlign w:val="superscript"/>
      </w:rPr>
      <w:t>th</w:t>
    </w:r>
    <w:r w:rsidR="00564DAE" w:rsidRPr="00564DAE">
      <w:rPr>
        <w:rFonts w:ascii="Times New Roman" w:hAnsi="Times New Roman" w:cs="Times New Roman"/>
      </w:rPr>
      <w:t xml:space="preserve"> Session of the UPR Working Group</w:t>
    </w:r>
  </w:p>
  <w:p w14:paraId="458057F8" w14:textId="3C9EB205" w:rsidR="00564DAE" w:rsidRPr="00564DAE" w:rsidRDefault="00564DAE" w:rsidP="00564DAE">
    <w:pPr>
      <w:pStyle w:val="Header"/>
      <w:jc w:val="center"/>
      <w:rPr>
        <w:rFonts w:ascii="Times New Roman" w:hAnsi="Times New Roman" w:cs="Times New Roman"/>
      </w:rPr>
    </w:pPr>
    <w:r w:rsidRPr="00564DAE">
      <w:rPr>
        <w:rFonts w:ascii="Times New Roman" w:hAnsi="Times New Roman" w:cs="Times New Roman"/>
      </w:rPr>
      <w:t xml:space="preserve">Statement at UPR of </w:t>
    </w:r>
    <w:r w:rsidR="00D01B92">
      <w:rPr>
        <w:rFonts w:ascii="Times New Roman" w:hAnsi="Times New Roman" w:cs="Times New Roman"/>
      </w:rPr>
      <w:t>Iceland</w:t>
    </w:r>
  </w:p>
  <w:p w14:paraId="22EA6EC7" w14:textId="61B7D1FA" w:rsidR="00564DAE" w:rsidRPr="00564DAE" w:rsidRDefault="00D01B92" w:rsidP="00564DA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25</w:t>
    </w:r>
    <w:r w:rsidR="0032502E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January</w:t>
    </w:r>
    <w:r w:rsidR="00564DAE" w:rsidRPr="00564DAE">
      <w:rPr>
        <w:rFonts w:ascii="Times New Roman" w:hAnsi="Times New Roman" w:cs="Times New Roman"/>
      </w:rPr>
      <w:t xml:space="preserve"> 202</w:t>
    </w:r>
    <w:r>
      <w:rPr>
        <w:rFonts w:ascii="Times New Roman" w:hAnsi="Times New Roman" w:cs="Times New Roman"/>
      </w:rPr>
      <w:t>2</w:t>
    </w:r>
    <w:r w:rsidR="00564DAE" w:rsidRPr="00564DAE">
      <w:rPr>
        <w:rFonts w:ascii="Times New Roman" w:hAnsi="Times New Roman" w:cs="Times New Roman"/>
      </w:rPr>
      <w:t xml:space="preserve"> (</w:t>
    </w:r>
    <w:r w:rsidR="0032502E">
      <w:rPr>
        <w:rFonts w:ascii="Times New Roman" w:hAnsi="Times New Roman" w:cs="Times New Roman"/>
      </w:rPr>
      <w:t>7</w:t>
    </w:r>
    <w:r w:rsidR="00471D1C">
      <w:rPr>
        <w:rFonts w:ascii="Times New Roman" w:hAnsi="Times New Roman" w:cs="Times New Roman"/>
      </w:rPr>
      <w:t>5</w:t>
    </w:r>
    <w:r w:rsidR="00564DAE" w:rsidRPr="00564DAE">
      <w:rPr>
        <w:rFonts w:ascii="Times New Roman" w:hAnsi="Times New Roman" w:cs="Times New Roman"/>
      </w:rPr>
      <w:t>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D7914"/>
    <w:multiLevelType w:val="hybridMultilevel"/>
    <w:tmpl w:val="2396FC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DD8E97"/>
    <w:multiLevelType w:val="singleLevel"/>
    <w:tmpl w:val="E4DD8E97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FC6233"/>
    <w:multiLevelType w:val="multilevel"/>
    <w:tmpl w:val="2D8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46B57"/>
    <w:multiLevelType w:val="hybridMultilevel"/>
    <w:tmpl w:val="58B6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183A"/>
    <w:multiLevelType w:val="hybridMultilevel"/>
    <w:tmpl w:val="34D8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7632E"/>
    <w:multiLevelType w:val="hybridMultilevel"/>
    <w:tmpl w:val="3D647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A6029"/>
    <w:multiLevelType w:val="hybridMultilevel"/>
    <w:tmpl w:val="C3646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15235"/>
    <w:multiLevelType w:val="multilevel"/>
    <w:tmpl w:val="018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071C8"/>
    <w:multiLevelType w:val="hybridMultilevel"/>
    <w:tmpl w:val="47F29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E5AED"/>
    <w:multiLevelType w:val="hybridMultilevel"/>
    <w:tmpl w:val="4A57C1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EAC7D89"/>
    <w:multiLevelType w:val="hybridMultilevel"/>
    <w:tmpl w:val="58F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4968"/>
    <w:multiLevelType w:val="hybridMultilevel"/>
    <w:tmpl w:val="1BA4CC4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1CD0B8D"/>
    <w:multiLevelType w:val="hybridMultilevel"/>
    <w:tmpl w:val="8D6C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55621"/>
    <w:multiLevelType w:val="hybridMultilevel"/>
    <w:tmpl w:val="EA78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A0F8A"/>
    <w:multiLevelType w:val="hybridMultilevel"/>
    <w:tmpl w:val="8790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C75D2"/>
    <w:multiLevelType w:val="hybridMultilevel"/>
    <w:tmpl w:val="241A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173B8"/>
    <w:multiLevelType w:val="hybridMultilevel"/>
    <w:tmpl w:val="7526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4694B"/>
    <w:multiLevelType w:val="hybridMultilevel"/>
    <w:tmpl w:val="56F0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66607"/>
    <w:multiLevelType w:val="hybridMultilevel"/>
    <w:tmpl w:val="6E98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8703F"/>
    <w:multiLevelType w:val="hybridMultilevel"/>
    <w:tmpl w:val="DE342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141873"/>
    <w:multiLevelType w:val="hybridMultilevel"/>
    <w:tmpl w:val="B080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710BE"/>
    <w:multiLevelType w:val="hybridMultilevel"/>
    <w:tmpl w:val="E4007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0"/>
  </w:num>
  <w:num w:numId="9">
    <w:abstractNumId w:val="9"/>
  </w:num>
  <w:num w:numId="10">
    <w:abstractNumId w:val="8"/>
  </w:num>
  <w:num w:numId="11">
    <w:abstractNumId w:val="18"/>
  </w:num>
  <w:num w:numId="12">
    <w:abstractNumId w:val="14"/>
  </w:num>
  <w:num w:numId="13">
    <w:abstractNumId w:val="3"/>
  </w:num>
  <w:num w:numId="14">
    <w:abstractNumId w:val="16"/>
  </w:num>
  <w:num w:numId="15">
    <w:abstractNumId w:val="12"/>
  </w:num>
  <w:num w:numId="16">
    <w:abstractNumId w:val="10"/>
  </w:num>
  <w:num w:numId="17">
    <w:abstractNumId w:val="21"/>
  </w:num>
  <w:num w:numId="18">
    <w:abstractNumId w:val="11"/>
  </w:num>
  <w:num w:numId="19">
    <w:abstractNumId w:val="17"/>
  </w:num>
  <w:num w:numId="20">
    <w:abstractNumId w:val="2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B5"/>
    <w:rsid w:val="00002B78"/>
    <w:rsid w:val="0001117B"/>
    <w:rsid w:val="00016D88"/>
    <w:rsid w:val="00026F93"/>
    <w:rsid w:val="0004197F"/>
    <w:rsid w:val="0006400E"/>
    <w:rsid w:val="000649B5"/>
    <w:rsid w:val="00065412"/>
    <w:rsid w:val="00070A03"/>
    <w:rsid w:val="00071410"/>
    <w:rsid w:val="00085E33"/>
    <w:rsid w:val="00092785"/>
    <w:rsid w:val="000C76B8"/>
    <w:rsid w:val="000E06EA"/>
    <w:rsid w:val="000E0E3D"/>
    <w:rsid w:val="000E3C9A"/>
    <w:rsid w:val="000E5483"/>
    <w:rsid w:val="000F2157"/>
    <w:rsid w:val="000F7B50"/>
    <w:rsid w:val="0010212D"/>
    <w:rsid w:val="001503CF"/>
    <w:rsid w:val="00165209"/>
    <w:rsid w:val="00166D08"/>
    <w:rsid w:val="00190F33"/>
    <w:rsid w:val="0019616A"/>
    <w:rsid w:val="001A1545"/>
    <w:rsid w:val="001A34FE"/>
    <w:rsid w:val="001A6230"/>
    <w:rsid w:val="001B0478"/>
    <w:rsid w:val="001B6B83"/>
    <w:rsid w:val="001C0D9B"/>
    <w:rsid w:val="001D01C4"/>
    <w:rsid w:val="001D2CE6"/>
    <w:rsid w:val="001F2897"/>
    <w:rsid w:val="00221335"/>
    <w:rsid w:val="00226D46"/>
    <w:rsid w:val="002337ED"/>
    <w:rsid w:val="00235EBA"/>
    <w:rsid w:val="00247762"/>
    <w:rsid w:val="002527A5"/>
    <w:rsid w:val="00256FF2"/>
    <w:rsid w:val="002824A3"/>
    <w:rsid w:val="00293D78"/>
    <w:rsid w:val="00297078"/>
    <w:rsid w:val="002C0735"/>
    <w:rsid w:val="002D16D3"/>
    <w:rsid w:val="002D6DDA"/>
    <w:rsid w:val="002E3386"/>
    <w:rsid w:val="002F1176"/>
    <w:rsid w:val="0032502E"/>
    <w:rsid w:val="00345616"/>
    <w:rsid w:val="00381EE8"/>
    <w:rsid w:val="003D261A"/>
    <w:rsid w:val="003D59A7"/>
    <w:rsid w:val="003D5B80"/>
    <w:rsid w:val="003D699B"/>
    <w:rsid w:val="003D6D69"/>
    <w:rsid w:val="003E6E40"/>
    <w:rsid w:val="003E79FB"/>
    <w:rsid w:val="003F7153"/>
    <w:rsid w:val="00404B17"/>
    <w:rsid w:val="00416D13"/>
    <w:rsid w:val="00433854"/>
    <w:rsid w:val="00435944"/>
    <w:rsid w:val="004532D9"/>
    <w:rsid w:val="00455343"/>
    <w:rsid w:val="00471D1C"/>
    <w:rsid w:val="004903E0"/>
    <w:rsid w:val="004A6B35"/>
    <w:rsid w:val="004B1AD3"/>
    <w:rsid w:val="004B3A64"/>
    <w:rsid w:val="004B63B2"/>
    <w:rsid w:val="004D11AC"/>
    <w:rsid w:val="00502A14"/>
    <w:rsid w:val="00503C61"/>
    <w:rsid w:val="00510C4D"/>
    <w:rsid w:val="00532955"/>
    <w:rsid w:val="005643FD"/>
    <w:rsid w:val="00564DAE"/>
    <w:rsid w:val="00573B13"/>
    <w:rsid w:val="00592700"/>
    <w:rsid w:val="00597891"/>
    <w:rsid w:val="005A1D6B"/>
    <w:rsid w:val="005B6003"/>
    <w:rsid w:val="005D56A0"/>
    <w:rsid w:val="005D616D"/>
    <w:rsid w:val="00607245"/>
    <w:rsid w:val="00614EAE"/>
    <w:rsid w:val="00631C20"/>
    <w:rsid w:val="00657A5A"/>
    <w:rsid w:val="0066121E"/>
    <w:rsid w:val="00677B89"/>
    <w:rsid w:val="00684D91"/>
    <w:rsid w:val="006913DE"/>
    <w:rsid w:val="00693BA6"/>
    <w:rsid w:val="006A6685"/>
    <w:rsid w:val="006B1B86"/>
    <w:rsid w:val="006D070D"/>
    <w:rsid w:val="006F2B13"/>
    <w:rsid w:val="006F3629"/>
    <w:rsid w:val="006F363F"/>
    <w:rsid w:val="00707F80"/>
    <w:rsid w:val="00735472"/>
    <w:rsid w:val="00751F95"/>
    <w:rsid w:val="00761358"/>
    <w:rsid w:val="007644EF"/>
    <w:rsid w:val="00780146"/>
    <w:rsid w:val="00787DE8"/>
    <w:rsid w:val="0079740B"/>
    <w:rsid w:val="007A0B21"/>
    <w:rsid w:val="007A213A"/>
    <w:rsid w:val="007E67CC"/>
    <w:rsid w:val="007F1484"/>
    <w:rsid w:val="007F3F5D"/>
    <w:rsid w:val="0083335D"/>
    <w:rsid w:val="00851BC2"/>
    <w:rsid w:val="00851C0D"/>
    <w:rsid w:val="0085443D"/>
    <w:rsid w:val="00882EED"/>
    <w:rsid w:val="00882F14"/>
    <w:rsid w:val="008E4105"/>
    <w:rsid w:val="008F4408"/>
    <w:rsid w:val="008F4476"/>
    <w:rsid w:val="0090125A"/>
    <w:rsid w:val="00923117"/>
    <w:rsid w:val="009258BD"/>
    <w:rsid w:val="009301EE"/>
    <w:rsid w:val="009379CE"/>
    <w:rsid w:val="00944B0B"/>
    <w:rsid w:val="00946A1F"/>
    <w:rsid w:val="00965B0F"/>
    <w:rsid w:val="009B0BC7"/>
    <w:rsid w:val="009D0C8D"/>
    <w:rsid w:val="009E4B8D"/>
    <w:rsid w:val="009F1E9E"/>
    <w:rsid w:val="009F43D6"/>
    <w:rsid w:val="009F79BA"/>
    <w:rsid w:val="00A0296F"/>
    <w:rsid w:val="00A03F66"/>
    <w:rsid w:val="00A055B8"/>
    <w:rsid w:val="00A05ED9"/>
    <w:rsid w:val="00A350F6"/>
    <w:rsid w:val="00A36D09"/>
    <w:rsid w:val="00A41245"/>
    <w:rsid w:val="00A5421D"/>
    <w:rsid w:val="00A85092"/>
    <w:rsid w:val="00A969B0"/>
    <w:rsid w:val="00AE1628"/>
    <w:rsid w:val="00AF763C"/>
    <w:rsid w:val="00B06927"/>
    <w:rsid w:val="00B2451F"/>
    <w:rsid w:val="00B33F3A"/>
    <w:rsid w:val="00B345C2"/>
    <w:rsid w:val="00B42CA4"/>
    <w:rsid w:val="00B57906"/>
    <w:rsid w:val="00BA1360"/>
    <w:rsid w:val="00BA5D7B"/>
    <w:rsid w:val="00BC6C47"/>
    <w:rsid w:val="00BE2BB8"/>
    <w:rsid w:val="00BE5E6E"/>
    <w:rsid w:val="00BF7BBF"/>
    <w:rsid w:val="00C26351"/>
    <w:rsid w:val="00C30C4D"/>
    <w:rsid w:val="00C57908"/>
    <w:rsid w:val="00C66E84"/>
    <w:rsid w:val="00C759AD"/>
    <w:rsid w:val="00C80618"/>
    <w:rsid w:val="00C809FE"/>
    <w:rsid w:val="00C814D6"/>
    <w:rsid w:val="00C86518"/>
    <w:rsid w:val="00C962B0"/>
    <w:rsid w:val="00C97AB6"/>
    <w:rsid w:val="00CA4BB2"/>
    <w:rsid w:val="00CB1CF8"/>
    <w:rsid w:val="00CB7F15"/>
    <w:rsid w:val="00CC3F96"/>
    <w:rsid w:val="00CC47BD"/>
    <w:rsid w:val="00CC54DA"/>
    <w:rsid w:val="00CD31DF"/>
    <w:rsid w:val="00CD5153"/>
    <w:rsid w:val="00CD597B"/>
    <w:rsid w:val="00CF631E"/>
    <w:rsid w:val="00D0004F"/>
    <w:rsid w:val="00D01B92"/>
    <w:rsid w:val="00D057C4"/>
    <w:rsid w:val="00D3020B"/>
    <w:rsid w:val="00D36820"/>
    <w:rsid w:val="00D36961"/>
    <w:rsid w:val="00D4253C"/>
    <w:rsid w:val="00D555CA"/>
    <w:rsid w:val="00D74A1C"/>
    <w:rsid w:val="00D81CDE"/>
    <w:rsid w:val="00D85A44"/>
    <w:rsid w:val="00D91B33"/>
    <w:rsid w:val="00D97D9F"/>
    <w:rsid w:val="00E12FE0"/>
    <w:rsid w:val="00E21550"/>
    <w:rsid w:val="00E3328B"/>
    <w:rsid w:val="00E4760F"/>
    <w:rsid w:val="00E61CBB"/>
    <w:rsid w:val="00E624CA"/>
    <w:rsid w:val="00E676B4"/>
    <w:rsid w:val="00E72E82"/>
    <w:rsid w:val="00E978B9"/>
    <w:rsid w:val="00EB5D06"/>
    <w:rsid w:val="00EF6FDB"/>
    <w:rsid w:val="00EF7E45"/>
    <w:rsid w:val="00F1346A"/>
    <w:rsid w:val="00F66A9B"/>
    <w:rsid w:val="00F7496E"/>
    <w:rsid w:val="00F901FD"/>
    <w:rsid w:val="00F90F35"/>
    <w:rsid w:val="00FC78BE"/>
    <w:rsid w:val="00FF4A7A"/>
    <w:rsid w:val="00FF64C1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E10D2"/>
  <w15:chartTrackingRefBased/>
  <w15:docId w15:val="{C22A7205-5DF1-7844-AF99-34DF58B5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E0"/>
  </w:style>
  <w:style w:type="paragraph" w:styleId="Footer">
    <w:name w:val="footer"/>
    <w:basedOn w:val="Normal"/>
    <w:link w:val="Foot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E0"/>
  </w:style>
  <w:style w:type="paragraph" w:styleId="ListParagraph">
    <w:name w:val="List Paragraph"/>
    <w:basedOn w:val="Normal"/>
    <w:uiPriority w:val="34"/>
    <w:qFormat/>
    <w:rsid w:val="003D59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A6B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31C2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aragraph">
    <w:name w:val="paragraph"/>
    <w:basedOn w:val="Normal"/>
    <w:rsid w:val="00E61CB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E61CBB"/>
  </w:style>
  <w:style w:type="character" w:customStyle="1" w:styleId="eop">
    <w:name w:val="eop"/>
    <w:basedOn w:val="DefaultParagraphFont"/>
    <w:rsid w:val="00E61CBB"/>
  </w:style>
  <w:style w:type="paragraph" w:styleId="BalloonText">
    <w:name w:val="Balloon Text"/>
    <w:basedOn w:val="Normal"/>
    <w:link w:val="BalloonTextChar"/>
    <w:uiPriority w:val="99"/>
    <w:semiHidden/>
    <w:unhideWhenUsed/>
    <w:rsid w:val="00165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09"/>
    <w:rPr>
      <w:rFonts w:ascii="Segoe UI" w:hAnsi="Segoe UI" w:cs="Segoe UI"/>
      <w:sz w:val="18"/>
      <w:szCs w:val="18"/>
    </w:rPr>
  </w:style>
  <w:style w:type="paragraph" w:customStyle="1" w:styleId="SingleTxtG">
    <w:name w:val="_ Single Txt_G"/>
    <w:basedOn w:val="Normal"/>
    <w:qFormat/>
    <w:rsid w:val="00B2451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49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4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4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5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9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1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2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9113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7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36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4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1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1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73341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3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9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1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1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36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6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351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6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5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4681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9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3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1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21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5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158">
                  <w:marLeft w:val="0"/>
                  <w:marRight w:val="0"/>
                  <w:marTop w:val="0"/>
                  <w:marBottom w:val="0"/>
                  <w:divBdr>
                    <w:top w:val="none" w:sz="0" w:space="0" w:color="EAEAEA"/>
                    <w:left w:val="none" w:sz="0" w:space="0" w:color="EAEAEA"/>
                    <w:bottom w:val="single" w:sz="6" w:space="23" w:color="EAEAEA"/>
                    <w:right w:val="none" w:sz="0" w:space="0" w:color="EAEAEA"/>
                  </w:divBdr>
                  <w:divsChild>
                    <w:div w:id="197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9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78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2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79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30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45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55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90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69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8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35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16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2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5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438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8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7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6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8111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2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1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3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1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8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0A67A-1142-46FF-8DE9-712DC1FE4239}"/>
</file>

<file path=customXml/itemProps2.xml><?xml version="1.0" encoding="utf-8"?>
<ds:datastoreItem xmlns:ds="http://schemas.openxmlformats.org/officeDocument/2006/customXml" ds:itemID="{7771609C-B2EE-4D4A-943C-533316E4D6CB}"/>
</file>

<file path=customXml/itemProps3.xml><?xml version="1.0" encoding="utf-8"?>
<ds:datastoreItem xmlns:ds="http://schemas.openxmlformats.org/officeDocument/2006/customXml" ds:itemID="{CCA01D37-DC94-45CF-889B-5648FC0F9F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Geneve</dc:creator>
  <cp:keywords/>
  <dc:description/>
  <cp:lastModifiedBy>Mission</cp:lastModifiedBy>
  <cp:revision>7</cp:revision>
  <cp:lastPrinted>2020-11-06T14:33:00Z</cp:lastPrinted>
  <dcterms:created xsi:type="dcterms:W3CDTF">2022-01-20T11:44:00Z</dcterms:created>
  <dcterms:modified xsi:type="dcterms:W3CDTF">2022-01-23T10:23:00Z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