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DADF" w14:textId="77777777" w:rsidR="00AC7AC2" w:rsidRDefault="00AC7AC2" w:rsidP="00AC7AC2">
      <w:pPr>
        <w:rPr>
          <w:rFonts w:ascii="Arial Narrow" w:hAnsi="Arial Narrow"/>
          <w:b/>
          <w:bCs/>
          <w:sz w:val="28"/>
          <w:szCs w:val="28"/>
          <w:u w:val="single"/>
        </w:rPr>
      </w:pPr>
    </w:p>
    <w:p w14:paraId="2734B1C5" w14:textId="77777777" w:rsidR="008D3A38" w:rsidRPr="001B34C1" w:rsidRDefault="008D3A38" w:rsidP="008D3A38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B34C1">
        <w:rPr>
          <w:rFonts w:ascii="Arial" w:hAnsi="Arial" w:cs="Arial"/>
          <w:b/>
          <w:bCs/>
          <w:sz w:val="28"/>
          <w:szCs w:val="28"/>
          <w:u w:val="single"/>
        </w:rPr>
        <w:t>DECLARATION DU BURUNDI A LA 40</w:t>
      </w:r>
      <w:r w:rsidRPr="001B34C1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ème</w:t>
      </w:r>
      <w:r w:rsidRPr="001B34C1">
        <w:rPr>
          <w:rFonts w:ascii="Arial" w:hAnsi="Arial" w:cs="Arial"/>
          <w:b/>
          <w:bCs/>
          <w:sz w:val="28"/>
          <w:szCs w:val="28"/>
          <w:u w:val="single"/>
        </w:rPr>
        <w:t xml:space="preserve"> SESSION DU GROUPE DE TRAVAIL SUR L’EXAMEN PERIODIQUE UNIVERSEL</w:t>
      </w:r>
    </w:p>
    <w:p w14:paraId="2B94945B" w14:textId="77777777" w:rsidR="008D3A38" w:rsidRPr="001B34C1" w:rsidRDefault="008D3A38" w:rsidP="008D3A38">
      <w:pPr>
        <w:jc w:val="both"/>
        <w:rPr>
          <w:rFonts w:ascii="Arial" w:hAnsi="Arial" w:cs="Arial"/>
          <w:sz w:val="28"/>
          <w:szCs w:val="28"/>
        </w:rPr>
      </w:pPr>
    </w:p>
    <w:p w14:paraId="7E0C2CF7" w14:textId="77777777" w:rsidR="008D3A38" w:rsidRPr="001B34C1" w:rsidRDefault="008D3A38" w:rsidP="008D3A38">
      <w:pPr>
        <w:jc w:val="both"/>
        <w:rPr>
          <w:rFonts w:ascii="Arial" w:hAnsi="Arial" w:cs="Arial"/>
          <w:sz w:val="28"/>
          <w:szCs w:val="28"/>
        </w:rPr>
      </w:pPr>
    </w:p>
    <w:p w14:paraId="3425EBA1" w14:textId="77777777" w:rsidR="008D3A38" w:rsidRPr="001B34C1" w:rsidRDefault="008D3A38" w:rsidP="008D3A38">
      <w:pPr>
        <w:ind w:left="2124" w:firstLine="708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B34C1">
        <w:rPr>
          <w:rFonts w:ascii="Arial" w:hAnsi="Arial" w:cs="Arial"/>
          <w:b/>
          <w:bCs/>
          <w:sz w:val="28"/>
          <w:szCs w:val="28"/>
          <w:u w:val="single"/>
        </w:rPr>
        <w:t>LE 25 JANVIER 2022</w:t>
      </w:r>
    </w:p>
    <w:p w14:paraId="2DCD488B" w14:textId="77777777" w:rsidR="008D3A38" w:rsidRPr="001B34C1" w:rsidRDefault="008D3A38" w:rsidP="008D3A38">
      <w:pPr>
        <w:jc w:val="both"/>
        <w:rPr>
          <w:rFonts w:ascii="Arial" w:hAnsi="Arial" w:cs="Arial"/>
          <w:sz w:val="28"/>
          <w:szCs w:val="28"/>
        </w:rPr>
      </w:pPr>
    </w:p>
    <w:p w14:paraId="3764DA28" w14:textId="77777777" w:rsidR="008D3A38" w:rsidRPr="001B34C1" w:rsidRDefault="008D3A38" w:rsidP="008D3A38">
      <w:pPr>
        <w:jc w:val="both"/>
        <w:rPr>
          <w:rFonts w:ascii="Arial" w:hAnsi="Arial" w:cs="Arial"/>
          <w:sz w:val="28"/>
          <w:szCs w:val="28"/>
        </w:rPr>
      </w:pPr>
    </w:p>
    <w:p w14:paraId="33120C52" w14:textId="77777777" w:rsidR="008D3A38" w:rsidRPr="00552F2E" w:rsidRDefault="008D3A38" w:rsidP="008D3A38">
      <w:pPr>
        <w:jc w:val="both"/>
        <w:rPr>
          <w:rFonts w:ascii="Arial" w:hAnsi="Arial" w:cs="Arial"/>
          <w:sz w:val="10"/>
          <w:szCs w:val="10"/>
        </w:rPr>
      </w:pPr>
    </w:p>
    <w:p w14:paraId="566F6CD2" w14:textId="77777777" w:rsidR="008D3A38" w:rsidRPr="001B34C1" w:rsidRDefault="008D3A38" w:rsidP="008D3A38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B34C1">
        <w:rPr>
          <w:rFonts w:ascii="Arial" w:hAnsi="Arial" w:cs="Arial"/>
          <w:b/>
          <w:bCs/>
          <w:sz w:val="28"/>
          <w:szCs w:val="28"/>
          <w:u w:val="single"/>
        </w:rPr>
        <w:t xml:space="preserve">ADOPTION DU DOCUMENT FINAL SUR L’EPU : </w:t>
      </w:r>
      <w:r w:rsidRPr="001B34C1">
        <w:rPr>
          <w:rFonts w:ascii="Arial" w:hAnsi="Arial" w:cs="Arial"/>
          <w:b/>
          <w:bCs/>
          <w:sz w:val="28"/>
          <w:szCs w:val="28"/>
          <w:u w:val="single"/>
          <w:lang w:val="fr-CH"/>
        </w:rPr>
        <w:t>REPUBLIQUE BOLIVARIENNE DU VENEZUELA</w:t>
      </w:r>
    </w:p>
    <w:p w14:paraId="0BAE95A0" w14:textId="77777777" w:rsidR="008D3A38" w:rsidRPr="001B34C1" w:rsidRDefault="008D3A38" w:rsidP="008D3A38">
      <w:pPr>
        <w:jc w:val="both"/>
        <w:rPr>
          <w:rFonts w:ascii="Arial" w:hAnsi="Arial" w:cs="Arial"/>
          <w:sz w:val="28"/>
          <w:szCs w:val="28"/>
        </w:rPr>
      </w:pPr>
    </w:p>
    <w:p w14:paraId="1F959E43" w14:textId="77777777" w:rsidR="00D67948" w:rsidRPr="001B34C1" w:rsidRDefault="00D67948" w:rsidP="008D3A38">
      <w:pPr>
        <w:jc w:val="both"/>
        <w:rPr>
          <w:rFonts w:ascii="Arial" w:hAnsi="Arial" w:cs="Arial"/>
          <w:sz w:val="28"/>
          <w:szCs w:val="28"/>
        </w:rPr>
      </w:pPr>
    </w:p>
    <w:p w14:paraId="43AECCBA" w14:textId="0F8FED77" w:rsidR="008D3A38" w:rsidRPr="001B34C1" w:rsidRDefault="008D3A38" w:rsidP="008D3A38">
      <w:pPr>
        <w:jc w:val="both"/>
        <w:rPr>
          <w:rFonts w:ascii="Arial" w:hAnsi="Arial" w:cs="Arial"/>
          <w:sz w:val="28"/>
          <w:szCs w:val="28"/>
        </w:rPr>
      </w:pPr>
      <w:r w:rsidRPr="001B34C1">
        <w:rPr>
          <w:rFonts w:ascii="Arial" w:hAnsi="Arial" w:cs="Arial"/>
          <w:sz w:val="28"/>
          <w:szCs w:val="28"/>
        </w:rPr>
        <w:t>Madame la Présidente,</w:t>
      </w:r>
    </w:p>
    <w:p w14:paraId="23F0DEDA" w14:textId="77777777" w:rsidR="008D3A38" w:rsidRPr="001B34C1" w:rsidRDefault="008D3A38" w:rsidP="008D3A38">
      <w:pPr>
        <w:jc w:val="both"/>
        <w:rPr>
          <w:rFonts w:ascii="Arial" w:hAnsi="Arial" w:cs="Arial"/>
          <w:sz w:val="28"/>
          <w:szCs w:val="28"/>
        </w:rPr>
      </w:pPr>
    </w:p>
    <w:p w14:paraId="6AA21E85" w14:textId="77777777" w:rsidR="008D3A38" w:rsidRPr="001B34C1" w:rsidRDefault="008D3A38" w:rsidP="008D3A38">
      <w:pPr>
        <w:jc w:val="both"/>
        <w:rPr>
          <w:rFonts w:ascii="Arial" w:hAnsi="Arial" w:cs="Arial"/>
          <w:sz w:val="28"/>
          <w:szCs w:val="28"/>
        </w:rPr>
      </w:pPr>
      <w:r w:rsidRPr="001B34C1">
        <w:rPr>
          <w:rFonts w:ascii="Arial" w:hAnsi="Arial" w:cs="Arial"/>
          <w:sz w:val="28"/>
          <w:szCs w:val="28"/>
        </w:rPr>
        <w:t xml:space="preserve">Le Burundi salue chaleureusement la délégation vénézuélienne et la félicite pour la présentation de son troisième rapport national au titre de l’Examen Périodique Universel. </w:t>
      </w:r>
    </w:p>
    <w:p w14:paraId="6879BF89" w14:textId="77777777" w:rsidR="008D3A38" w:rsidRPr="001B34C1" w:rsidRDefault="008D3A38" w:rsidP="008D3A38">
      <w:pPr>
        <w:jc w:val="both"/>
        <w:rPr>
          <w:rFonts w:ascii="Arial" w:hAnsi="Arial" w:cs="Arial"/>
          <w:sz w:val="28"/>
          <w:szCs w:val="28"/>
        </w:rPr>
      </w:pPr>
    </w:p>
    <w:p w14:paraId="21B5E834" w14:textId="77777777" w:rsidR="008D3A38" w:rsidRPr="001B34C1" w:rsidRDefault="008D3A38" w:rsidP="008D3A38">
      <w:pPr>
        <w:jc w:val="both"/>
        <w:rPr>
          <w:rFonts w:ascii="Arial" w:hAnsi="Arial" w:cs="Arial"/>
          <w:sz w:val="28"/>
          <w:szCs w:val="28"/>
        </w:rPr>
      </w:pPr>
      <w:r w:rsidRPr="001B34C1">
        <w:rPr>
          <w:rFonts w:ascii="Arial" w:hAnsi="Arial" w:cs="Arial"/>
          <w:sz w:val="28"/>
          <w:szCs w:val="28"/>
        </w:rPr>
        <w:t xml:space="preserve">Le Burundi félicite le </w:t>
      </w:r>
      <w:r w:rsidRPr="001B34C1">
        <w:rPr>
          <w:rFonts w:ascii="Arial" w:hAnsi="Arial" w:cs="Arial"/>
          <w:sz w:val="28"/>
          <w:szCs w:val="28"/>
          <w:lang w:val="fr-CH"/>
        </w:rPr>
        <w:t xml:space="preserve">Venezuela pour la coexistence pacifique et pour avoir mis en place une loi constitutionnelle contre la haine et tout autre motif constituant une incitation à la discrimination, l’intolérance ou la violence. </w:t>
      </w:r>
    </w:p>
    <w:p w14:paraId="5A99C8EA" w14:textId="77777777" w:rsidR="008D3A38" w:rsidRPr="001B34C1" w:rsidRDefault="008D3A38" w:rsidP="008D3A38">
      <w:pPr>
        <w:jc w:val="both"/>
        <w:rPr>
          <w:rFonts w:ascii="Arial" w:hAnsi="Arial" w:cs="Arial"/>
          <w:sz w:val="28"/>
          <w:szCs w:val="28"/>
        </w:rPr>
      </w:pPr>
    </w:p>
    <w:p w14:paraId="58BD916C" w14:textId="77777777" w:rsidR="008D3A38" w:rsidRPr="001B34C1" w:rsidRDefault="008D3A38" w:rsidP="008D3A38">
      <w:pPr>
        <w:jc w:val="both"/>
        <w:rPr>
          <w:rFonts w:ascii="Arial" w:hAnsi="Arial" w:cs="Arial"/>
          <w:sz w:val="28"/>
          <w:szCs w:val="28"/>
        </w:rPr>
      </w:pPr>
      <w:r w:rsidRPr="001B34C1">
        <w:rPr>
          <w:rFonts w:ascii="Arial" w:hAnsi="Arial" w:cs="Arial"/>
          <w:sz w:val="28"/>
          <w:szCs w:val="28"/>
        </w:rPr>
        <w:t xml:space="preserve">Nous l’encourageons à poursuivre la mise en œuvre et le renforcement de la loi créant la Commission nationale du droit international humanitaire pour répondre de manière adéquate à l'impact négatif causé par les mesures coercitives unilatérales. </w:t>
      </w:r>
    </w:p>
    <w:p w14:paraId="7B80C2F5" w14:textId="77777777" w:rsidR="008D3A38" w:rsidRPr="001B34C1" w:rsidRDefault="008D3A38" w:rsidP="008D3A38">
      <w:pPr>
        <w:jc w:val="both"/>
        <w:rPr>
          <w:rFonts w:ascii="Arial" w:hAnsi="Arial" w:cs="Arial"/>
          <w:sz w:val="28"/>
          <w:szCs w:val="28"/>
        </w:rPr>
      </w:pPr>
    </w:p>
    <w:p w14:paraId="15C43255" w14:textId="77777777" w:rsidR="008D3A38" w:rsidRPr="001B34C1" w:rsidRDefault="008D3A38" w:rsidP="008D3A38">
      <w:pPr>
        <w:jc w:val="both"/>
        <w:rPr>
          <w:rFonts w:ascii="Arial" w:hAnsi="Arial" w:cs="Arial"/>
          <w:sz w:val="28"/>
          <w:szCs w:val="28"/>
        </w:rPr>
      </w:pPr>
      <w:r w:rsidRPr="001B34C1">
        <w:rPr>
          <w:rFonts w:ascii="Arial" w:hAnsi="Arial" w:cs="Arial"/>
          <w:sz w:val="28"/>
          <w:szCs w:val="28"/>
        </w:rPr>
        <w:t xml:space="preserve">Nous recommandons le Venezuela de continuer à prendre des mesures adéquates pour renforcer </w:t>
      </w:r>
      <w:r w:rsidRPr="001B34C1">
        <w:rPr>
          <w:rFonts w:ascii="Arial" w:hAnsi="Arial" w:cs="Arial"/>
          <w:sz w:val="28"/>
          <w:szCs w:val="28"/>
          <w:lang w:val="fr-CH"/>
        </w:rPr>
        <w:t xml:space="preserve">les différentes institutions chargées de la promotion et la protection des droits humains. </w:t>
      </w:r>
    </w:p>
    <w:p w14:paraId="22CBAE23" w14:textId="77777777" w:rsidR="008D3A38" w:rsidRPr="001B34C1" w:rsidRDefault="008D3A38" w:rsidP="008D3A38">
      <w:pPr>
        <w:jc w:val="both"/>
        <w:rPr>
          <w:rFonts w:ascii="Arial" w:hAnsi="Arial" w:cs="Arial"/>
          <w:sz w:val="28"/>
          <w:szCs w:val="28"/>
        </w:rPr>
      </w:pPr>
    </w:p>
    <w:p w14:paraId="7AE44496" w14:textId="77777777" w:rsidR="008D3A38" w:rsidRPr="001B34C1" w:rsidRDefault="008D3A38" w:rsidP="008D3A38">
      <w:pPr>
        <w:jc w:val="both"/>
        <w:rPr>
          <w:rFonts w:ascii="Arial" w:hAnsi="Arial" w:cs="Arial"/>
          <w:sz w:val="28"/>
          <w:szCs w:val="28"/>
        </w:rPr>
      </w:pPr>
      <w:r w:rsidRPr="001B34C1">
        <w:rPr>
          <w:rFonts w:ascii="Arial" w:hAnsi="Arial" w:cs="Arial"/>
          <w:sz w:val="28"/>
          <w:szCs w:val="28"/>
        </w:rPr>
        <w:t xml:space="preserve">Pour terminer, le Burundi se déclare favorable à l’adoption du document final sous examen et souhaite au </w:t>
      </w:r>
      <w:r w:rsidRPr="001B34C1">
        <w:rPr>
          <w:rFonts w:ascii="Arial" w:hAnsi="Arial" w:cs="Arial"/>
          <w:sz w:val="28"/>
          <w:szCs w:val="28"/>
          <w:lang w:val="fr-CH"/>
        </w:rPr>
        <w:t>Venezuela</w:t>
      </w:r>
      <w:r w:rsidRPr="001B34C1">
        <w:rPr>
          <w:rFonts w:ascii="Arial" w:hAnsi="Arial" w:cs="Arial"/>
          <w:sz w:val="28"/>
          <w:szCs w:val="28"/>
        </w:rPr>
        <w:t xml:space="preserve"> pleins succès dans la mise en œuvre des recommandations acceptées.</w:t>
      </w:r>
    </w:p>
    <w:p w14:paraId="22282076" w14:textId="77777777" w:rsidR="008D3A38" w:rsidRPr="001B34C1" w:rsidRDefault="008D3A38" w:rsidP="008D3A38">
      <w:pPr>
        <w:jc w:val="both"/>
        <w:rPr>
          <w:rFonts w:ascii="Arial" w:hAnsi="Arial" w:cs="Arial"/>
          <w:sz w:val="28"/>
          <w:szCs w:val="28"/>
        </w:rPr>
      </w:pPr>
    </w:p>
    <w:p w14:paraId="78720CFB" w14:textId="77777777" w:rsidR="008D3A38" w:rsidRPr="001B34C1" w:rsidRDefault="008D3A38" w:rsidP="008D3A38">
      <w:pPr>
        <w:jc w:val="both"/>
        <w:rPr>
          <w:rFonts w:ascii="Arial" w:hAnsi="Arial" w:cs="Arial"/>
          <w:sz w:val="28"/>
          <w:szCs w:val="28"/>
        </w:rPr>
      </w:pPr>
    </w:p>
    <w:p w14:paraId="4A68E947" w14:textId="77777777" w:rsidR="008D3A38" w:rsidRPr="001B34C1" w:rsidRDefault="008D3A38" w:rsidP="008D3A38">
      <w:pPr>
        <w:jc w:val="both"/>
        <w:rPr>
          <w:rFonts w:ascii="Arial" w:hAnsi="Arial" w:cs="Arial"/>
          <w:sz w:val="28"/>
          <w:szCs w:val="28"/>
        </w:rPr>
      </w:pPr>
    </w:p>
    <w:p w14:paraId="35CA1871" w14:textId="77777777" w:rsidR="008D3A38" w:rsidRPr="001B34C1" w:rsidRDefault="008D3A38" w:rsidP="00D67948">
      <w:pPr>
        <w:ind w:left="2832" w:firstLine="708"/>
        <w:jc w:val="both"/>
        <w:rPr>
          <w:rFonts w:ascii="Arial" w:hAnsi="Arial" w:cs="Arial"/>
          <w:b/>
          <w:bCs/>
          <w:sz w:val="28"/>
          <w:szCs w:val="28"/>
          <w:lang w:val="fr-CH"/>
        </w:rPr>
      </w:pPr>
      <w:r w:rsidRPr="001B34C1">
        <w:rPr>
          <w:rFonts w:ascii="Arial" w:hAnsi="Arial" w:cs="Arial"/>
          <w:b/>
          <w:bCs/>
          <w:sz w:val="28"/>
          <w:szCs w:val="28"/>
        </w:rPr>
        <w:t>Je vous remercie !</w:t>
      </w:r>
    </w:p>
    <w:p w14:paraId="0980AE2B" w14:textId="77777777" w:rsidR="009402C9" w:rsidRPr="00AC7AC2" w:rsidRDefault="009402C9" w:rsidP="008D3A38">
      <w:pPr>
        <w:rPr>
          <w:rFonts w:ascii="Arial Narrow" w:hAnsi="Arial Narrow"/>
          <w:sz w:val="28"/>
          <w:szCs w:val="28"/>
        </w:rPr>
      </w:pPr>
    </w:p>
    <w:sectPr w:rsidR="009402C9" w:rsidRPr="00AC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E2"/>
    <w:rsid w:val="000A7C10"/>
    <w:rsid w:val="001B34C1"/>
    <w:rsid w:val="00373BC4"/>
    <w:rsid w:val="00552F2E"/>
    <w:rsid w:val="008C33C7"/>
    <w:rsid w:val="008D3A38"/>
    <w:rsid w:val="009402C9"/>
    <w:rsid w:val="009D5123"/>
    <w:rsid w:val="00A50EE2"/>
    <w:rsid w:val="00AC7AC2"/>
    <w:rsid w:val="00BF3CEF"/>
    <w:rsid w:val="00CA1C2B"/>
    <w:rsid w:val="00D6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203D"/>
  <w15:chartTrackingRefBased/>
  <w15:docId w15:val="{FC711165-5AE2-4A20-BE7B-2B455929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2B"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A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1C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C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1C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A1C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A1C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styleId="Appelnotedebasdep">
    <w:name w:val="footnote reference"/>
    <w:aliases w:val="4_G,Footnotes refss,Footnote Ref,16 Point,Superscript 6 Point,ftref,a Footnote Reference,FZ,Appel note de bas de page,Footnote Refernece,Footnote number,Texto de nota al pie,referencia nota al pie,BVI fnr,f,[0]"/>
    <w:uiPriority w:val="99"/>
    <w:unhideWhenUsed/>
    <w:qFormat/>
    <w:rsid w:val="00CA1C2B"/>
    <w:rPr>
      <w:sz w:val="18"/>
      <w:vertAlign w:val="superscript"/>
    </w:rPr>
  </w:style>
  <w:style w:type="paragraph" w:styleId="Sansinterligne">
    <w:name w:val="No Spacing"/>
    <w:uiPriority w:val="1"/>
    <w:qFormat/>
    <w:rsid w:val="00CA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A1C2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483A0-7E00-4169-B14F-7124A01D794F}"/>
</file>

<file path=customXml/itemProps2.xml><?xml version="1.0" encoding="utf-8"?>
<ds:datastoreItem xmlns:ds="http://schemas.openxmlformats.org/officeDocument/2006/customXml" ds:itemID="{973DB03B-4A46-4BC5-8EA9-5295261756A9}"/>
</file>

<file path=customXml/itemProps3.xml><?xml version="1.0" encoding="utf-8"?>
<ds:datastoreItem xmlns:ds="http://schemas.openxmlformats.org/officeDocument/2006/customXml" ds:itemID="{5D299477-263C-49A4-961D-9CC2AF9BA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11</cp:revision>
  <dcterms:created xsi:type="dcterms:W3CDTF">2022-01-20T09:48:00Z</dcterms:created>
  <dcterms:modified xsi:type="dcterms:W3CDTF">2022-01-20T13:41:00Z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