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UPR 40</w:t>
      </w:r>
    </w:p>
    <w:p w:rsidR="00000000" w:rsidDel="00000000" w:rsidP="00000000" w:rsidRDefault="00000000" w:rsidRPr="00000000" w14:paraId="00000002">
      <w:pPr>
        <w:pageBreakBefore w:val="0"/>
        <w:jc w:val="center"/>
        <w:rPr>
          <w:b w:val="1"/>
          <w:sz w:val="36"/>
          <w:szCs w:val="36"/>
        </w:rPr>
      </w:pPr>
      <w:r w:rsidDel="00000000" w:rsidR="00000000" w:rsidRPr="00000000">
        <w:rPr>
          <w:b w:val="1"/>
          <w:sz w:val="36"/>
          <w:szCs w:val="36"/>
          <w:rtl w:val="0"/>
        </w:rPr>
        <w:t xml:space="preserve">Review of Lithuania</w:t>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Statement by Greece</w:t>
      </w:r>
    </w:p>
    <w:p w:rsidR="00000000" w:rsidDel="00000000" w:rsidP="00000000" w:rsidRDefault="00000000" w:rsidRPr="00000000" w14:paraId="00000004">
      <w:pPr>
        <w:pageBreakBefore w:val="0"/>
        <w:ind w:firstLine="720"/>
        <w:jc w:val="both"/>
        <w:rPr>
          <w:sz w:val="36"/>
          <w:szCs w:val="36"/>
        </w:rPr>
      </w:pPr>
      <w:r w:rsidDel="00000000" w:rsidR="00000000" w:rsidRPr="00000000">
        <w:rPr>
          <w:rtl w:val="0"/>
        </w:rPr>
      </w:r>
    </w:p>
    <w:p w:rsidR="00000000" w:rsidDel="00000000" w:rsidP="00000000" w:rsidRDefault="00000000" w:rsidRPr="00000000" w14:paraId="00000005">
      <w:pPr>
        <w:pageBreakBefore w:val="0"/>
        <w:ind w:firstLine="720"/>
        <w:jc w:val="both"/>
        <w:rPr>
          <w:sz w:val="34"/>
          <w:szCs w:val="34"/>
        </w:rPr>
      </w:pPr>
      <w:r w:rsidDel="00000000" w:rsidR="00000000" w:rsidRPr="00000000">
        <w:rPr>
          <w:sz w:val="34"/>
          <w:szCs w:val="34"/>
          <w:rtl w:val="0"/>
        </w:rPr>
        <w:t xml:space="preserve">Thank you Mr President</w:t>
      </w:r>
    </w:p>
    <w:p w:rsidR="00000000" w:rsidDel="00000000" w:rsidP="00000000" w:rsidRDefault="00000000" w:rsidRPr="00000000" w14:paraId="00000006">
      <w:pPr>
        <w:pageBreakBefore w:val="0"/>
        <w:jc w:val="both"/>
        <w:rPr>
          <w:sz w:val="34"/>
          <w:szCs w:val="34"/>
        </w:rPr>
      </w:pPr>
      <w:r w:rsidDel="00000000" w:rsidR="00000000" w:rsidRPr="00000000">
        <w:rPr>
          <w:sz w:val="34"/>
          <w:szCs w:val="34"/>
          <w:rtl w:val="0"/>
        </w:rPr>
        <w:t xml:space="preserve"> </w:t>
      </w:r>
    </w:p>
    <w:p w:rsidR="00000000" w:rsidDel="00000000" w:rsidP="00000000" w:rsidRDefault="00000000" w:rsidRPr="00000000" w14:paraId="00000007">
      <w:pPr>
        <w:pageBreakBefore w:val="0"/>
        <w:ind w:firstLine="720"/>
        <w:jc w:val="both"/>
        <w:rPr>
          <w:sz w:val="34"/>
          <w:szCs w:val="34"/>
        </w:rPr>
      </w:pPr>
      <w:r w:rsidDel="00000000" w:rsidR="00000000" w:rsidRPr="00000000">
        <w:rPr>
          <w:sz w:val="34"/>
          <w:szCs w:val="34"/>
          <w:rtl w:val="0"/>
        </w:rPr>
        <w:t xml:space="preserve">Greece warmly welcomes the delegation of Lithuania to the UPR.  </w:t>
      </w:r>
    </w:p>
    <w:p w:rsidR="00000000" w:rsidDel="00000000" w:rsidP="00000000" w:rsidRDefault="00000000" w:rsidRPr="00000000" w14:paraId="00000008">
      <w:pPr>
        <w:pageBreakBefore w:val="0"/>
        <w:ind w:firstLine="720"/>
        <w:jc w:val="both"/>
        <w:rPr>
          <w:sz w:val="34"/>
          <w:szCs w:val="34"/>
        </w:rPr>
      </w:pPr>
      <w:r w:rsidDel="00000000" w:rsidR="00000000" w:rsidRPr="00000000">
        <w:rPr>
          <w:rtl w:val="0"/>
        </w:rPr>
      </w:r>
    </w:p>
    <w:p w:rsidR="00000000" w:rsidDel="00000000" w:rsidP="00000000" w:rsidRDefault="00000000" w:rsidRPr="00000000" w14:paraId="00000009">
      <w:pPr>
        <w:pageBreakBefore w:val="0"/>
        <w:ind w:firstLine="720"/>
        <w:jc w:val="both"/>
        <w:rPr>
          <w:sz w:val="34"/>
          <w:szCs w:val="34"/>
        </w:rPr>
      </w:pPr>
      <w:r w:rsidDel="00000000" w:rsidR="00000000" w:rsidRPr="00000000">
        <w:rPr>
          <w:sz w:val="34"/>
          <w:szCs w:val="34"/>
          <w:rtl w:val="0"/>
        </w:rPr>
        <w:t xml:space="preserve">We would like to commend Lithuania’s constant efforts to uphold international and EU human rights standards by, inter alia, amending its domestic legislation on the Protection of the Rights of the Child and adopting action plans for the promotion of equal opportunities. </w:t>
      </w:r>
    </w:p>
    <w:p w:rsidR="00000000" w:rsidDel="00000000" w:rsidP="00000000" w:rsidRDefault="00000000" w:rsidRPr="00000000" w14:paraId="0000000A">
      <w:pPr>
        <w:pageBreakBefore w:val="0"/>
        <w:ind w:firstLine="720"/>
        <w:jc w:val="both"/>
        <w:rPr>
          <w:sz w:val="34"/>
          <w:szCs w:val="34"/>
        </w:rPr>
      </w:pPr>
      <w:r w:rsidDel="00000000" w:rsidR="00000000" w:rsidRPr="00000000">
        <w:rPr>
          <w:rtl w:val="0"/>
        </w:rPr>
      </w:r>
    </w:p>
    <w:p w:rsidR="00000000" w:rsidDel="00000000" w:rsidP="00000000" w:rsidRDefault="00000000" w:rsidRPr="00000000" w14:paraId="0000000B">
      <w:pPr>
        <w:pageBreakBefore w:val="0"/>
        <w:ind w:firstLine="720"/>
        <w:jc w:val="both"/>
        <w:rPr>
          <w:sz w:val="34"/>
          <w:szCs w:val="34"/>
        </w:rPr>
      </w:pPr>
      <w:r w:rsidDel="00000000" w:rsidR="00000000" w:rsidRPr="00000000">
        <w:rPr>
          <w:sz w:val="34"/>
          <w:szCs w:val="34"/>
          <w:rtl w:val="0"/>
        </w:rPr>
        <w:t xml:space="preserve">Greece recommends that Lithuania:</w:t>
      </w:r>
    </w:p>
    <w:p w:rsidR="00000000" w:rsidDel="00000000" w:rsidP="00000000" w:rsidRDefault="00000000" w:rsidRPr="00000000" w14:paraId="0000000C">
      <w:pPr>
        <w:pageBreakBefore w:val="0"/>
        <w:ind w:firstLine="720"/>
        <w:jc w:val="both"/>
        <w:rPr>
          <w:sz w:val="34"/>
          <w:szCs w:val="34"/>
        </w:rPr>
      </w:pPr>
      <w:r w:rsidDel="00000000" w:rsidR="00000000" w:rsidRPr="00000000">
        <w:rPr>
          <w:rtl w:val="0"/>
        </w:rPr>
      </w:r>
    </w:p>
    <w:p w:rsidR="00000000" w:rsidDel="00000000" w:rsidP="00000000" w:rsidRDefault="00000000" w:rsidRPr="00000000" w14:paraId="0000000D">
      <w:pPr>
        <w:pageBreakBefore w:val="0"/>
        <w:ind w:firstLine="720"/>
        <w:jc w:val="both"/>
        <w:rPr>
          <w:sz w:val="34"/>
          <w:szCs w:val="34"/>
        </w:rPr>
      </w:pPr>
      <w:r w:rsidDel="00000000" w:rsidR="00000000" w:rsidRPr="00000000">
        <w:rPr>
          <w:sz w:val="34"/>
          <w:szCs w:val="34"/>
          <w:rtl w:val="0"/>
        </w:rPr>
        <w:t xml:space="preserve">1. Continue its work in promoting the Rights of the Child, in particular regarding children in vulnerable situation, and</w:t>
      </w:r>
    </w:p>
    <w:p w:rsidR="00000000" w:rsidDel="00000000" w:rsidP="00000000" w:rsidRDefault="00000000" w:rsidRPr="00000000" w14:paraId="0000000E">
      <w:pPr>
        <w:pageBreakBefore w:val="0"/>
        <w:ind w:firstLine="720"/>
        <w:jc w:val="both"/>
        <w:rPr>
          <w:sz w:val="34"/>
          <w:szCs w:val="34"/>
        </w:rPr>
      </w:pPr>
      <w:r w:rsidDel="00000000" w:rsidR="00000000" w:rsidRPr="00000000">
        <w:rPr>
          <w:rtl w:val="0"/>
        </w:rPr>
      </w:r>
    </w:p>
    <w:p w:rsidR="00000000" w:rsidDel="00000000" w:rsidP="00000000" w:rsidRDefault="00000000" w:rsidRPr="00000000" w14:paraId="0000000F">
      <w:pPr>
        <w:pageBreakBefore w:val="0"/>
        <w:ind w:firstLine="720"/>
        <w:jc w:val="both"/>
        <w:rPr>
          <w:sz w:val="34"/>
          <w:szCs w:val="34"/>
        </w:rPr>
      </w:pPr>
      <w:r w:rsidDel="00000000" w:rsidR="00000000" w:rsidRPr="00000000">
        <w:rPr>
          <w:sz w:val="34"/>
          <w:szCs w:val="34"/>
          <w:rtl w:val="0"/>
        </w:rPr>
        <w:t xml:space="preserve">2. Consider ratifying the Council of Europe Convention on Preventing and Combating Violence against Women and Domestic Violence (also known as the Istanbul Convention).</w:t>
      </w:r>
    </w:p>
    <w:p w:rsidR="00000000" w:rsidDel="00000000" w:rsidP="00000000" w:rsidRDefault="00000000" w:rsidRPr="00000000" w14:paraId="00000010">
      <w:pPr>
        <w:pageBreakBefore w:val="0"/>
        <w:ind w:firstLine="720"/>
        <w:jc w:val="both"/>
        <w:rPr>
          <w:sz w:val="34"/>
          <w:szCs w:val="34"/>
        </w:rPr>
      </w:pPr>
      <w:r w:rsidDel="00000000" w:rsidR="00000000" w:rsidRPr="00000000">
        <w:rPr>
          <w:rtl w:val="0"/>
        </w:rPr>
      </w:r>
    </w:p>
    <w:p w:rsidR="00000000" w:rsidDel="00000000" w:rsidP="00000000" w:rsidRDefault="00000000" w:rsidRPr="00000000" w14:paraId="00000011">
      <w:pPr>
        <w:pageBreakBefore w:val="0"/>
        <w:ind w:firstLine="720"/>
        <w:jc w:val="both"/>
        <w:rPr>
          <w:sz w:val="34"/>
          <w:szCs w:val="34"/>
        </w:rPr>
      </w:pPr>
      <w:r w:rsidDel="00000000" w:rsidR="00000000" w:rsidRPr="00000000">
        <w:rPr>
          <w:sz w:val="34"/>
          <w:szCs w:val="34"/>
          <w:rtl w:val="0"/>
        </w:rPr>
        <w:t xml:space="preserve">Greece wishes Lithuania every success in implementing the recommendations received today.</w:t>
      </w:r>
    </w:p>
    <w:p w:rsidR="00000000" w:rsidDel="00000000" w:rsidP="00000000" w:rsidRDefault="00000000" w:rsidRPr="00000000" w14:paraId="00000012">
      <w:pPr>
        <w:pageBreakBefore w:val="0"/>
        <w:jc w:val="both"/>
        <w:rPr>
          <w:sz w:val="34"/>
          <w:szCs w:val="34"/>
        </w:rPr>
      </w:pPr>
      <w:r w:rsidDel="00000000" w:rsidR="00000000" w:rsidRPr="00000000">
        <w:rPr>
          <w:rtl w:val="0"/>
        </w:rPr>
      </w:r>
    </w:p>
    <w:p w:rsidR="00000000" w:rsidDel="00000000" w:rsidP="00000000" w:rsidRDefault="00000000" w:rsidRPr="00000000" w14:paraId="00000013">
      <w:pPr>
        <w:pageBreakBefore w:val="0"/>
        <w:jc w:val="both"/>
        <w:rPr>
          <w:sz w:val="34"/>
          <w:szCs w:val="34"/>
        </w:rPr>
      </w:pPr>
      <w:r w:rsidDel="00000000" w:rsidR="00000000" w:rsidRPr="00000000">
        <w:rPr>
          <w:sz w:val="34"/>
          <w:szCs w:val="34"/>
          <w:rtl w:val="0"/>
        </w:rPr>
        <w:t xml:space="preserve">I thank you.</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5C951-3964-4540-969B-065F206916E3}"/>
</file>

<file path=customXml/itemProps2.xml><?xml version="1.0" encoding="utf-8"?>
<ds:datastoreItem xmlns:ds="http://schemas.openxmlformats.org/officeDocument/2006/customXml" ds:itemID="{5E8E5CCC-0127-4872-8BBE-D9E4B0465582}"/>
</file>

<file path=customXml/itemProps3.xml><?xml version="1.0" encoding="utf-8"?>
<ds:datastoreItem xmlns:ds="http://schemas.openxmlformats.org/officeDocument/2006/customXml" ds:itemID="{1970F1DB-AD76-4A94-A5B1-911D9A10DF5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