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CE257D" w14:paraId="437217DB" w14:textId="77777777" w:rsidTr="00CA366F">
        <w:trPr>
          <w:trHeight w:val="1980"/>
        </w:trPr>
        <w:tc>
          <w:tcPr>
            <w:tcW w:w="3528" w:type="dxa"/>
            <w:vAlign w:val="bottom"/>
          </w:tcPr>
          <w:p w14:paraId="43B80A42" w14:textId="77777777" w:rsidR="00CE257D" w:rsidRPr="001D6380" w:rsidRDefault="00CE257D" w:rsidP="00CA366F">
            <w:pPr>
              <w:pStyle w:val="Heading4"/>
              <w:widowControl w:val="0"/>
              <w:jc w:val="left"/>
              <w:rPr>
                <w:sz w:val="16"/>
                <w:szCs w:val="16"/>
                <w:lang w:val="en"/>
              </w:rPr>
            </w:pPr>
            <w:proofErr w:type="spellStart"/>
            <w:r w:rsidRPr="001D6380">
              <w:rPr>
                <w:sz w:val="16"/>
                <w:szCs w:val="16"/>
                <w:lang w:val="en"/>
              </w:rPr>
              <w:t>Jamhuuriyadda</w:t>
            </w:r>
            <w:proofErr w:type="spellEnd"/>
            <w:r w:rsidRPr="001D6380">
              <w:rPr>
                <w:sz w:val="16"/>
                <w:szCs w:val="16"/>
                <w:lang w:val="e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"/>
              </w:rPr>
              <w:t>Federaalka</w:t>
            </w:r>
            <w:proofErr w:type="spellEnd"/>
            <w:r>
              <w:rPr>
                <w:sz w:val="16"/>
                <w:szCs w:val="16"/>
                <w:lang w:val="e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"/>
              </w:rPr>
              <w:t>Soomaaliya</w:t>
            </w:r>
            <w:proofErr w:type="spellEnd"/>
          </w:p>
          <w:p w14:paraId="066E5255" w14:textId="77777777" w:rsidR="00CE257D" w:rsidRPr="001D6380" w:rsidRDefault="00CE257D" w:rsidP="00CA366F">
            <w:pPr>
              <w:pStyle w:val="BodyText"/>
              <w:widowControl w:val="0"/>
              <w:rPr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51593DE0" w14:textId="77777777" w:rsidR="00CE257D" w:rsidRDefault="00CE257D" w:rsidP="00CA366F">
            <w:pPr>
              <w:pStyle w:val="Heading6"/>
              <w:widowControl w:val="0"/>
            </w:pPr>
          </w:p>
        </w:tc>
        <w:tc>
          <w:tcPr>
            <w:tcW w:w="4212" w:type="dxa"/>
          </w:tcPr>
          <w:p w14:paraId="67A7A0A6" w14:textId="77777777" w:rsidR="00CE257D" w:rsidRDefault="00CE257D" w:rsidP="00CA366F">
            <w:pPr>
              <w:jc w:val="center"/>
            </w:pPr>
            <w:r>
              <w:fldChar w:fldCharType="begin"/>
            </w:r>
            <w:r>
              <w:instrText xml:space="preserve"> INCLUDEPICTURE "http://www.fotw.net/images/s/so).jpg"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E211869" wp14:editId="46B24511">
                  <wp:extent cx="1388745" cy="127317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142" w:type="dxa"/>
            <w:vAlign w:val="bottom"/>
          </w:tcPr>
          <w:p w14:paraId="24CAFE30" w14:textId="77777777" w:rsidR="00CE257D" w:rsidRPr="000E18FF" w:rsidRDefault="00CE257D" w:rsidP="00CA366F">
            <w:pPr>
              <w:pStyle w:val="Heading1"/>
              <w:widowControl w:val="0"/>
              <w:jc w:val="right"/>
              <w:rPr>
                <w:rFonts w:ascii="Times New Roman" w:hAnsi="Times New Roman" w:cs="Times New Roman"/>
                <w:bCs w:val="0"/>
                <w:sz w:val="18"/>
                <w:szCs w:val="18"/>
                <w:lang w:val="en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الفيدرالية 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 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proofErr w:type="gramStart"/>
            <w:r w:rsidRPr="00C757E7">
              <w:rPr>
                <w:rFonts w:ascii="Times New Roman" w:hAnsi="Times New Roman" w:cs="Times New Roman"/>
                <w:bCs w:val="0"/>
                <w:sz w:val="18"/>
                <w:szCs w:val="18"/>
                <w:lang w:val="en"/>
              </w:rPr>
              <w:t>ل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جمهورية</w:t>
            </w:r>
            <w:proofErr w:type="gramEnd"/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>الصوما</w:t>
            </w:r>
            <w:proofErr w:type="spellEnd"/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</w:p>
          <w:p w14:paraId="1A8630E9" w14:textId="77777777" w:rsidR="00CE257D" w:rsidRPr="001D6380" w:rsidRDefault="00CE257D" w:rsidP="00CA366F">
            <w:pPr>
              <w:pStyle w:val="Heading1"/>
              <w:widowControl w:val="0"/>
              <w:jc w:val="right"/>
              <w:rPr>
                <w:b w:val="0"/>
                <w:sz w:val="18"/>
                <w:szCs w:val="18"/>
                <w:rtl/>
                <w:lang w:val="en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1D6380">
              <w:rPr>
                <w:b w:val="0"/>
                <w:sz w:val="18"/>
                <w:szCs w:val="18"/>
                <w:rtl/>
                <w:lang w:val="en"/>
              </w:rPr>
              <w:t>البعثة الدائمة لجمهورية الصومال بمكتب الأمم المتحدة بجنيف وبالوكالات المتخصصة بسويسرا</w:t>
            </w:r>
          </w:p>
          <w:p w14:paraId="290F1A56" w14:textId="77777777" w:rsidR="00CE257D" w:rsidRDefault="00CE257D" w:rsidP="00CA366F"/>
        </w:tc>
      </w:tr>
    </w:tbl>
    <w:p w14:paraId="0B09F265" w14:textId="77777777" w:rsidR="00CE257D" w:rsidRDefault="00CE257D" w:rsidP="00CE257D">
      <w:pPr>
        <w:widowControl w:val="0"/>
        <w:tabs>
          <w:tab w:val="left" w:pos="1980"/>
        </w:tabs>
        <w:jc w:val="center"/>
        <w:rPr>
          <w:rFonts w:ascii="Arial Narrow" w:hAnsi="Arial Narrow"/>
          <w:b/>
          <w:bCs/>
          <w:sz w:val="16"/>
          <w:szCs w:val="16"/>
          <w:lang w:val="en"/>
        </w:rPr>
      </w:pPr>
      <w:r>
        <w:rPr>
          <w:rFonts w:ascii="Arial Black" w:hAnsi="Arial Black"/>
          <w:b/>
          <w:bCs/>
          <w:sz w:val="16"/>
          <w:szCs w:val="16"/>
          <w:lang w:val="en"/>
        </w:rPr>
        <w:t>THE FEDERAL REPUBLIC OF SOMALIA</w:t>
      </w:r>
    </w:p>
    <w:p w14:paraId="17A4CB42" w14:textId="77777777" w:rsidR="00CE257D" w:rsidRPr="000E18FF" w:rsidRDefault="00CE257D" w:rsidP="00CE257D">
      <w:pPr>
        <w:widowControl w:val="0"/>
        <w:jc w:val="center"/>
        <w:rPr>
          <w:rFonts w:ascii="Arial Black" w:hAnsi="Arial Black"/>
          <w:b/>
          <w:bCs/>
          <w:sz w:val="16"/>
          <w:szCs w:val="16"/>
          <w:lang w:val="en"/>
        </w:rPr>
      </w:pPr>
      <w:r w:rsidRPr="000E18FF">
        <w:rPr>
          <w:rFonts w:ascii="Arial Black" w:hAnsi="Arial Black"/>
          <w:b/>
          <w:bCs/>
          <w:sz w:val="14"/>
          <w:szCs w:val="14"/>
          <w:lang w:val="en"/>
        </w:rPr>
        <w:t xml:space="preserve"> </w:t>
      </w:r>
      <w:r w:rsidRPr="000E18FF">
        <w:rPr>
          <w:rFonts w:ascii="Arial Black" w:hAnsi="Arial Black"/>
          <w:b/>
          <w:bCs/>
          <w:sz w:val="16"/>
          <w:szCs w:val="16"/>
          <w:lang w:val="en"/>
        </w:rPr>
        <w:t xml:space="preserve">Permanent Mission of the Federal Republic of Somalia to the United Nations Office at Geneva </w:t>
      </w:r>
      <w:r>
        <w:rPr>
          <w:rFonts w:ascii="Arial Black" w:hAnsi="Arial Black"/>
          <w:sz w:val="16"/>
          <w:szCs w:val="16"/>
          <w:lang w:val="en"/>
        </w:rPr>
        <w:t>and other International O</w:t>
      </w:r>
      <w:r w:rsidRPr="000E18FF">
        <w:rPr>
          <w:rFonts w:ascii="Arial Black" w:hAnsi="Arial Black"/>
          <w:sz w:val="16"/>
          <w:szCs w:val="16"/>
          <w:lang w:val="en"/>
        </w:rPr>
        <w:t>rganizations in Geneva</w:t>
      </w:r>
      <w:r w:rsidRPr="000E18FF">
        <w:rPr>
          <w:rFonts w:ascii="Arial Black" w:hAnsi="Arial Black"/>
          <w:b/>
          <w:bCs/>
          <w:sz w:val="16"/>
          <w:szCs w:val="16"/>
          <w:lang w:val="en"/>
        </w:rPr>
        <w:t xml:space="preserve">  </w:t>
      </w:r>
    </w:p>
    <w:p w14:paraId="28167028" w14:textId="77777777" w:rsidR="00CE257D" w:rsidRPr="00886811" w:rsidRDefault="00CE257D" w:rsidP="00CE257D">
      <w:pPr>
        <w:widowControl w:val="0"/>
        <w:spacing w:line="360" w:lineRule="auto"/>
        <w:jc w:val="both"/>
        <w:rPr>
          <w:rFonts w:ascii="Century Gothic" w:hAnsi="Century Gothic"/>
          <w:b/>
          <w:bCs/>
          <w:lang w:val="en-GB"/>
        </w:rPr>
      </w:pP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FD96573" w14:textId="77777777" w:rsidR="00CE257D" w:rsidRPr="00A0526C" w:rsidRDefault="00CE257D" w:rsidP="00CE257D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r w:rsidRPr="00A0526C">
        <w:rPr>
          <w:rFonts w:ascii="Century Gothic" w:hAnsi="Century Gothic" w:cs="Tahoma"/>
          <w:b/>
          <w:lang w:val="en-GB"/>
        </w:rPr>
        <w:t>Statement by the Delegations of Somalia,</w:t>
      </w:r>
    </w:p>
    <w:p w14:paraId="5215F273" w14:textId="0B31825B" w:rsidR="00CE257D" w:rsidRPr="00A0526C" w:rsidRDefault="00CE257D" w:rsidP="00CE257D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r w:rsidRPr="00A0526C">
        <w:rPr>
          <w:rFonts w:ascii="Century Gothic" w:hAnsi="Century Gothic" w:cs="Tahoma"/>
          <w:b/>
          <w:lang w:val="en-GB"/>
        </w:rPr>
        <w:t>M</w:t>
      </w:r>
      <w:r w:rsidR="004E7D00">
        <w:rPr>
          <w:rFonts w:ascii="Century Gothic" w:hAnsi="Century Gothic" w:cs="Tahoma"/>
          <w:b/>
          <w:lang w:val="en-GB"/>
        </w:rPr>
        <w:t>r. Salah ABUBAKAR</w:t>
      </w:r>
      <w:r w:rsidRPr="00A0526C">
        <w:rPr>
          <w:rFonts w:ascii="Century Gothic" w:hAnsi="Century Gothic" w:cs="Tahoma"/>
          <w:b/>
          <w:lang w:val="en-GB"/>
        </w:rPr>
        <w:t xml:space="preserve">, </w:t>
      </w:r>
      <w:r w:rsidR="00652A0A">
        <w:rPr>
          <w:rFonts w:ascii="Century Gothic" w:hAnsi="Century Gothic" w:cs="Tahoma"/>
          <w:b/>
          <w:lang w:val="en-GB"/>
        </w:rPr>
        <w:t xml:space="preserve">Second </w:t>
      </w:r>
      <w:r w:rsidR="00457C63">
        <w:rPr>
          <w:rFonts w:ascii="Century Gothic" w:hAnsi="Century Gothic" w:cs="Tahoma"/>
          <w:b/>
          <w:lang w:val="en-GB"/>
        </w:rPr>
        <w:t>Counsellor</w:t>
      </w:r>
    </w:p>
    <w:p w14:paraId="35B9C79B" w14:textId="77777777" w:rsidR="003439E1" w:rsidRDefault="00CE257D" w:rsidP="00CE257D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r w:rsidRPr="00A0526C">
        <w:rPr>
          <w:rFonts w:ascii="Century Gothic" w:hAnsi="Century Gothic" w:cs="Tahoma"/>
          <w:b/>
          <w:lang w:val="en-GB"/>
        </w:rPr>
        <w:t>At the Review o</w:t>
      </w:r>
      <w:r w:rsidR="003439E1">
        <w:rPr>
          <w:rFonts w:ascii="Century Gothic" w:hAnsi="Century Gothic" w:cs="Tahoma"/>
          <w:b/>
          <w:lang w:val="en-GB"/>
        </w:rPr>
        <w:t>f South Sudan at the 40</w:t>
      </w:r>
      <w:r w:rsidR="003439E1" w:rsidRPr="003439E1">
        <w:rPr>
          <w:rFonts w:ascii="Century Gothic" w:hAnsi="Century Gothic" w:cs="Tahoma"/>
          <w:b/>
          <w:vertAlign w:val="superscript"/>
          <w:lang w:val="en-GB"/>
        </w:rPr>
        <w:t>th</w:t>
      </w:r>
      <w:r w:rsidR="003439E1">
        <w:rPr>
          <w:rFonts w:ascii="Century Gothic" w:hAnsi="Century Gothic" w:cs="Tahoma"/>
          <w:b/>
          <w:lang w:val="en-GB"/>
        </w:rPr>
        <w:t xml:space="preserve"> session of the </w:t>
      </w:r>
      <w:r w:rsidRPr="00A0526C">
        <w:rPr>
          <w:rFonts w:ascii="Century Gothic" w:hAnsi="Century Gothic" w:cs="Tahoma"/>
          <w:b/>
          <w:lang w:val="en-GB"/>
        </w:rPr>
        <w:t xml:space="preserve">UPR Working Group on </w:t>
      </w:r>
      <w:r>
        <w:rPr>
          <w:rFonts w:ascii="Century Gothic" w:hAnsi="Century Gothic" w:cs="Tahoma"/>
          <w:b/>
          <w:lang w:val="en-GB"/>
        </w:rPr>
        <w:t xml:space="preserve">Monday 31, January </w:t>
      </w:r>
      <w:r w:rsidRPr="00A0526C">
        <w:rPr>
          <w:rFonts w:ascii="Century Gothic" w:hAnsi="Century Gothic" w:cs="Tahoma"/>
          <w:b/>
          <w:lang w:val="en-GB"/>
        </w:rPr>
        <w:t xml:space="preserve">from </w:t>
      </w:r>
      <w:r>
        <w:rPr>
          <w:rFonts w:ascii="Century Gothic" w:hAnsi="Century Gothic" w:cs="Tahoma"/>
          <w:b/>
          <w:lang w:val="en-GB"/>
        </w:rPr>
        <w:t>09:00-12:30 PM</w:t>
      </w:r>
      <w:r w:rsidRPr="00A0526C">
        <w:rPr>
          <w:rFonts w:ascii="Century Gothic" w:hAnsi="Century Gothic" w:cs="Tahoma"/>
          <w:b/>
          <w:lang w:val="en-GB"/>
        </w:rPr>
        <w:t xml:space="preserve">, in the Assembly Hall of the Palais des Nations </w:t>
      </w:r>
    </w:p>
    <w:p w14:paraId="215A1EF8" w14:textId="20335A65" w:rsidR="00CE257D" w:rsidRDefault="00CE257D" w:rsidP="00CE257D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r w:rsidRPr="00A0526C">
        <w:rPr>
          <w:rFonts w:ascii="Century Gothic" w:hAnsi="Century Gothic" w:cs="Tahoma"/>
          <w:b/>
          <w:lang w:val="en-GB"/>
        </w:rPr>
        <w:t>in</w:t>
      </w:r>
      <w:r w:rsidR="003439E1">
        <w:rPr>
          <w:rFonts w:ascii="Century Gothic" w:hAnsi="Century Gothic" w:cs="Tahoma"/>
          <w:b/>
          <w:lang w:val="en-GB"/>
        </w:rPr>
        <w:t xml:space="preserve"> Room XX,</w:t>
      </w:r>
      <w:r w:rsidRPr="00A0526C">
        <w:rPr>
          <w:rFonts w:ascii="Century Gothic" w:hAnsi="Century Gothic" w:cs="Tahoma"/>
          <w:b/>
          <w:lang w:val="en-GB"/>
        </w:rPr>
        <w:t xml:space="preserve"> Geneva</w:t>
      </w:r>
      <w:r>
        <w:rPr>
          <w:rFonts w:ascii="Century Gothic" w:hAnsi="Century Gothic" w:cs="Tahoma"/>
          <w:b/>
          <w:lang w:val="en-GB"/>
        </w:rPr>
        <w:t>.</w:t>
      </w:r>
    </w:p>
    <w:p w14:paraId="34E737D7" w14:textId="77777777" w:rsidR="009F3011" w:rsidRDefault="009F3011" w:rsidP="00CE257D">
      <w:pPr>
        <w:spacing w:line="360" w:lineRule="auto"/>
        <w:jc w:val="both"/>
        <w:rPr>
          <w:rFonts w:ascii="Century Gothic" w:hAnsi="Century Gothic" w:cs="Tahoma"/>
          <w:b/>
          <w:lang w:val="en-GB"/>
        </w:rPr>
      </w:pPr>
    </w:p>
    <w:p w14:paraId="048E9FD1" w14:textId="3E96A93C" w:rsidR="00DA7F80" w:rsidRDefault="00DA7F80" w:rsidP="00CE257D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Thank you, Mr. President,</w:t>
      </w:r>
    </w:p>
    <w:p w14:paraId="620E28BF" w14:textId="75BDCDD7" w:rsidR="00D45DD9" w:rsidRDefault="00CE257D" w:rsidP="00D45DD9">
      <w:pPr>
        <w:rPr>
          <w:lang w:val="en-IN"/>
        </w:rPr>
      </w:pPr>
      <w:r>
        <w:rPr>
          <w:rFonts w:ascii="Century Gothic" w:hAnsi="Century Gothic"/>
        </w:rPr>
        <w:t xml:space="preserve">The Federal Republic of </w:t>
      </w:r>
      <w:r w:rsidRPr="00DC17E6">
        <w:rPr>
          <w:rFonts w:ascii="Century Gothic" w:hAnsi="Century Gothic"/>
        </w:rPr>
        <w:t xml:space="preserve">Somalia welcomes the delegation of the </w:t>
      </w:r>
      <w:r>
        <w:rPr>
          <w:rFonts w:ascii="Century Gothic" w:hAnsi="Century Gothic"/>
        </w:rPr>
        <w:t xml:space="preserve">Republic of South Sudan </w:t>
      </w:r>
      <w:r w:rsidRPr="00DC17E6">
        <w:rPr>
          <w:rFonts w:ascii="Century Gothic" w:hAnsi="Century Gothic"/>
        </w:rPr>
        <w:t>and</w:t>
      </w:r>
      <w:r w:rsidR="004903A2">
        <w:rPr>
          <w:rFonts w:ascii="Century Gothic" w:hAnsi="Century Gothic"/>
        </w:rPr>
        <w:t xml:space="preserve"> </w:t>
      </w:r>
      <w:r w:rsidRPr="00DC17E6">
        <w:rPr>
          <w:rFonts w:ascii="Century Gothic" w:hAnsi="Century Gothic"/>
        </w:rPr>
        <w:t>the</w:t>
      </w:r>
      <w:r w:rsidR="00E51E11">
        <w:rPr>
          <w:rFonts w:ascii="Century Gothic" w:hAnsi="Century Gothic"/>
        </w:rPr>
        <w:t>ir</w:t>
      </w:r>
      <w:r w:rsidRPr="00DC17E6">
        <w:rPr>
          <w:rFonts w:ascii="Century Gothic" w:hAnsi="Century Gothic"/>
        </w:rPr>
        <w:t xml:space="preserve"> </w:t>
      </w:r>
      <w:r w:rsidR="004903A2">
        <w:rPr>
          <w:rFonts w:ascii="Century Gothic" w:hAnsi="Century Gothic"/>
        </w:rPr>
        <w:t xml:space="preserve">outstanding </w:t>
      </w:r>
      <w:r>
        <w:rPr>
          <w:rFonts w:ascii="Century Gothic" w:hAnsi="Century Gothic"/>
        </w:rPr>
        <w:t>c</w:t>
      </w:r>
      <w:r w:rsidRPr="00DC17E6">
        <w:rPr>
          <w:rFonts w:ascii="Century Gothic" w:hAnsi="Century Gothic"/>
        </w:rPr>
        <w:t xml:space="preserve">ountry </w:t>
      </w:r>
      <w:r w:rsidR="004903A2">
        <w:rPr>
          <w:rFonts w:ascii="Century Gothic" w:hAnsi="Century Gothic"/>
        </w:rPr>
        <w:t xml:space="preserve">report </w:t>
      </w:r>
      <w:r w:rsidR="00E12D4A">
        <w:rPr>
          <w:rFonts w:ascii="Century Gothic" w:hAnsi="Century Gothic"/>
        </w:rPr>
        <w:t>presented</w:t>
      </w:r>
      <w:r w:rsidR="00D45DD9">
        <w:rPr>
          <w:rFonts w:ascii="Century Gothic" w:hAnsi="Century Gothic"/>
        </w:rPr>
        <w:t xml:space="preserve"> by </w:t>
      </w:r>
      <w:r w:rsidR="00D45DD9">
        <w:rPr>
          <w:b/>
          <w:bCs/>
          <w:color w:val="000000"/>
          <w:sz w:val="28"/>
          <w:szCs w:val="28"/>
        </w:rPr>
        <w:t xml:space="preserve">Hon. Justice Ruben </w:t>
      </w:r>
      <w:proofErr w:type="spellStart"/>
      <w:r w:rsidR="00D45DD9">
        <w:rPr>
          <w:b/>
          <w:bCs/>
          <w:color w:val="000000"/>
          <w:sz w:val="28"/>
          <w:szCs w:val="28"/>
        </w:rPr>
        <w:t>Madol</w:t>
      </w:r>
      <w:proofErr w:type="spellEnd"/>
      <w:r w:rsidR="00D45DD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45DD9">
        <w:rPr>
          <w:b/>
          <w:bCs/>
          <w:color w:val="000000"/>
          <w:sz w:val="28"/>
          <w:szCs w:val="28"/>
        </w:rPr>
        <w:t>Arol</w:t>
      </w:r>
      <w:proofErr w:type="spellEnd"/>
      <w:r w:rsidR="00D45DD9">
        <w:rPr>
          <w:b/>
          <w:bCs/>
          <w:color w:val="000000"/>
          <w:sz w:val="28"/>
          <w:szCs w:val="28"/>
        </w:rPr>
        <w:t>, Minister of Justice and Constitutional Affairs of the Republic of South Sudan.</w:t>
      </w:r>
      <w:r w:rsidR="00D45DD9">
        <w:rPr>
          <w:lang w:val="en-IN"/>
        </w:rPr>
        <w:t xml:space="preserve"> </w:t>
      </w:r>
    </w:p>
    <w:p w14:paraId="6DDB1089" w14:textId="77777777" w:rsidR="00D45DD9" w:rsidRDefault="00D45DD9" w:rsidP="00D45DD9">
      <w:pPr>
        <w:rPr>
          <w:lang w:val="en-IN"/>
        </w:rPr>
      </w:pPr>
    </w:p>
    <w:p w14:paraId="1C6BD40B" w14:textId="77777777" w:rsidR="003439E1" w:rsidRDefault="00E51E11" w:rsidP="003439E1">
      <w:pPr>
        <w:rPr>
          <w:lang w:val="en-IN"/>
        </w:rPr>
      </w:pPr>
      <w:r>
        <w:rPr>
          <w:rFonts w:ascii="Century Gothic" w:hAnsi="Century Gothic"/>
        </w:rPr>
        <w:t xml:space="preserve">Somalia appreciates </w:t>
      </w:r>
      <w:r w:rsidR="00CE257D">
        <w:rPr>
          <w:rFonts w:ascii="Century Gothic" w:hAnsi="Century Gothic"/>
        </w:rPr>
        <w:t>South Sudan</w:t>
      </w:r>
      <w:r>
        <w:rPr>
          <w:rFonts w:ascii="Century Gothic" w:hAnsi="Century Gothic"/>
        </w:rPr>
        <w:t>’s</w:t>
      </w:r>
      <w:r w:rsidR="00CE257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commitment</w:t>
      </w:r>
      <w:r w:rsidR="00CE257D">
        <w:rPr>
          <w:rFonts w:ascii="Century Gothic" w:hAnsi="Century Gothic"/>
        </w:rPr>
        <w:t xml:space="preserve"> to make progress on the promotion and protection of Human Rights and continued </w:t>
      </w:r>
      <w:r>
        <w:rPr>
          <w:rFonts w:ascii="Century Gothic" w:hAnsi="Century Gothic"/>
        </w:rPr>
        <w:t xml:space="preserve">effort </w:t>
      </w:r>
      <w:r w:rsidR="00CE257D">
        <w:rPr>
          <w:rFonts w:ascii="Century Gothic" w:hAnsi="Century Gothic"/>
        </w:rPr>
        <w:t>in Cooperation with Internationa</w:t>
      </w:r>
      <w:r w:rsidR="00B84B01">
        <w:rPr>
          <w:rFonts w:ascii="Century Gothic" w:hAnsi="Century Gothic"/>
        </w:rPr>
        <w:t>l,</w:t>
      </w:r>
      <w:r w:rsidR="00CE257D">
        <w:rPr>
          <w:rFonts w:ascii="Century Gothic" w:hAnsi="Century Gothic"/>
        </w:rPr>
        <w:t xml:space="preserve"> Regional and National mechanisms.</w:t>
      </w:r>
    </w:p>
    <w:p w14:paraId="2B567E7F" w14:textId="77777777" w:rsidR="003439E1" w:rsidRDefault="003439E1" w:rsidP="003439E1">
      <w:pPr>
        <w:rPr>
          <w:lang w:val="en-IN"/>
        </w:rPr>
      </w:pPr>
    </w:p>
    <w:p w14:paraId="4ED8BC59" w14:textId="77777777" w:rsidR="003439E1" w:rsidRDefault="00CE257D" w:rsidP="003439E1">
      <w:pPr>
        <w:rPr>
          <w:lang w:val="en-IN"/>
        </w:rPr>
      </w:pPr>
      <w:r w:rsidRPr="007A7263">
        <w:rPr>
          <w:rFonts w:ascii="Century Gothic" w:hAnsi="Century Gothic"/>
          <w:b/>
          <w:bCs/>
        </w:rPr>
        <w:t>Somalia Recommends</w:t>
      </w:r>
      <w:r w:rsidR="00336601">
        <w:rPr>
          <w:rFonts w:ascii="Century Gothic" w:hAnsi="Century Gothic"/>
          <w:b/>
          <w:bCs/>
        </w:rPr>
        <w:t xml:space="preserve"> the following</w:t>
      </w:r>
      <w:r w:rsidRPr="007A7263">
        <w:rPr>
          <w:rFonts w:ascii="Century Gothic" w:hAnsi="Century Gothic"/>
          <w:b/>
          <w:bCs/>
        </w:rPr>
        <w:t>:</w:t>
      </w:r>
    </w:p>
    <w:p w14:paraId="66A682E5" w14:textId="77777777" w:rsidR="003439E1" w:rsidRDefault="003439E1" w:rsidP="003439E1">
      <w:pPr>
        <w:rPr>
          <w:rFonts w:ascii="Century Gothic" w:hAnsi="Century Gothic"/>
        </w:rPr>
      </w:pPr>
    </w:p>
    <w:p w14:paraId="3E91F07D" w14:textId="7E701F70" w:rsidR="003439E1" w:rsidRPr="003439E1" w:rsidRDefault="00CE257D" w:rsidP="003439E1">
      <w:pPr>
        <w:pStyle w:val="ListParagraph"/>
        <w:numPr>
          <w:ilvl w:val="0"/>
          <w:numId w:val="1"/>
        </w:numPr>
        <w:rPr>
          <w:lang w:val="en-IN"/>
        </w:rPr>
      </w:pPr>
      <w:r w:rsidRPr="003439E1">
        <w:rPr>
          <w:rFonts w:ascii="Century Gothic" w:hAnsi="Century Gothic"/>
        </w:rPr>
        <w:t>Strengthen South Sudan’s National Human Rights Commission</w:t>
      </w:r>
      <w:r w:rsidR="00336601" w:rsidRPr="003439E1">
        <w:rPr>
          <w:rFonts w:ascii="Century Gothic" w:hAnsi="Century Gothic"/>
        </w:rPr>
        <w:t xml:space="preserve"> and its mandate.</w:t>
      </w:r>
    </w:p>
    <w:p w14:paraId="339733A8" w14:textId="1B6C768D" w:rsidR="004903A2" w:rsidRDefault="00DA7F80" w:rsidP="004903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3439E1">
        <w:rPr>
          <w:rFonts w:ascii="Century Gothic" w:hAnsi="Century Gothic"/>
        </w:rPr>
        <w:t>Increase the national budget allocation to the health and education sectors</w:t>
      </w:r>
      <w:r w:rsidR="004903A2">
        <w:rPr>
          <w:rFonts w:ascii="Century Gothic" w:hAnsi="Century Gothic"/>
        </w:rPr>
        <w:t>.</w:t>
      </w:r>
    </w:p>
    <w:p w14:paraId="2B0CBFE3" w14:textId="1C066D08" w:rsidR="0067758E" w:rsidRPr="004903A2" w:rsidRDefault="0067758E" w:rsidP="004903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Prioritize under taking consensus to prepare free and fair elections.</w:t>
      </w:r>
    </w:p>
    <w:p w14:paraId="65BA2461" w14:textId="5335F408" w:rsidR="00CE257D" w:rsidRPr="003439E1" w:rsidRDefault="00CE257D" w:rsidP="0022012F">
      <w:pPr>
        <w:pStyle w:val="ListParagraph"/>
        <w:spacing w:line="360" w:lineRule="auto"/>
        <w:jc w:val="both"/>
        <w:rPr>
          <w:rFonts w:ascii="Century Gothic" w:hAnsi="Century Gothic"/>
        </w:rPr>
      </w:pPr>
    </w:p>
    <w:p w14:paraId="6BFA3E35" w14:textId="7172639F" w:rsidR="00F5341C" w:rsidRPr="001C5A03" w:rsidRDefault="00F5341C" w:rsidP="00F5341C">
      <w:pPr>
        <w:spacing w:line="276" w:lineRule="auto"/>
        <w:jc w:val="both"/>
        <w:rPr>
          <w:rFonts w:ascii="Century Gothic" w:hAnsi="Century Gothic"/>
        </w:rPr>
      </w:pPr>
      <w:r w:rsidRPr="001C5A03">
        <w:rPr>
          <w:rFonts w:ascii="Century Gothic" w:hAnsi="Century Gothic"/>
        </w:rPr>
        <w:t>We wish the</w:t>
      </w:r>
      <w:r>
        <w:rPr>
          <w:rFonts w:ascii="Century Gothic" w:hAnsi="Century Gothic"/>
        </w:rPr>
        <w:t xml:space="preserve"> </w:t>
      </w:r>
      <w:r w:rsidRPr="0022012F">
        <w:rPr>
          <w:rFonts w:ascii="Century Gothic" w:hAnsi="Century Gothic"/>
          <w:b/>
          <w:bCs/>
        </w:rPr>
        <w:t>Republic of South Sudan</w:t>
      </w:r>
      <w:r>
        <w:rPr>
          <w:rFonts w:ascii="Century Gothic" w:hAnsi="Century Gothic"/>
        </w:rPr>
        <w:t xml:space="preserve"> </w:t>
      </w:r>
      <w:r w:rsidRPr="001C5A03">
        <w:rPr>
          <w:rFonts w:ascii="Century Gothic" w:hAnsi="Century Gothic"/>
        </w:rPr>
        <w:t>a successful UPR review</w:t>
      </w:r>
    </w:p>
    <w:p w14:paraId="7A31573C" w14:textId="77777777" w:rsidR="00F5341C" w:rsidRPr="001C5A03" w:rsidRDefault="00F5341C" w:rsidP="00F5341C">
      <w:pPr>
        <w:jc w:val="both"/>
        <w:rPr>
          <w:rFonts w:ascii="Century Gothic" w:hAnsi="Century Gothic"/>
        </w:rPr>
      </w:pPr>
    </w:p>
    <w:p w14:paraId="51EC8CDC" w14:textId="5A36A0FC" w:rsidR="00F5341C" w:rsidRPr="001C5A03" w:rsidRDefault="00C656D3" w:rsidP="00F5341C">
      <w:pPr>
        <w:widowControl w:val="0"/>
        <w:spacing w:line="360" w:lineRule="auto"/>
        <w:jc w:val="both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 xml:space="preserve">I </w:t>
      </w:r>
      <w:r w:rsidR="00F5341C" w:rsidRPr="001C5A03">
        <w:rPr>
          <w:rFonts w:ascii="Century Gothic" w:hAnsi="Century Gothic" w:cs="Arial"/>
          <w:lang w:val="en-GB"/>
        </w:rPr>
        <w:t>Thank you</w:t>
      </w:r>
      <w:r w:rsidR="00F5341C">
        <w:rPr>
          <w:rFonts w:ascii="Century Gothic" w:hAnsi="Century Gothic" w:cs="Arial"/>
          <w:lang w:val="en-GB"/>
        </w:rPr>
        <w:t xml:space="preserve"> Chair.</w:t>
      </w:r>
    </w:p>
    <w:p w14:paraId="7AE4BBB2" w14:textId="77777777" w:rsidR="00F5341C" w:rsidRPr="001C5A03" w:rsidRDefault="00F5341C" w:rsidP="00F5341C">
      <w:pPr>
        <w:widowControl w:val="0"/>
        <w:spacing w:line="360" w:lineRule="auto"/>
        <w:jc w:val="both"/>
        <w:rPr>
          <w:rFonts w:ascii="Century Gothic" w:hAnsi="Century Gothic" w:cs="Arial"/>
          <w:b/>
          <w:bCs/>
          <w:sz w:val="32"/>
          <w:szCs w:val="32"/>
          <w:lang w:val="en-GB"/>
        </w:rPr>
      </w:pPr>
    </w:p>
    <w:p w14:paraId="34018B75" w14:textId="77D5A158" w:rsidR="00F5341C" w:rsidRPr="001C5A03" w:rsidRDefault="00F5341C" w:rsidP="00F5341C">
      <w:pPr>
        <w:tabs>
          <w:tab w:val="left" w:pos="1950"/>
        </w:tabs>
        <w:jc w:val="both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  <w:t>January 31, 2022</w:t>
      </w:r>
    </w:p>
    <w:p w14:paraId="31128265" w14:textId="77777777" w:rsidR="00CE257D" w:rsidRPr="001C5A03" w:rsidRDefault="00CE257D" w:rsidP="00CE257D">
      <w:pPr>
        <w:jc w:val="both"/>
        <w:rPr>
          <w:rFonts w:ascii="Century Gothic" w:hAnsi="Century Gothic"/>
          <w:sz w:val="32"/>
          <w:szCs w:val="32"/>
        </w:rPr>
      </w:pPr>
    </w:p>
    <w:p w14:paraId="53E40EA4" w14:textId="77777777" w:rsidR="005A6BF5" w:rsidRDefault="002B37E9"/>
    <w:sectPr w:rsidR="005A6BF5" w:rsidSect="00B240B3">
      <w:footerReference w:type="default" r:id="rId8"/>
      <w:pgSz w:w="11909" w:h="16834" w:code="9"/>
      <w:pgMar w:top="288" w:right="907" w:bottom="851" w:left="90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D03F" w14:textId="77777777" w:rsidR="002B37E9" w:rsidRDefault="002B37E9">
      <w:r>
        <w:separator/>
      </w:r>
    </w:p>
  </w:endnote>
  <w:endnote w:type="continuationSeparator" w:id="0">
    <w:p w14:paraId="0C8B0FD9" w14:textId="77777777" w:rsidR="002B37E9" w:rsidRDefault="002B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7D9C" w14:textId="77777777" w:rsidR="00F77089" w:rsidRPr="001B17C7" w:rsidRDefault="00E12D4A" w:rsidP="001B17C7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 xml:space="preserve">64, rue de </w:t>
    </w:r>
    <w:proofErr w:type="spellStart"/>
    <w:r>
      <w:rPr>
        <w:sz w:val="16"/>
        <w:szCs w:val="18"/>
        <w:lang w:val="fr-CH"/>
      </w:rPr>
      <w:t>Monthoux</w:t>
    </w:r>
    <w:proofErr w:type="spellEnd"/>
    <w:r>
      <w:rPr>
        <w:sz w:val="16"/>
        <w:szCs w:val="18"/>
        <w:lang w:val="fr-CH"/>
      </w:rPr>
      <w:t xml:space="preserve">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A87F" w14:textId="77777777" w:rsidR="002B37E9" w:rsidRDefault="002B37E9">
      <w:r>
        <w:separator/>
      </w:r>
    </w:p>
  </w:footnote>
  <w:footnote w:type="continuationSeparator" w:id="0">
    <w:p w14:paraId="3AC3F5C5" w14:textId="77777777" w:rsidR="002B37E9" w:rsidRDefault="002B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86657"/>
    <w:multiLevelType w:val="hybridMultilevel"/>
    <w:tmpl w:val="582AB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7D"/>
    <w:rsid w:val="000604B2"/>
    <w:rsid w:val="0022012F"/>
    <w:rsid w:val="0022489D"/>
    <w:rsid w:val="0025617B"/>
    <w:rsid w:val="002B37E9"/>
    <w:rsid w:val="002B5EFE"/>
    <w:rsid w:val="00336601"/>
    <w:rsid w:val="003439E1"/>
    <w:rsid w:val="003E44AC"/>
    <w:rsid w:val="00457C63"/>
    <w:rsid w:val="004903A2"/>
    <w:rsid w:val="004E7D00"/>
    <w:rsid w:val="00561740"/>
    <w:rsid w:val="00652A0A"/>
    <w:rsid w:val="0067758E"/>
    <w:rsid w:val="009F3011"/>
    <w:rsid w:val="00A454DB"/>
    <w:rsid w:val="00B84B01"/>
    <w:rsid w:val="00C656D3"/>
    <w:rsid w:val="00CE257D"/>
    <w:rsid w:val="00D45DD9"/>
    <w:rsid w:val="00DA7F80"/>
    <w:rsid w:val="00E12D4A"/>
    <w:rsid w:val="00E51E11"/>
    <w:rsid w:val="00F02A27"/>
    <w:rsid w:val="00F5341C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ADAA"/>
  <w15:chartTrackingRefBased/>
  <w15:docId w15:val="{01A3D256-DEE2-A34F-BB5D-4F73E777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7D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257D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CE257D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E257D"/>
    <w:pPr>
      <w:outlineLvl w:val="5"/>
    </w:pPr>
    <w:rPr>
      <w:rFonts w:ascii="Arial" w:hAnsi="Arial" w:cs="Arial"/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57D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CE257D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E257D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CE257D"/>
    <w:rPr>
      <w:rFonts w:ascii="Arial Black" w:hAnsi="Arial Black"/>
      <w:b/>
      <w:bCs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E257D"/>
    <w:rPr>
      <w:rFonts w:ascii="Arial Black" w:eastAsia="Times New Roman" w:hAnsi="Arial Black" w:cs="Times New Roman"/>
      <w:b/>
      <w:bCs/>
      <w:color w:val="000000"/>
      <w:kern w:val="28"/>
      <w:sz w:val="22"/>
      <w:szCs w:val="22"/>
      <w:lang w:val="en-US"/>
    </w:rPr>
  </w:style>
  <w:style w:type="paragraph" w:styleId="Footer">
    <w:name w:val="footer"/>
    <w:basedOn w:val="Normal"/>
    <w:link w:val="FooterChar"/>
    <w:rsid w:val="00CE2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257D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3439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332E1-7196-432E-B041-FEC380A276CC}"/>
</file>

<file path=customXml/itemProps2.xml><?xml version="1.0" encoding="utf-8"?>
<ds:datastoreItem xmlns:ds="http://schemas.openxmlformats.org/officeDocument/2006/customXml" ds:itemID="{A0A5CA30-CCBC-427B-8DA2-5E0002D3C435}"/>
</file>

<file path=customXml/itemProps3.xml><?xml version="1.0" encoding="utf-8"?>
<ds:datastoreItem xmlns:ds="http://schemas.openxmlformats.org/officeDocument/2006/customXml" ds:itemID="{9D96EF93-586E-4AC1-8BCE-434C0DBF4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Ali</dc:creator>
  <cp:keywords/>
  <dc:description/>
  <cp:lastModifiedBy>Aisha Ali</cp:lastModifiedBy>
  <cp:revision>2</cp:revision>
  <dcterms:created xsi:type="dcterms:W3CDTF">2022-01-30T09:51:00Z</dcterms:created>
  <dcterms:modified xsi:type="dcterms:W3CDTF">2022-01-30T09:51:00Z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