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A77CF7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77CF7">
        <w:rPr>
          <w:rFonts w:ascii="Times New Roman" w:hAnsi="Times New Roman" w:cs="Times New Roman"/>
          <w:b/>
          <w:sz w:val="28"/>
          <w:szCs w:val="28"/>
          <w:lang w:val="en-GB"/>
        </w:rPr>
        <w:t>Lithuania</w:t>
      </w:r>
    </w:p>
    <w:p w:rsidR="00C93EA7" w:rsidRPr="00C93EA7" w:rsidRDefault="00A77CF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26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President,</w:t>
      </w:r>
    </w:p>
    <w:p w:rsidR="005A0516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>Lithuania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C93EA7" w:rsidRDefault="00633749" w:rsidP="00A77CF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We appreciate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 the steps taken to implement the recommendations received during the previous </w:t>
      </w:r>
      <w:r w:rsidR="00F15244">
        <w:rPr>
          <w:rFonts w:ascii="Times New Roman" w:hAnsi="Times New Roman" w:cs="Times New Roman"/>
          <w:sz w:val="26"/>
          <w:szCs w:val="24"/>
          <w:lang w:val="en-GB"/>
        </w:rPr>
        <w:t>UPR cycle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="00A53292">
        <w:rPr>
          <w:rFonts w:ascii="Times New Roman" w:hAnsi="Times New Roman" w:cs="Times New Roman"/>
          <w:sz w:val="26"/>
          <w:szCs w:val="24"/>
          <w:lang w:val="en-GB"/>
        </w:rPr>
        <w:t>including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>accreditation of the Seimas Ombudsperson’s Office as a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 xml:space="preserve"> National Human Rights Institution (NHRI) in accordance with the Paris Principles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 xml:space="preserve"> at ‘A’ level; the criminalisation of torture in conformity with the UN Convention against Torture and other Cruel and Degrading Treatment and Punishment; and the introduction of a complete prohibition of corporal punishment </w:t>
      </w:r>
      <w:r w:rsidR="004A5BF1">
        <w:rPr>
          <w:rFonts w:ascii="Times New Roman" w:hAnsi="Times New Roman" w:cs="Times New Roman"/>
          <w:sz w:val="26"/>
          <w:szCs w:val="24"/>
          <w:lang w:val="en-GB"/>
        </w:rPr>
        <w:t>of</w:t>
      </w:r>
      <w:bookmarkStart w:id="0" w:name="_GoBack"/>
      <w:bookmarkEnd w:id="0"/>
      <w:r w:rsidR="00A77CF7">
        <w:rPr>
          <w:rFonts w:ascii="Times New Roman" w:hAnsi="Times New Roman" w:cs="Times New Roman"/>
          <w:sz w:val="26"/>
          <w:szCs w:val="24"/>
          <w:lang w:val="en-GB"/>
        </w:rPr>
        <w:t xml:space="preserve"> children.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>Lithuania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ED0173" w:rsidRDefault="00ED0173" w:rsidP="00ED017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633749">
        <w:rPr>
          <w:rFonts w:ascii="Times New Roman" w:hAnsi="Times New Roman" w:cs="Times New Roman"/>
          <w:sz w:val="26"/>
          <w:szCs w:val="24"/>
          <w:lang w:val="en-GB"/>
        </w:rPr>
        <w:t>continue its efforts to promote gender equality, including by educating the society on gender stereotypes;</w:t>
      </w:r>
    </w:p>
    <w:p w:rsidR="00A7712B" w:rsidRPr="00633749" w:rsidRDefault="00ED0173" w:rsidP="00633749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633749">
        <w:rPr>
          <w:rFonts w:ascii="Times New Roman" w:hAnsi="Times New Roman" w:cs="Times New Roman"/>
          <w:sz w:val="26"/>
          <w:szCs w:val="24"/>
          <w:lang w:val="en-GB"/>
        </w:rPr>
        <w:t>continue its efforts to reduce the gender pay gap.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77CF7">
        <w:rPr>
          <w:rFonts w:ascii="Times New Roman" w:hAnsi="Times New Roman" w:cs="Times New Roman"/>
          <w:sz w:val="26"/>
          <w:szCs w:val="24"/>
          <w:lang w:val="en-GB"/>
        </w:rPr>
        <w:t>Lithuania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0A" w:rsidRDefault="0035460A" w:rsidP="00220D13">
      <w:pPr>
        <w:spacing w:after="0" w:line="240" w:lineRule="auto"/>
      </w:pPr>
      <w:r>
        <w:separator/>
      </w:r>
    </w:p>
  </w:endnote>
  <w:endnote w:type="continuationSeparator" w:id="0">
    <w:p w:rsidR="0035460A" w:rsidRDefault="0035460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0A" w:rsidRDefault="0035460A" w:rsidP="00220D13">
      <w:pPr>
        <w:spacing w:after="0" w:line="240" w:lineRule="auto"/>
      </w:pPr>
      <w:r>
        <w:separator/>
      </w:r>
    </w:p>
  </w:footnote>
  <w:footnote w:type="continuationSeparator" w:id="0">
    <w:p w:rsidR="0035460A" w:rsidRDefault="0035460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1C40"/>
    <w:rsid w:val="000E408F"/>
    <w:rsid w:val="000E79F0"/>
    <w:rsid w:val="000F5F33"/>
    <w:rsid w:val="00125824"/>
    <w:rsid w:val="00132019"/>
    <w:rsid w:val="00133121"/>
    <w:rsid w:val="00144735"/>
    <w:rsid w:val="0014501C"/>
    <w:rsid w:val="00167281"/>
    <w:rsid w:val="00183DDF"/>
    <w:rsid w:val="001A12F9"/>
    <w:rsid w:val="001C21C6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C68AB"/>
    <w:rsid w:val="002D141B"/>
    <w:rsid w:val="002D3EB6"/>
    <w:rsid w:val="002F597F"/>
    <w:rsid w:val="003203F4"/>
    <w:rsid w:val="00344308"/>
    <w:rsid w:val="00345838"/>
    <w:rsid w:val="0035460A"/>
    <w:rsid w:val="00361CA1"/>
    <w:rsid w:val="00372F8A"/>
    <w:rsid w:val="00391E78"/>
    <w:rsid w:val="00394E96"/>
    <w:rsid w:val="003A1FD5"/>
    <w:rsid w:val="003A6EA8"/>
    <w:rsid w:val="003C5F22"/>
    <w:rsid w:val="00406264"/>
    <w:rsid w:val="0042388B"/>
    <w:rsid w:val="00433356"/>
    <w:rsid w:val="004377E2"/>
    <w:rsid w:val="004434B7"/>
    <w:rsid w:val="00454D90"/>
    <w:rsid w:val="004604B0"/>
    <w:rsid w:val="00462550"/>
    <w:rsid w:val="00466D4F"/>
    <w:rsid w:val="00471711"/>
    <w:rsid w:val="00494E23"/>
    <w:rsid w:val="004A5BF1"/>
    <w:rsid w:val="004A7848"/>
    <w:rsid w:val="004D664E"/>
    <w:rsid w:val="004E4624"/>
    <w:rsid w:val="004F1DF3"/>
    <w:rsid w:val="00510B08"/>
    <w:rsid w:val="005237AF"/>
    <w:rsid w:val="005312FD"/>
    <w:rsid w:val="00541AC3"/>
    <w:rsid w:val="00562E61"/>
    <w:rsid w:val="005A0516"/>
    <w:rsid w:val="005A5757"/>
    <w:rsid w:val="005C102A"/>
    <w:rsid w:val="005C6038"/>
    <w:rsid w:val="005D4D7B"/>
    <w:rsid w:val="005E55E7"/>
    <w:rsid w:val="00601284"/>
    <w:rsid w:val="00633749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B0E8A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4476"/>
    <w:rsid w:val="00945CF1"/>
    <w:rsid w:val="009513BE"/>
    <w:rsid w:val="00971B1A"/>
    <w:rsid w:val="00980F54"/>
    <w:rsid w:val="009A07FD"/>
    <w:rsid w:val="009A6FAC"/>
    <w:rsid w:val="009B3809"/>
    <w:rsid w:val="009B4FFF"/>
    <w:rsid w:val="009E2ECC"/>
    <w:rsid w:val="009F3155"/>
    <w:rsid w:val="00A143DA"/>
    <w:rsid w:val="00A249CC"/>
    <w:rsid w:val="00A36F0C"/>
    <w:rsid w:val="00A52351"/>
    <w:rsid w:val="00A53292"/>
    <w:rsid w:val="00A63C32"/>
    <w:rsid w:val="00A7712B"/>
    <w:rsid w:val="00A77CF7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72BC1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D0173"/>
    <w:rsid w:val="00EF46A5"/>
    <w:rsid w:val="00F11434"/>
    <w:rsid w:val="00F12B81"/>
    <w:rsid w:val="00F15244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C0460E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2221-EF89-435B-B3B8-E128ABF39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5595E-7E47-4ABC-9A7E-32C43BD6A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480AF-0FE1-48E5-BD92-27610AD1C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64A56-F1B9-4B4C-8DF7-6A1C2A2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5</cp:revision>
  <dcterms:created xsi:type="dcterms:W3CDTF">2022-01-07T11:36:00Z</dcterms:created>
  <dcterms:modified xsi:type="dcterms:W3CDTF">2022-01-07T14:51:00Z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