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647D" w14:textId="11955BEA" w:rsidR="00895661" w:rsidRPr="00456613" w:rsidRDefault="00951D74" w:rsidP="00456613">
      <w:pPr>
        <w:rPr>
          <w:rFonts w:ascii="Verdana" w:hAnsi="Verdana"/>
          <w:b/>
          <w:sz w:val="24"/>
          <w:szCs w:val="24"/>
        </w:rPr>
      </w:pPr>
      <w:r w:rsidRPr="00456613">
        <w:rPr>
          <w:rFonts w:ascii="Verdana" w:hAnsi="Verdana"/>
          <w:b/>
          <w:sz w:val="24"/>
          <w:szCs w:val="24"/>
        </w:rPr>
        <w:t xml:space="preserve">Universal Periodic Review </w:t>
      </w:r>
      <w:r w:rsidR="00800DE5" w:rsidRPr="00456613">
        <w:rPr>
          <w:rFonts w:ascii="Verdana" w:hAnsi="Verdana"/>
          <w:b/>
          <w:sz w:val="24"/>
          <w:szCs w:val="24"/>
        </w:rPr>
        <w:t xml:space="preserve">40 - </w:t>
      </w:r>
      <w:r w:rsidRPr="00456613">
        <w:rPr>
          <w:rFonts w:ascii="Verdana" w:hAnsi="Verdana"/>
          <w:b/>
          <w:sz w:val="24"/>
          <w:szCs w:val="24"/>
        </w:rPr>
        <w:t>South Sudan</w:t>
      </w:r>
    </w:p>
    <w:p w14:paraId="448CE5A7" w14:textId="31A881B9" w:rsidR="00951D74" w:rsidRPr="00456613" w:rsidRDefault="00951D74" w:rsidP="00456613">
      <w:pPr>
        <w:pBdr>
          <w:bottom w:val="single" w:sz="6" w:space="1" w:color="auto"/>
        </w:pBdr>
        <w:rPr>
          <w:rFonts w:ascii="Verdana" w:hAnsi="Verdana"/>
          <w:b/>
          <w:sz w:val="24"/>
          <w:szCs w:val="24"/>
        </w:rPr>
      </w:pPr>
      <w:r w:rsidRPr="00456613">
        <w:rPr>
          <w:rFonts w:ascii="Verdana" w:hAnsi="Verdana"/>
          <w:b/>
          <w:sz w:val="24"/>
          <w:szCs w:val="24"/>
        </w:rPr>
        <w:t>Statement by the Kingdom of the Netherlands</w:t>
      </w:r>
      <w:r w:rsidR="00456613">
        <w:rPr>
          <w:rFonts w:ascii="Verdana" w:hAnsi="Verdana"/>
          <w:b/>
          <w:sz w:val="24"/>
          <w:szCs w:val="24"/>
        </w:rPr>
        <w:br/>
      </w:r>
    </w:p>
    <w:p w14:paraId="58159AF4" w14:textId="21028CED" w:rsidR="00800DE5" w:rsidRDefault="00800DE5">
      <w:pPr>
        <w:rPr>
          <w:rFonts w:ascii="Verdana" w:hAnsi="Verdana"/>
          <w:b/>
          <w:sz w:val="18"/>
          <w:szCs w:val="18"/>
        </w:rPr>
      </w:pPr>
    </w:p>
    <w:p w14:paraId="4A38155F" w14:textId="15EC4A59" w:rsidR="00951D74" w:rsidRPr="00800DE5" w:rsidRDefault="00800DE5" w:rsidP="00286E69">
      <w:pPr>
        <w:spacing w:line="276" w:lineRule="auto"/>
        <w:rPr>
          <w:rFonts w:ascii="Verdana" w:hAnsi="Verdana"/>
          <w:sz w:val="24"/>
          <w:szCs w:val="24"/>
        </w:rPr>
      </w:pPr>
      <w:r w:rsidRPr="00800DE5">
        <w:rPr>
          <w:rFonts w:ascii="Verdana" w:hAnsi="Verdana"/>
          <w:sz w:val="24"/>
          <w:szCs w:val="24"/>
        </w:rPr>
        <w:t xml:space="preserve">The Kingdom of the Netherlands thanks the delegation of South Sudan for the presentation of its national report.  </w:t>
      </w:r>
      <w:bookmarkStart w:id="0" w:name="_GoBack"/>
      <w:bookmarkEnd w:id="0"/>
      <w:r w:rsidR="00951D74" w:rsidRPr="00800DE5">
        <w:rPr>
          <w:rFonts w:ascii="Verdana" w:hAnsi="Verdana"/>
          <w:sz w:val="24"/>
          <w:szCs w:val="24"/>
        </w:rPr>
        <w:t xml:space="preserve">The peace agreement and government formation </w:t>
      </w:r>
      <w:r w:rsidR="00F23438" w:rsidRPr="00800DE5">
        <w:rPr>
          <w:rFonts w:ascii="Verdana" w:hAnsi="Verdana"/>
          <w:sz w:val="24"/>
          <w:szCs w:val="24"/>
        </w:rPr>
        <w:t>constitute important progress towards realizing</w:t>
      </w:r>
      <w:r w:rsidR="00951D74" w:rsidRPr="00800DE5">
        <w:rPr>
          <w:rFonts w:ascii="Verdana" w:hAnsi="Verdana"/>
          <w:sz w:val="24"/>
          <w:szCs w:val="24"/>
        </w:rPr>
        <w:t xml:space="preserve"> sustainable peace for the </w:t>
      </w:r>
      <w:r w:rsidR="00086495">
        <w:rPr>
          <w:rFonts w:ascii="Verdana" w:hAnsi="Verdana"/>
          <w:sz w:val="24"/>
          <w:szCs w:val="24"/>
        </w:rPr>
        <w:t>p</w:t>
      </w:r>
      <w:r w:rsidR="00951D74" w:rsidRPr="00800DE5">
        <w:rPr>
          <w:rFonts w:ascii="Verdana" w:hAnsi="Verdana"/>
          <w:sz w:val="24"/>
          <w:szCs w:val="24"/>
        </w:rPr>
        <w:t xml:space="preserve">eople of South Sudan. However, </w:t>
      </w:r>
      <w:r w:rsidR="00F23438" w:rsidRPr="00800DE5">
        <w:rPr>
          <w:rFonts w:ascii="Verdana" w:hAnsi="Verdana"/>
          <w:sz w:val="24"/>
          <w:szCs w:val="24"/>
        </w:rPr>
        <w:t>drastic change is</w:t>
      </w:r>
      <w:r w:rsidR="00E6716C" w:rsidRPr="00800DE5">
        <w:rPr>
          <w:rFonts w:ascii="Verdana" w:hAnsi="Verdana"/>
          <w:sz w:val="24"/>
          <w:szCs w:val="24"/>
        </w:rPr>
        <w:t xml:space="preserve"> still needed</w:t>
      </w:r>
      <w:r w:rsidR="00951D74" w:rsidRPr="00800DE5">
        <w:rPr>
          <w:rFonts w:ascii="Verdana" w:hAnsi="Verdana"/>
          <w:sz w:val="24"/>
          <w:szCs w:val="24"/>
        </w:rPr>
        <w:t xml:space="preserve"> to ensure their human rights are respected, protected and fulfilled.</w:t>
      </w:r>
    </w:p>
    <w:p w14:paraId="5FB61687" w14:textId="77777777" w:rsidR="00800DE5" w:rsidRPr="00800DE5" w:rsidRDefault="00951D74" w:rsidP="00286E69">
      <w:pPr>
        <w:spacing w:line="276" w:lineRule="auto"/>
        <w:rPr>
          <w:rFonts w:ascii="Verdana" w:hAnsi="Verdana"/>
          <w:sz w:val="24"/>
          <w:szCs w:val="24"/>
        </w:rPr>
      </w:pPr>
      <w:r w:rsidRPr="00800DE5">
        <w:rPr>
          <w:rFonts w:ascii="Verdana" w:hAnsi="Verdana"/>
          <w:sz w:val="24"/>
          <w:szCs w:val="24"/>
        </w:rPr>
        <w:t>Government crackdown on</w:t>
      </w:r>
      <w:r w:rsidR="00E22DFB" w:rsidRPr="00800DE5">
        <w:rPr>
          <w:rFonts w:ascii="Verdana" w:hAnsi="Verdana"/>
          <w:sz w:val="24"/>
          <w:szCs w:val="24"/>
        </w:rPr>
        <w:t xml:space="preserve"> </w:t>
      </w:r>
      <w:r w:rsidR="00F23438" w:rsidRPr="00800DE5">
        <w:rPr>
          <w:rFonts w:ascii="Verdana" w:hAnsi="Verdana"/>
          <w:sz w:val="24"/>
          <w:szCs w:val="24"/>
        </w:rPr>
        <w:t>activists and CSOs,</w:t>
      </w:r>
      <w:r w:rsidR="00E22DFB" w:rsidRPr="00800DE5">
        <w:rPr>
          <w:rFonts w:ascii="Verdana" w:hAnsi="Verdana"/>
          <w:sz w:val="24"/>
          <w:szCs w:val="24"/>
        </w:rPr>
        <w:t xml:space="preserve"> following a call for</w:t>
      </w:r>
      <w:r w:rsidRPr="00800DE5">
        <w:rPr>
          <w:rFonts w:ascii="Verdana" w:hAnsi="Verdana"/>
          <w:sz w:val="24"/>
          <w:szCs w:val="24"/>
        </w:rPr>
        <w:t xml:space="preserve"> peaceful protest by the People’s Coalition for Civilian Action</w:t>
      </w:r>
      <w:r w:rsidR="00E22DFB" w:rsidRPr="00800DE5">
        <w:rPr>
          <w:rFonts w:ascii="Verdana" w:hAnsi="Verdana"/>
          <w:sz w:val="24"/>
          <w:szCs w:val="24"/>
        </w:rPr>
        <w:t>,</w:t>
      </w:r>
      <w:r w:rsidRPr="00800DE5">
        <w:rPr>
          <w:rFonts w:ascii="Verdana" w:hAnsi="Verdana"/>
          <w:sz w:val="24"/>
          <w:szCs w:val="24"/>
        </w:rPr>
        <w:t xml:space="preserve"> </w:t>
      </w:r>
      <w:r w:rsidR="00E22DFB" w:rsidRPr="00800DE5">
        <w:rPr>
          <w:rFonts w:ascii="Verdana" w:hAnsi="Verdana"/>
          <w:sz w:val="24"/>
          <w:szCs w:val="24"/>
        </w:rPr>
        <w:t>is</w:t>
      </w:r>
      <w:r w:rsidRPr="00800DE5">
        <w:rPr>
          <w:rFonts w:ascii="Verdana" w:hAnsi="Verdana"/>
          <w:sz w:val="24"/>
          <w:szCs w:val="24"/>
        </w:rPr>
        <w:t xml:space="preserve"> exemplary of the hostile climate for civic activism in South Sudan. </w:t>
      </w:r>
    </w:p>
    <w:p w14:paraId="23782ACB" w14:textId="33DCB634" w:rsidR="00800DE5" w:rsidRPr="00800DE5" w:rsidRDefault="00800DE5" w:rsidP="00286E69">
      <w:pPr>
        <w:spacing w:line="276" w:lineRule="auto"/>
        <w:rPr>
          <w:rFonts w:ascii="Verdana" w:hAnsi="Verdana"/>
          <w:sz w:val="24"/>
          <w:szCs w:val="24"/>
        </w:rPr>
      </w:pPr>
      <w:r w:rsidRPr="00800DE5">
        <w:rPr>
          <w:rFonts w:ascii="Verdana" w:hAnsi="Verdana"/>
          <w:sz w:val="24"/>
          <w:szCs w:val="24"/>
        </w:rPr>
        <w:t xml:space="preserve">The Netherlands </w:t>
      </w:r>
      <w:r w:rsidR="00951D74" w:rsidRPr="00800DE5">
        <w:rPr>
          <w:rFonts w:ascii="Verdana" w:hAnsi="Verdana"/>
          <w:sz w:val="24"/>
          <w:szCs w:val="24"/>
        </w:rPr>
        <w:t>recommend</w:t>
      </w:r>
      <w:r w:rsidRPr="00800DE5">
        <w:rPr>
          <w:rFonts w:ascii="Verdana" w:hAnsi="Verdana"/>
          <w:sz w:val="24"/>
          <w:szCs w:val="24"/>
        </w:rPr>
        <w:t>s</w:t>
      </w:r>
      <w:r w:rsidR="00951D74" w:rsidRPr="00800DE5">
        <w:rPr>
          <w:rFonts w:ascii="Verdana" w:hAnsi="Verdana"/>
          <w:sz w:val="24"/>
          <w:szCs w:val="24"/>
        </w:rPr>
        <w:t xml:space="preserve"> the government</w:t>
      </w:r>
      <w:r w:rsidRPr="00800DE5">
        <w:rPr>
          <w:rFonts w:ascii="Verdana" w:hAnsi="Verdana"/>
          <w:sz w:val="24"/>
          <w:szCs w:val="24"/>
        </w:rPr>
        <w:t>:</w:t>
      </w:r>
    </w:p>
    <w:p w14:paraId="6498C031" w14:textId="57F60C78" w:rsidR="00951D74" w:rsidRDefault="00286E69" w:rsidP="00286E69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g</w:t>
      </w:r>
      <w:r w:rsidR="00951D74" w:rsidRPr="00800DE5">
        <w:rPr>
          <w:rFonts w:ascii="Verdana" w:hAnsi="Verdana"/>
          <w:sz w:val="24"/>
          <w:szCs w:val="24"/>
        </w:rPr>
        <w:t>uarantee, in all circumstances, that human rights defenders</w:t>
      </w:r>
      <w:r w:rsidR="00800DE5" w:rsidRPr="00800DE5">
        <w:rPr>
          <w:rFonts w:ascii="Verdana" w:hAnsi="Verdana"/>
          <w:sz w:val="24"/>
          <w:szCs w:val="24"/>
        </w:rPr>
        <w:t>,</w:t>
      </w:r>
      <w:r w:rsidR="00951D74" w:rsidRPr="00800DE5">
        <w:rPr>
          <w:rFonts w:ascii="Verdana" w:hAnsi="Verdana"/>
          <w:sz w:val="24"/>
          <w:szCs w:val="24"/>
        </w:rPr>
        <w:t xml:space="preserve"> in particular W</w:t>
      </w:r>
      <w:r w:rsidR="00894D79">
        <w:rPr>
          <w:rFonts w:ascii="Verdana" w:hAnsi="Verdana"/>
          <w:sz w:val="24"/>
          <w:szCs w:val="24"/>
        </w:rPr>
        <w:t xml:space="preserve">oman </w:t>
      </w:r>
      <w:r w:rsidR="00951D74" w:rsidRPr="00800DE5">
        <w:rPr>
          <w:rFonts w:ascii="Verdana" w:hAnsi="Verdana"/>
          <w:sz w:val="24"/>
          <w:szCs w:val="24"/>
        </w:rPr>
        <w:t>H</w:t>
      </w:r>
      <w:r w:rsidR="00894D79">
        <w:rPr>
          <w:rFonts w:ascii="Verdana" w:hAnsi="Verdana"/>
          <w:sz w:val="24"/>
          <w:szCs w:val="24"/>
        </w:rPr>
        <w:t xml:space="preserve">uman </w:t>
      </w:r>
      <w:r w:rsidR="00951D74" w:rsidRPr="00800DE5">
        <w:rPr>
          <w:rFonts w:ascii="Verdana" w:hAnsi="Verdana"/>
          <w:sz w:val="24"/>
          <w:szCs w:val="24"/>
        </w:rPr>
        <w:t>R</w:t>
      </w:r>
      <w:r w:rsidR="00894D79">
        <w:rPr>
          <w:rFonts w:ascii="Verdana" w:hAnsi="Verdana"/>
          <w:sz w:val="24"/>
          <w:szCs w:val="24"/>
        </w:rPr>
        <w:t xml:space="preserve">ights </w:t>
      </w:r>
      <w:r w:rsidR="00951D74" w:rsidRPr="00800DE5">
        <w:rPr>
          <w:rFonts w:ascii="Verdana" w:hAnsi="Verdana"/>
          <w:sz w:val="24"/>
          <w:szCs w:val="24"/>
        </w:rPr>
        <w:t>D</w:t>
      </w:r>
      <w:r w:rsidR="00894D79">
        <w:rPr>
          <w:rFonts w:ascii="Verdana" w:hAnsi="Verdana"/>
          <w:sz w:val="24"/>
          <w:szCs w:val="24"/>
        </w:rPr>
        <w:t>efenders</w:t>
      </w:r>
      <w:r w:rsidR="00951D74" w:rsidRPr="00800DE5">
        <w:rPr>
          <w:rFonts w:ascii="Verdana" w:hAnsi="Verdana"/>
          <w:sz w:val="24"/>
          <w:szCs w:val="24"/>
        </w:rPr>
        <w:t xml:space="preserve">, are able to carry out their legitimate </w:t>
      </w:r>
      <w:r w:rsidR="00894D79">
        <w:rPr>
          <w:rFonts w:ascii="Verdana" w:hAnsi="Verdana"/>
          <w:sz w:val="24"/>
          <w:szCs w:val="24"/>
        </w:rPr>
        <w:t>work,</w:t>
      </w:r>
      <w:r w:rsidR="00951D74" w:rsidRPr="00800DE5">
        <w:rPr>
          <w:rFonts w:ascii="Verdana" w:hAnsi="Verdana"/>
          <w:sz w:val="24"/>
          <w:szCs w:val="24"/>
        </w:rPr>
        <w:t xml:space="preserve"> without fear of violence and reprisals</w:t>
      </w:r>
      <w:r w:rsidR="00894D79">
        <w:rPr>
          <w:rFonts w:ascii="Verdana" w:hAnsi="Verdana"/>
          <w:sz w:val="24"/>
          <w:szCs w:val="24"/>
        </w:rPr>
        <w:t>,</w:t>
      </w:r>
      <w:r w:rsidR="00951D74" w:rsidRPr="00800DE5">
        <w:rPr>
          <w:rFonts w:ascii="Verdana" w:hAnsi="Verdana"/>
          <w:sz w:val="24"/>
          <w:szCs w:val="24"/>
        </w:rPr>
        <w:t xml:space="preserve"> and free of restrictions</w:t>
      </w:r>
      <w:r w:rsidR="00894D79">
        <w:rPr>
          <w:rFonts w:ascii="Verdana" w:hAnsi="Verdana"/>
          <w:sz w:val="24"/>
          <w:szCs w:val="24"/>
        </w:rPr>
        <w:t>,</w:t>
      </w:r>
      <w:r w:rsidR="00951D74" w:rsidRPr="00800DE5">
        <w:rPr>
          <w:rFonts w:ascii="Verdana" w:hAnsi="Verdana"/>
          <w:sz w:val="24"/>
          <w:szCs w:val="24"/>
        </w:rPr>
        <w:t xml:space="preserve"> including judicial harassment.</w:t>
      </w:r>
    </w:p>
    <w:p w14:paraId="0AE1B7BF" w14:textId="77777777" w:rsidR="00286E69" w:rsidRPr="00800DE5" w:rsidRDefault="00286E69" w:rsidP="00286E69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14:paraId="5311FA1B" w14:textId="117244E9" w:rsidR="00951D74" w:rsidRPr="00286E69" w:rsidRDefault="00800DE5" w:rsidP="00286E69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286E69">
        <w:rPr>
          <w:rFonts w:ascii="Verdana" w:hAnsi="Verdana"/>
          <w:sz w:val="24"/>
          <w:szCs w:val="24"/>
        </w:rPr>
        <w:t>T</w:t>
      </w:r>
      <w:r w:rsidR="00951D74" w:rsidRPr="00286E69">
        <w:rPr>
          <w:rFonts w:ascii="Verdana" w:hAnsi="Verdana"/>
          <w:sz w:val="24"/>
          <w:szCs w:val="24"/>
        </w:rPr>
        <w:t xml:space="preserve">o </w:t>
      </w:r>
      <w:r w:rsidRPr="00286E69">
        <w:rPr>
          <w:rFonts w:ascii="Verdana" w:hAnsi="Verdana"/>
          <w:sz w:val="24"/>
          <w:szCs w:val="24"/>
        </w:rPr>
        <w:t xml:space="preserve">ensure independent investigation and </w:t>
      </w:r>
      <w:r w:rsidR="00951D74" w:rsidRPr="00286E69">
        <w:rPr>
          <w:rFonts w:ascii="Verdana" w:hAnsi="Verdana"/>
          <w:sz w:val="24"/>
          <w:szCs w:val="24"/>
        </w:rPr>
        <w:t>prosecut</w:t>
      </w:r>
      <w:r w:rsidRPr="00286E69">
        <w:rPr>
          <w:rFonts w:ascii="Verdana" w:hAnsi="Verdana"/>
          <w:sz w:val="24"/>
          <w:szCs w:val="24"/>
        </w:rPr>
        <w:t>ion of</w:t>
      </w:r>
      <w:r w:rsidR="00951D74" w:rsidRPr="00286E69">
        <w:rPr>
          <w:rFonts w:ascii="Verdana" w:hAnsi="Verdana"/>
          <w:sz w:val="24"/>
          <w:szCs w:val="24"/>
        </w:rPr>
        <w:t xml:space="preserve"> all perpetrators of (conflict-related) sexual </w:t>
      </w:r>
      <w:r w:rsidR="00F74AA1">
        <w:rPr>
          <w:rFonts w:ascii="Verdana" w:hAnsi="Verdana"/>
          <w:sz w:val="24"/>
          <w:szCs w:val="24"/>
        </w:rPr>
        <w:t xml:space="preserve">and gender-based </w:t>
      </w:r>
      <w:r w:rsidR="00951D74" w:rsidRPr="00286E69">
        <w:rPr>
          <w:rFonts w:ascii="Verdana" w:hAnsi="Verdana"/>
          <w:sz w:val="24"/>
          <w:szCs w:val="24"/>
        </w:rPr>
        <w:t xml:space="preserve">violence, irrespective of ranks, and </w:t>
      </w:r>
      <w:r w:rsidRPr="00286E69">
        <w:rPr>
          <w:rFonts w:ascii="Verdana" w:hAnsi="Verdana"/>
          <w:sz w:val="24"/>
          <w:szCs w:val="24"/>
        </w:rPr>
        <w:t xml:space="preserve">guarantee </w:t>
      </w:r>
      <w:r w:rsidR="00F23438" w:rsidRPr="00286E69">
        <w:rPr>
          <w:rFonts w:ascii="Verdana" w:hAnsi="Verdana"/>
          <w:sz w:val="24"/>
          <w:szCs w:val="24"/>
        </w:rPr>
        <w:t>survivors’</w:t>
      </w:r>
      <w:r w:rsidR="00951D74" w:rsidRPr="00286E69">
        <w:rPr>
          <w:rFonts w:ascii="Verdana" w:hAnsi="Verdana"/>
          <w:sz w:val="24"/>
          <w:szCs w:val="24"/>
        </w:rPr>
        <w:t xml:space="preserve"> right to </w:t>
      </w:r>
      <w:r w:rsidRPr="00286E69">
        <w:rPr>
          <w:rFonts w:ascii="Verdana" w:hAnsi="Verdana"/>
          <w:sz w:val="24"/>
          <w:szCs w:val="24"/>
        </w:rPr>
        <w:t xml:space="preserve">an </w:t>
      </w:r>
      <w:r w:rsidR="00951D74" w:rsidRPr="00286E69">
        <w:rPr>
          <w:rFonts w:ascii="Verdana" w:hAnsi="Verdana"/>
          <w:sz w:val="24"/>
          <w:szCs w:val="24"/>
        </w:rPr>
        <w:t>effective remedy.</w:t>
      </w:r>
    </w:p>
    <w:p w14:paraId="5FA49998" w14:textId="10B4462C" w:rsidR="00800DE5" w:rsidRPr="00800DE5" w:rsidRDefault="00800DE5" w:rsidP="00286E69">
      <w:pPr>
        <w:spacing w:line="276" w:lineRule="auto"/>
        <w:rPr>
          <w:rFonts w:ascii="Verdana" w:hAnsi="Verdana"/>
          <w:sz w:val="24"/>
          <w:szCs w:val="24"/>
        </w:rPr>
      </w:pPr>
      <w:r w:rsidRPr="00800DE5">
        <w:rPr>
          <w:rFonts w:ascii="Verdana" w:hAnsi="Verdana"/>
          <w:sz w:val="24"/>
          <w:szCs w:val="24"/>
        </w:rPr>
        <w:t xml:space="preserve">The Netherlands wishes </w:t>
      </w:r>
      <w:r>
        <w:rPr>
          <w:rFonts w:ascii="Verdana" w:hAnsi="Verdana"/>
          <w:sz w:val="24"/>
          <w:szCs w:val="24"/>
        </w:rPr>
        <w:t>South-</w:t>
      </w:r>
      <w:r w:rsidRPr="00800DE5">
        <w:rPr>
          <w:rFonts w:ascii="Verdana" w:hAnsi="Verdana"/>
          <w:sz w:val="24"/>
          <w:szCs w:val="24"/>
        </w:rPr>
        <w:t xml:space="preserve">Sudan success with the follow-up of all recommendations it receives during this UPR.  </w:t>
      </w:r>
    </w:p>
    <w:p w14:paraId="48A53DC6" w14:textId="77777777" w:rsidR="00800DE5" w:rsidRPr="00800DE5" w:rsidRDefault="00800DE5" w:rsidP="00286E69">
      <w:pPr>
        <w:spacing w:line="276" w:lineRule="auto"/>
        <w:rPr>
          <w:rFonts w:ascii="Verdana" w:hAnsi="Verdana"/>
          <w:sz w:val="24"/>
          <w:szCs w:val="24"/>
        </w:rPr>
      </w:pPr>
    </w:p>
    <w:p w14:paraId="68CFF897" w14:textId="063FC1CE" w:rsidR="00800DE5" w:rsidRPr="00800DE5" w:rsidRDefault="00800DE5" w:rsidP="00286E69">
      <w:pPr>
        <w:spacing w:line="276" w:lineRule="auto"/>
        <w:rPr>
          <w:rFonts w:ascii="Verdana" w:hAnsi="Verdana"/>
          <w:sz w:val="24"/>
          <w:szCs w:val="24"/>
        </w:rPr>
      </w:pPr>
      <w:r w:rsidRPr="00800DE5">
        <w:rPr>
          <w:rFonts w:ascii="Verdana" w:hAnsi="Verdana"/>
          <w:sz w:val="24"/>
          <w:szCs w:val="24"/>
        </w:rPr>
        <w:t>Thank you.</w:t>
      </w:r>
    </w:p>
    <w:sectPr w:rsidR="00800DE5" w:rsidRPr="00800DE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C1409"/>
    <w:multiLevelType w:val="hybridMultilevel"/>
    <w:tmpl w:val="D402E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74"/>
    <w:rsid w:val="00086495"/>
    <w:rsid w:val="00286E69"/>
    <w:rsid w:val="00456613"/>
    <w:rsid w:val="005077FA"/>
    <w:rsid w:val="005252A0"/>
    <w:rsid w:val="00566D1F"/>
    <w:rsid w:val="00735109"/>
    <w:rsid w:val="00800DE5"/>
    <w:rsid w:val="00894D79"/>
    <w:rsid w:val="00895661"/>
    <w:rsid w:val="00951D74"/>
    <w:rsid w:val="00B902C5"/>
    <w:rsid w:val="00C07A6F"/>
    <w:rsid w:val="00D94111"/>
    <w:rsid w:val="00E22DFB"/>
    <w:rsid w:val="00E6716C"/>
    <w:rsid w:val="00F23438"/>
    <w:rsid w:val="00F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A32D"/>
  <w15:chartTrackingRefBased/>
  <w15:docId w15:val="{9B4688A0-7E3A-48BC-BD4E-C7913276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2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00B7E-CAA9-4F5A-A0C4-62F4EE78B6AF}"/>
</file>

<file path=customXml/itemProps2.xml><?xml version="1.0" encoding="utf-8"?>
<ds:datastoreItem xmlns:ds="http://schemas.openxmlformats.org/officeDocument/2006/customXml" ds:itemID="{4FE9A6C4-FB0B-42B5-8D5B-D4A1518614F8}"/>
</file>

<file path=customXml/itemProps3.xml><?xml version="1.0" encoding="utf-8"?>
<ds:datastoreItem xmlns:ds="http://schemas.openxmlformats.org/officeDocument/2006/customXml" ds:itemID="{CF0D617A-1CA3-43FC-8057-FBB8030A44ED}"/>
</file>

<file path=customXml/itemProps4.xml><?xml version="1.0" encoding="utf-8"?>
<ds:datastoreItem xmlns:ds="http://schemas.openxmlformats.org/officeDocument/2006/customXml" ds:itemID="{B662A785-20AA-4964-B907-3AF7E3948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Benjamin</dc:creator>
  <cp:keywords/>
  <dc:description/>
  <cp:lastModifiedBy>Drost, Daniëlle</cp:lastModifiedBy>
  <cp:revision>2</cp:revision>
  <dcterms:created xsi:type="dcterms:W3CDTF">2022-01-27T09:00:00Z</dcterms:created>
  <dcterms:modified xsi:type="dcterms:W3CDTF">2022-01-27T09:00:00Z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