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5092B453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C17DF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40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th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7574879F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65214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D6EF5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Timor-Leste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</w:p>
    <w:p w14:paraId="0CA6B278" w14:textId="1D3D47C3" w:rsidR="00A000FE" w:rsidRPr="0026697F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Statement of the Republic of South Sudan</w:t>
      </w:r>
    </w:p>
    <w:p w14:paraId="70EE3B91" w14:textId="2B2CC46A" w:rsidR="00527C96" w:rsidRPr="00B35293" w:rsidRDefault="00527C96" w:rsidP="00B35293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35293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="00B40A6B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r. </w:t>
      </w:r>
      <w:r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President</w:t>
      </w:r>
    </w:p>
    <w:p w14:paraId="7E7012B9" w14:textId="77777777" w:rsidR="00527C96" w:rsidRPr="00B35293" w:rsidRDefault="00527C96" w:rsidP="00B35293">
      <w:p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33111BEE" w14:textId="0AC50425" w:rsidR="001D6EF5" w:rsidRPr="00B35293" w:rsidRDefault="001D6EF5" w:rsidP="00B35293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South Sudan delegation </w:t>
      </w:r>
      <w:r w:rsidR="00E4488F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welcomes the delegation of </w:t>
      </w:r>
      <w:r w:rsidR="0065214B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Pr="00F224A8">
        <w:rPr>
          <w:rFonts w:asciiTheme="minorBidi" w:eastAsia="Times New Roman" w:hAnsiTheme="minorBidi"/>
          <w:color w:val="000000"/>
          <w:sz w:val="24"/>
          <w:szCs w:val="24"/>
        </w:rPr>
        <w:t>Timor-Leste</w:t>
      </w:r>
      <w:r w:rsidRPr="00B3529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</w:p>
    <w:p w14:paraId="13FD5D59" w14:textId="453A6C6B" w:rsidR="00E4488F" w:rsidRPr="00B35293" w:rsidRDefault="00E4488F" w:rsidP="00B35293">
      <w:pPr>
        <w:spacing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="00C17DF7" w:rsidRPr="00B35293">
        <w:rPr>
          <w:rFonts w:asciiTheme="minorBidi" w:eastAsia="Times New Roman" w:hAnsiTheme="minorBidi"/>
          <w:color w:val="000000"/>
          <w:sz w:val="24"/>
          <w:szCs w:val="24"/>
        </w:rPr>
        <w:t>thank</w:t>
      </w:r>
      <w:r w:rsidR="00947FF7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them </w:t>
      </w:r>
      <w:r w:rsidR="00F224A8">
        <w:rPr>
          <w:rFonts w:asciiTheme="minorBidi" w:eastAsia="Times New Roman" w:hAnsiTheme="minorBidi"/>
          <w:color w:val="000000"/>
          <w:sz w:val="24"/>
          <w:szCs w:val="24"/>
        </w:rPr>
        <w:t>on</w:t>
      </w:r>
      <w:r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the</w:t>
      </w:r>
      <w:r w:rsidR="00F224A8">
        <w:rPr>
          <w:rFonts w:asciiTheme="minorBidi" w:eastAsia="Times New Roman" w:hAnsiTheme="minorBidi"/>
          <w:color w:val="000000"/>
          <w:sz w:val="24"/>
          <w:szCs w:val="24"/>
        </w:rPr>
        <w:t>ir</w:t>
      </w:r>
      <w:r w:rsidR="00947FF7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of the </w:t>
      </w:r>
      <w:r w:rsidRPr="00B35293">
        <w:rPr>
          <w:rFonts w:asciiTheme="minorBidi" w:eastAsia="Times New Roman" w:hAnsiTheme="minorBidi"/>
          <w:color w:val="000000"/>
          <w:sz w:val="24"/>
          <w:szCs w:val="24"/>
        </w:rPr>
        <w:t>National Report.</w:t>
      </w:r>
    </w:p>
    <w:p w14:paraId="05009F12" w14:textId="447171E2" w:rsidR="00B76B86" w:rsidRPr="00F224A8" w:rsidRDefault="00F224A8" w:rsidP="00B3529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color w:val="222222"/>
          <w:sz w:val="24"/>
          <w:szCs w:val="24"/>
        </w:rPr>
        <w:t>We</w:t>
      </w:r>
      <w:r w:rsidR="001D6EF5" w:rsidRPr="00B35293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222222"/>
          <w:sz w:val="24"/>
          <w:szCs w:val="24"/>
          <w:lang w:val="en-GB"/>
        </w:rPr>
        <w:t>commend</w:t>
      </w:r>
      <w:r w:rsidR="00E4488F" w:rsidRPr="00B35293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 the Government of </w:t>
      </w:r>
      <w:r w:rsidR="00B76B86" w:rsidRPr="00B35293">
        <w:rPr>
          <w:rFonts w:asciiTheme="minorBidi" w:hAnsiTheme="minorBidi"/>
        </w:rPr>
        <w:t xml:space="preserve">Timor-Leste </w:t>
      </w:r>
      <w:r w:rsidR="00B76B86" w:rsidRPr="00B35293">
        <w:rPr>
          <w:rFonts w:asciiTheme="minorBidi" w:hAnsiTheme="minorBidi"/>
        </w:rPr>
        <w:t>for approving</w:t>
      </w:r>
      <w:r w:rsidR="00B76B86" w:rsidRPr="00B35293">
        <w:rPr>
          <w:rFonts w:asciiTheme="minorBidi" w:hAnsiTheme="minorBidi"/>
        </w:rPr>
        <w:t xml:space="preserve"> the </w:t>
      </w:r>
      <w:r w:rsidR="00B76B86" w:rsidRPr="00F224A8">
        <w:rPr>
          <w:rFonts w:asciiTheme="minorBidi" w:hAnsiTheme="minorBidi"/>
          <w:sz w:val="24"/>
          <w:szCs w:val="24"/>
        </w:rPr>
        <w:t>second phase of the national action plan for persons with disabilities 2021-2030</w:t>
      </w:r>
      <w:r w:rsidR="00B76B86" w:rsidRPr="00F224A8">
        <w:rPr>
          <w:rFonts w:asciiTheme="minorBidi" w:hAnsiTheme="minorBidi"/>
          <w:sz w:val="24"/>
          <w:szCs w:val="24"/>
        </w:rPr>
        <w:t xml:space="preserve">. </w:t>
      </w:r>
    </w:p>
    <w:p w14:paraId="57696871" w14:textId="6AC650B6" w:rsidR="0026697F" w:rsidRPr="00B35293" w:rsidRDefault="00B76B86" w:rsidP="00B35293">
      <w:pPr>
        <w:spacing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In </w:t>
      </w:r>
      <w:r w:rsidR="0099689B">
        <w:rPr>
          <w:rFonts w:asciiTheme="minorBidi" w:eastAsia="Times New Roman" w:hAnsiTheme="minorBidi"/>
          <w:color w:val="000000"/>
          <w:sz w:val="24"/>
          <w:szCs w:val="24"/>
        </w:rPr>
        <w:t xml:space="preserve">the spirit of constructive dialogue  </w:t>
      </w:r>
      <w:r w:rsidR="003D641B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South Sudan </w:t>
      </w:r>
      <w:r w:rsidR="0026697F" w:rsidRPr="00B35293">
        <w:rPr>
          <w:rFonts w:asciiTheme="minorBidi" w:eastAsia="Times New Roman" w:hAnsiTheme="minorBidi"/>
          <w:color w:val="000000"/>
          <w:sz w:val="24"/>
          <w:szCs w:val="24"/>
        </w:rPr>
        <w:t>recommend</w:t>
      </w:r>
      <w:r w:rsidR="003D641B" w:rsidRPr="00B35293"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="0026697F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E7D07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to Timor </w:t>
      </w:r>
      <w:r w:rsidR="0026697F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the following: </w:t>
      </w:r>
    </w:p>
    <w:p w14:paraId="01D89E88" w14:textId="5DEBCC4F" w:rsidR="0026697F" w:rsidRPr="00F224A8" w:rsidRDefault="00EE7D07" w:rsidP="00B35293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35293">
        <w:rPr>
          <w:rFonts w:asciiTheme="minorBidi" w:eastAsia="Times New Roman" w:hAnsiTheme="minorBidi"/>
          <w:color w:val="222222"/>
          <w:sz w:val="24"/>
          <w:szCs w:val="24"/>
        </w:rPr>
        <w:t xml:space="preserve">Redoubling efforts to </w:t>
      </w:r>
      <w:r w:rsidR="00305E93" w:rsidRPr="00B35293">
        <w:rPr>
          <w:rFonts w:asciiTheme="minorBidi" w:eastAsia="Times New Roman" w:hAnsiTheme="minorBidi"/>
          <w:color w:val="222222"/>
          <w:sz w:val="24"/>
          <w:szCs w:val="24"/>
        </w:rPr>
        <w:t xml:space="preserve">finalize the draft </w:t>
      </w:r>
      <w:r w:rsidRPr="00F224A8">
        <w:rPr>
          <w:rFonts w:asciiTheme="minorBidi" w:hAnsiTheme="minorBidi"/>
          <w:sz w:val="24"/>
          <w:szCs w:val="24"/>
        </w:rPr>
        <w:t>law for a national council for persons with disabilities</w:t>
      </w:r>
      <w:r w:rsidR="00305E93" w:rsidRPr="00F224A8">
        <w:rPr>
          <w:rFonts w:asciiTheme="minorBidi" w:hAnsiTheme="minorBidi"/>
          <w:sz w:val="24"/>
          <w:szCs w:val="24"/>
        </w:rPr>
        <w:t>,  t</w:t>
      </w:r>
      <w:r w:rsidR="00305E93" w:rsidRPr="00F224A8">
        <w:rPr>
          <w:rFonts w:asciiTheme="minorBidi" w:hAnsiTheme="minorBidi"/>
          <w:sz w:val="24"/>
          <w:szCs w:val="24"/>
        </w:rPr>
        <w:t>o strengthen the national action plan for persons with disabilities</w:t>
      </w:r>
      <w:r w:rsidR="00305E93" w:rsidRPr="00F224A8">
        <w:rPr>
          <w:rFonts w:asciiTheme="minorBidi" w:hAnsiTheme="minorBidi"/>
          <w:sz w:val="24"/>
          <w:szCs w:val="24"/>
        </w:rPr>
        <w:t>.</w:t>
      </w:r>
    </w:p>
    <w:p w14:paraId="3DD808D7" w14:textId="4E038D9E" w:rsidR="00B35293" w:rsidRPr="00B35293" w:rsidRDefault="00B35293" w:rsidP="00B35293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35293">
        <w:rPr>
          <w:rFonts w:asciiTheme="minorBidi" w:eastAsia="Times New Roman" w:hAnsiTheme="minorBidi"/>
          <w:color w:val="222222"/>
          <w:sz w:val="24"/>
          <w:szCs w:val="24"/>
        </w:rPr>
        <w:t>Continue developing</w:t>
      </w:r>
      <w:r w:rsidRPr="00B35293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F224A8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F224A8">
        <w:rPr>
          <w:rFonts w:ascii="Arial" w:hAnsi="Arial" w:cs="Arial"/>
          <w:sz w:val="24"/>
          <w:szCs w:val="24"/>
        </w:rPr>
        <w:t>policy of providing training to teachers through the National Institute of Training of Teachers and Education Professionals</w:t>
      </w:r>
      <w:r w:rsidR="00F224A8">
        <w:rPr>
          <w:rFonts w:asciiTheme="minorBidi" w:hAnsiTheme="minorBidi"/>
        </w:rPr>
        <w:t>.</w:t>
      </w:r>
    </w:p>
    <w:p w14:paraId="2C4F709C" w14:textId="77777777" w:rsidR="00B35293" w:rsidRPr="00B35293" w:rsidRDefault="00B35293" w:rsidP="00B35293">
      <w:pPr>
        <w:pStyle w:val="ListParagraph"/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A785C24" w14:textId="521F5E14" w:rsidR="00527C96" w:rsidRPr="00B35293" w:rsidRDefault="00527C96" w:rsidP="00B35293">
      <w:pPr>
        <w:pStyle w:val="ListParagraph"/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B35293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B35293" w:rsidRPr="00B35293">
        <w:rPr>
          <w:rFonts w:asciiTheme="minorBidi" w:eastAsia="Times New Roman" w:hAnsiTheme="minorBidi"/>
          <w:color w:val="000000"/>
          <w:sz w:val="24"/>
          <w:szCs w:val="24"/>
        </w:rPr>
        <w:t>Timo</w:t>
      </w:r>
      <w:r w:rsidR="00F224A8">
        <w:rPr>
          <w:rFonts w:asciiTheme="minorBidi" w:eastAsia="Times New Roman" w:hAnsiTheme="minorBidi"/>
          <w:color w:val="000000"/>
          <w:sz w:val="24"/>
          <w:szCs w:val="24"/>
        </w:rPr>
        <w:t>r-Leste</w:t>
      </w:r>
      <w:r w:rsidR="00B35293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B35293">
        <w:rPr>
          <w:rFonts w:asciiTheme="minorBidi" w:eastAsia="Times New Roman" w:hAnsiTheme="minorBidi"/>
          <w:color w:val="222222"/>
          <w:sz w:val="24"/>
          <w:szCs w:val="24"/>
        </w:rPr>
        <w:t xml:space="preserve">all the best and </w:t>
      </w:r>
      <w:r w:rsidR="00C17DF7" w:rsidRPr="00B35293">
        <w:rPr>
          <w:rFonts w:asciiTheme="minorBidi" w:eastAsia="Times New Roman" w:hAnsiTheme="minorBidi"/>
          <w:color w:val="222222"/>
          <w:sz w:val="24"/>
          <w:szCs w:val="24"/>
        </w:rPr>
        <w:t xml:space="preserve">a </w:t>
      </w:r>
      <w:r w:rsidRPr="00B35293">
        <w:rPr>
          <w:rFonts w:asciiTheme="minorBidi" w:eastAsia="Times New Roman" w:hAnsiTheme="minorBidi"/>
          <w:color w:val="222222"/>
          <w:sz w:val="24"/>
          <w:szCs w:val="24"/>
        </w:rPr>
        <w:t>successful review. </w:t>
      </w:r>
    </w:p>
    <w:p w14:paraId="18206198" w14:textId="77777777" w:rsidR="00B35293" w:rsidRDefault="00B35293" w:rsidP="00B35293">
      <w:pPr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78DDFD08" w14:textId="13F77A6D" w:rsidR="00C037E2" w:rsidRPr="00B35293" w:rsidRDefault="00527C96" w:rsidP="00B35293">
      <w:pPr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B35293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4688EAC8" w14:textId="77777777" w:rsidR="0026697F" w:rsidRPr="00B35293" w:rsidRDefault="0026697F" w:rsidP="00B35293">
      <w:pPr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5A97FA9D" w14:textId="695DAD8B" w:rsidR="00A000FE" w:rsidRPr="00B35293" w:rsidRDefault="00323E08" w:rsidP="00F224A8">
      <w:pPr>
        <w:spacing w:line="360" w:lineRule="auto"/>
        <w:ind w:left="4320" w:firstLine="720"/>
        <w:jc w:val="both"/>
        <w:rPr>
          <w:rFonts w:asciiTheme="minorBidi" w:hAnsiTheme="minorBidi"/>
          <w:sz w:val="24"/>
          <w:szCs w:val="24"/>
          <w:lang w:val="en-GB"/>
        </w:rPr>
      </w:pPr>
      <w:r w:rsidRPr="00B35293">
        <w:rPr>
          <w:rFonts w:asciiTheme="minorBidi" w:eastAsia="Times New Roman" w:hAnsiTheme="minorBidi"/>
          <w:color w:val="000000"/>
          <w:sz w:val="24"/>
          <w:szCs w:val="24"/>
        </w:rPr>
        <w:t>2</w:t>
      </w:r>
      <w:r w:rsidR="00B35293" w:rsidRPr="00B35293">
        <w:rPr>
          <w:rFonts w:asciiTheme="minorBidi" w:eastAsia="Times New Roman" w:hAnsiTheme="minorBidi"/>
          <w:color w:val="000000"/>
          <w:sz w:val="24"/>
          <w:szCs w:val="24"/>
        </w:rPr>
        <w:t>7</w:t>
      </w:r>
      <w:r w:rsidRPr="00B35293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January</w:t>
      </w:r>
      <w:r w:rsidR="00A000FE" w:rsidRPr="00B35293">
        <w:rPr>
          <w:rFonts w:asciiTheme="minorBidi" w:eastAsia="Times New Roman" w:hAnsiTheme="minorBidi"/>
          <w:color w:val="000000"/>
          <w:sz w:val="24"/>
          <w:szCs w:val="24"/>
        </w:rPr>
        <w:t xml:space="preserve"> 20</w:t>
      </w:r>
      <w:r w:rsidR="00830306" w:rsidRPr="00B35293">
        <w:rPr>
          <w:rFonts w:asciiTheme="minorBidi" w:eastAsia="Times New Roman" w:hAnsiTheme="minorBidi"/>
          <w:color w:val="000000"/>
          <w:sz w:val="24"/>
          <w:szCs w:val="24"/>
        </w:rPr>
        <w:t>22</w:t>
      </w:r>
    </w:p>
    <w:sectPr w:rsidR="00A000FE" w:rsidRPr="00B35293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D705" w14:textId="77777777" w:rsidR="00433D4A" w:rsidRDefault="00433D4A">
      <w:pPr>
        <w:spacing w:after="0" w:line="240" w:lineRule="auto"/>
      </w:pPr>
      <w:r>
        <w:separator/>
      </w:r>
    </w:p>
  </w:endnote>
  <w:endnote w:type="continuationSeparator" w:id="0">
    <w:p w14:paraId="7B3AAB4B" w14:textId="77777777" w:rsidR="00433D4A" w:rsidRDefault="0043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433D4A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47DA" w14:textId="77777777" w:rsidR="00433D4A" w:rsidRDefault="00433D4A">
      <w:pPr>
        <w:spacing w:after="0" w:line="240" w:lineRule="auto"/>
      </w:pPr>
      <w:r>
        <w:separator/>
      </w:r>
    </w:p>
  </w:footnote>
  <w:footnote w:type="continuationSeparator" w:id="0">
    <w:p w14:paraId="7CECE1BC" w14:textId="77777777" w:rsidR="00433D4A" w:rsidRDefault="0043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433D4A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433D4A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433D4A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4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3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6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D6EF5"/>
    <w:rsid w:val="001E0E5C"/>
    <w:rsid w:val="001F5150"/>
    <w:rsid w:val="00201C0B"/>
    <w:rsid w:val="00203A2F"/>
    <w:rsid w:val="00210E8F"/>
    <w:rsid w:val="00217AE2"/>
    <w:rsid w:val="002360CA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05E93"/>
    <w:rsid w:val="00320681"/>
    <w:rsid w:val="00323E08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33D4A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5214B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0306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47FF7"/>
    <w:rsid w:val="009620F1"/>
    <w:rsid w:val="0096646C"/>
    <w:rsid w:val="00973EC7"/>
    <w:rsid w:val="009845D5"/>
    <w:rsid w:val="0099689B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E543B"/>
    <w:rsid w:val="009F3438"/>
    <w:rsid w:val="009F51C2"/>
    <w:rsid w:val="009F7B29"/>
    <w:rsid w:val="00A000FE"/>
    <w:rsid w:val="00A02379"/>
    <w:rsid w:val="00A33A06"/>
    <w:rsid w:val="00A35910"/>
    <w:rsid w:val="00A431AC"/>
    <w:rsid w:val="00A54670"/>
    <w:rsid w:val="00A61959"/>
    <w:rsid w:val="00A61992"/>
    <w:rsid w:val="00A739F3"/>
    <w:rsid w:val="00AA3ED5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35293"/>
    <w:rsid w:val="00B40A6B"/>
    <w:rsid w:val="00B52E95"/>
    <w:rsid w:val="00B56815"/>
    <w:rsid w:val="00B60C9A"/>
    <w:rsid w:val="00B6611A"/>
    <w:rsid w:val="00B76954"/>
    <w:rsid w:val="00B76B86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17DF7"/>
    <w:rsid w:val="00C37E9B"/>
    <w:rsid w:val="00C42DFB"/>
    <w:rsid w:val="00C52673"/>
    <w:rsid w:val="00C54204"/>
    <w:rsid w:val="00C54E0E"/>
    <w:rsid w:val="00C812E2"/>
    <w:rsid w:val="00C83426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E7D07"/>
    <w:rsid w:val="00EF29E5"/>
    <w:rsid w:val="00EF2F8E"/>
    <w:rsid w:val="00F04ED0"/>
    <w:rsid w:val="00F10725"/>
    <w:rsid w:val="00F12A71"/>
    <w:rsid w:val="00F156E9"/>
    <w:rsid w:val="00F224A8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FA5D3-1E72-4BFF-A038-BFA7E477BF9D}"/>
</file>

<file path=customXml/itemProps2.xml><?xml version="1.0" encoding="utf-8"?>
<ds:datastoreItem xmlns:ds="http://schemas.openxmlformats.org/officeDocument/2006/customXml" ds:itemID="{7DE28938-63AD-4380-B55A-321B9DCCCEDA}"/>
</file>

<file path=customXml/itemProps3.xml><?xml version="1.0" encoding="utf-8"?>
<ds:datastoreItem xmlns:ds="http://schemas.openxmlformats.org/officeDocument/2006/customXml" ds:itemID="{043CEDE8-52A3-41A4-94C1-B01AC3650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2022-01-26T16:38:00Z</cp:lastPrinted>
  <dcterms:created xsi:type="dcterms:W3CDTF">2022-01-26T16:21:00Z</dcterms:created>
  <dcterms:modified xsi:type="dcterms:W3CDTF">2022-01-27T08:43:00Z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