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B6086" w14:textId="77777777" w:rsidR="00937722" w:rsidRPr="009A4441" w:rsidRDefault="00937722" w:rsidP="00937722">
      <w:pPr>
        <w:pBdr>
          <w:bottom w:val="single" w:sz="4" w:space="6" w:color="auto"/>
        </w:pBdr>
        <w:jc w:val="center"/>
        <w:rPr>
          <w:b/>
          <w:sz w:val="28"/>
          <w:szCs w:val="28"/>
        </w:rPr>
      </w:pPr>
      <w:bookmarkStart w:id="0" w:name="_GoBack"/>
      <w:bookmarkEnd w:id="0"/>
      <w:r w:rsidRPr="009A4441">
        <w:rPr>
          <w:b/>
          <w:sz w:val="28"/>
          <w:szCs w:val="28"/>
        </w:rPr>
        <w:t>United Kingdom of Great Britain &amp; Northern Ireland</w:t>
      </w:r>
    </w:p>
    <w:p w14:paraId="4042CF58" w14:textId="77777777" w:rsidR="00937722" w:rsidRPr="009A4441" w:rsidRDefault="00937722" w:rsidP="00937722">
      <w:pPr>
        <w:pBdr>
          <w:bottom w:val="single" w:sz="4" w:space="6" w:color="auto"/>
        </w:pBdr>
        <w:jc w:val="center"/>
        <w:rPr>
          <w:b/>
          <w:sz w:val="28"/>
          <w:szCs w:val="28"/>
        </w:rPr>
      </w:pPr>
      <w:r w:rsidRPr="009A4441">
        <w:rPr>
          <w:b/>
          <w:sz w:val="28"/>
          <w:szCs w:val="28"/>
        </w:rPr>
        <w:t xml:space="preserve">Statement </w:t>
      </w:r>
    </w:p>
    <w:p w14:paraId="5E193490" w14:textId="77777777" w:rsidR="00937722" w:rsidRPr="009A4441" w:rsidRDefault="00937722" w:rsidP="00937722">
      <w:pPr>
        <w:pBdr>
          <w:bottom w:val="single" w:sz="4" w:space="6" w:color="auto"/>
        </w:pBdr>
        <w:rPr>
          <w:b/>
          <w:bCs/>
          <w:sz w:val="28"/>
          <w:szCs w:val="28"/>
        </w:rPr>
      </w:pPr>
      <w:r w:rsidRPr="7EF094CE">
        <w:rPr>
          <w:b/>
          <w:bCs/>
          <w:sz w:val="28"/>
          <w:szCs w:val="28"/>
        </w:rPr>
        <w:t xml:space="preserve">                      </w:t>
      </w:r>
      <w:proofErr w:type="gramStart"/>
      <w:r w:rsidRPr="7EF094CE">
        <w:rPr>
          <w:b/>
          <w:bCs/>
          <w:sz w:val="28"/>
          <w:szCs w:val="28"/>
        </w:rPr>
        <w:t>40</w:t>
      </w:r>
      <w:r w:rsidRPr="7EF094CE">
        <w:rPr>
          <w:b/>
          <w:bCs/>
          <w:sz w:val="28"/>
          <w:szCs w:val="28"/>
          <w:vertAlign w:val="superscript"/>
        </w:rPr>
        <w:t>th</w:t>
      </w:r>
      <w:proofErr w:type="gramEnd"/>
      <w:r w:rsidRPr="7EF094CE">
        <w:rPr>
          <w:b/>
          <w:bCs/>
          <w:sz w:val="28"/>
          <w:szCs w:val="28"/>
        </w:rPr>
        <w:t xml:space="preserve"> Universal Periodic Review - Timor </w:t>
      </w:r>
      <w:proofErr w:type="spellStart"/>
      <w:r w:rsidRPr="7EF094CE">
        <w:rPr>
          <w:b/>
          <w:bCs/>
          <w:sz w:val="28"/>
          <w:szCs w:val="28"/>
        </w:rPr>
        <w:t>Leste</w:t>
      </w:r>
      <w:proofErr w:type="spellEnd"/>
    </w:p>
    <w:p w14:paraId="0802711A" w14:textId="77777777" w:rsidR="00937722" w:rsidRDefault="00937722" w:rsidP="00937722">
      <w:pPr>
        <w:pBdr>
          <w:bottom w:val="single" w:sz="4" w:space="6" w:color="auto"/>
        </w:pBdr>
        <w:jc w:val="center"/>
        <w:rPr>
          <w:b/>
          <w:sz w:val="28"/>
          <w:szCs w:val="28"/>
        </w:rPr>
      </w:pPr>
    </w:p>
    <w:p w14:paraId="60B99E6D" w14:textId="77777777" w:rsidR="00937722" w:rsidRPr="009A4441" w:rsidRDefault="00937722" w:rsidP="00937722">
      <w:pPr>
        <w:pBdr>
          <w:bottom w:val="single" w:sz="4" w:space="6" w:color="auto"/>
        </w:pBdr>
        <w:jc w:val="center"/>
        <w:rPr>
          <w:b/>
          <w:bCs/>
          <w:sz w:val="28"/>
          <w:szCs w:val="28"/>
        </w:rPr>
      </w:pPr>
      <w:r w:rsidRPr="49C47652">
        <w:rPr>
          <w:b/>
          <w:bCs/>
          <w:sz w:val="28"/>
          <w:szCs w:val="28"/>
        </w:rPr>
        <w:t>Thursday 27</w:t>
      </w:r>
      <w:r w:rsidRPr="49C47652">
        <w:rPr>
          <w:b/>
          <w:bCs/>
          <w:sz w:val="28"/>
          <w:szCs w:val="28"/>
          <w:vertAlign w:val="superscript"/>
        </w:rPr>
        <w:t>th</w:t>
      </w:r>
      <w:r w:rsidRPr="49C47652">
        <w:rPr>
          <w:b/>
          <w:bCs/>
          <w:sz w:val="28"/>
          <w:szCs w:val="28"/>
        </w:rPr>
        <w:t xml:space="preserve"> January 2022</w:t>
      </w:r>
    </w:p>
    <w:p w14:paraId="4BFFAD57" w14:textId="77777777" w:rsidR="00937722" w:rsidRDefault="00937722" w:rsidP="00937722">
      <w:pPr>
        <w:autoSpaceDE w:val="0"/>
        <w:autoSpaceDN w:val="0"/>
        <w:adjustRightInd w:val="0"/>
        <w:rPr>
          <w:sz w:val="24"/>
          <w:szCs w:val="24"/>
        </w:rPr>
      </w:pPr>
    </w:p>
    <w:p w14:paraId="2AA9B21B" w14:textId="77777777" w:rsidR="00937722" w:rsidRDefault="00937722" w:rsidP="00937722">
      <w:pPr>
        <w:autoSpaceDE w:val="0"/>
        <w:autoSpaceDN w:val="0"/>
        <w:adjustRightInd w:val="0"/>
        <w:rPr>
          <w:sz w:val="24"/>
          <w:szCs w:val="24"/>
        </w:rPr>
      </w:pPr>
      <w:r w:rsidRPr="7EF094CE">
        <w:rPr>
          <w:sz w:val="24"/>
          <w:szCs w:val="24"/>
        </w:rPr>
        <w:t xml:space="preserve">The United Kingdom recognises the continued improvement of the human rights situation in Timor </w:t>
      </w:r>
      <w:proofErr w:type="spellStart"/>
      <w:r w:rsidRPr="7EF094CE">
        <w:rPr>
          <w:sz w:val="24"/>
          <w:szCs w:val="24"/>
        </w:rPr>
        <w:t>Leste</w:t>
      </w:r>
      <w:proofErr w:type="spellEnd"/>
      <w:r w:rsidRPr="7EF094CE">
        <w:rPr>
          <w:sz w:val="24"/>
          <w:szCs w:val="24"/>
        </w:rPr>
        <w:t xml:space="preserve">, most notably in enhancing women’s participation in politics and the establishment of a new social security system. We commend Timor </w:t>
      </w:r>
      <w:proofErr w:type="spellStart"/>
      <w:r w:rsidRPr="7EF094CE">
        <w:rPr>
          <w:sz w:val="24"/>
          <w:szCs w:val="24"/>
        </w:rPr>
        <w:t>Leste</w:t>
      </w:r>
      <w:proofErr w:type="spellEnd"/>
      <w:r w:rsidRPr="7EF094CE">
        <w:rPr>
          <w:sz w:val="24"/>
          <w:szCs w:val="24"/>
        </w:rPr>
        <w:t xml:space="preserve"> for progress made on reparations, including the establishment of the National </w:t>
      </w:r>
      <w:proofErr w:type="spellStart"/>
      <w:r w:rsidRPr="7EF094CE">
        <w:rPr>
          <w:sz w:val="24"/>
          <w:szCs w:val="24"/>
        </w:rPr>
        <w:t>Chega</w:t>
      </w:r>
      <w:proofErr w:type="spellEnd"/>
      <w:r w:rsidRPr="7EF094CE">
        <w:rPr>
          <w:sz w:val="24"/>
          <w:szCs w:val="24"/>
        </w:rPr>
        <w:t xml:space="preserve"> Centre, and for approving legislation that focusses on combating corruption and human trafficking, although some of the legislation still needs to </w:t>
      </w:r>
      <w:proofErr w:type="gramStart"/>
      <w:r w:rsidRPr="7EF094CE">
        <w:rPr>
          <w:sz w:val="24"/>
          <w:szCs w:val="24"/>
        </w:rPr>
        <w:t>be enacted</w:t>
      </w:r>
      <w:proofErr w:type="gramEnd"/>
      <w:r w:rsidRPr="7EF094CE">
        <w:rPr>
          <w:sz w:val="24"/>
          <w:szCs w:val="24"/>
        </w:rPr>
        <w:t xml:space="preserve">. </w:t>
      </w:r>
    </w:p>
    <w:p w14:paraId="4B2284EF" w14:textId="77777777" w:rsidR="00937722" w:rsidRDefault="00937722" w:rsidP="00937722">
      <w:pPr>
        <w:autoSpaceDE w:val="0"/>
        <w:autoSpaceDN w:val="0"/>
        <w:adjustRightInd w:val="0"/>
        <w:rPr>
          <w:sz w:val="24"/>
          <w:szCs w:val="24"/>
        </w:rPr>
      </w:pPr>
    </w:p>
    <w:p w14:paraId="06529779" w14:textId="77777777" w:rsidR="00937722" w:rsidRDefault="00937722" w:rsidP="00937722">
      <w:pPr>
        <w:autoSpaceDE w:val="0"/>
        <w:autoSpaceDN w:val="0"/>
        <w:adjustRightInd w:val="0"/>
        <w:rPr>
          <w:sz w:val="24"/>
          <w:szCs w:val="24"/>
        </w:rPr>
      </w:pPr>
      <w:r w:rsidRPr="7EF094CE">
        <w:rPr>
          <w:sz w:val="24"/>
          <w:szCs w:val="24"/>
        </w:rPr>
        <w:t xml:space="preserve">We remain concerned by the </w:t>
      </w:r>
      <w:proofErr w:type="spellStart"/>
      <w:r w:rsidRPr="7EF094CE">
        <w:rPr>
          <w:sz w:val="24"/>
          <w:szCs w:val="24"/>
        </w:rPr>
        <w:t>the</w:t>
      </w:r>
      <w:proofErr w:type="spellEnd"/>
      <w:r w:rsidRPr="7EF094CE">
        <w:rPr>
          <w:sz w:val="24"/>
          <w:szCs w:val="24"/>
        </w:rPr>
        <w:t xml:space="preserve"> prevalence of gender-based violence and the number of human rights violations reportedly committed by security forces. The UK is also concerned about the draft decree law that would criminalise defamation, which could limit the freedom of expression. </w:t>
      </w:r>
    </w:p>
    <w:p w14:paraId="2989BDD9" w14:textId="77777777" w:rsidR="00937722" w:rsidRDefault="00937722" w:rsidP="00937722"/>
    <w:p w14:paraId="2444ECD9" w14:textId="77777777" w:rsidR="00937722" w:rsidRDefault="00937722" w:rsidP="00937722">
      <w:pPr>
        <w:rPr>
          <w:rFonts w:cs="Arial"/>
          <w:b/>
          <w:sz w:val="24"/>
          <w:szCs w:val="24"/>
        </w:rPr>
      </w:pPr>
      <w:r>
        <w:rPr>
          <w:rFonts w:cs="Arial"/>
          <w:sz w:val="24"/>
          <w:szCs w:val="24"/>
        </w:rPr>
        <w:t xml:space="preserve">We recommend Timor </w:t>
      </w:r>
      <w:proofErr w:type="spellStart"/>
      <w:r>
        <w:rPr>
          <w:rFonts w:cs="Arial"/>
          <w:sz w:val="24"/>
          <w:szCs w:val="24"/>
        </w:rPr>
        <w:t>Leste</w:t>
      </w:r>
      <w:proofErr w:type="spellEnd"/>
      <w:r>
        <w:rPr>
          <w:rFonts w:cs="Arial"/>
          <w:b/>
          <w:sz w:val="24"/>
          <w:szCs w:val="24"/>
        </w:rPr>
        <w:t>:</w:t>
      </w:r>
    </w:p>
    <w:p w14:paraId="033F1175" w14:textId="77777777" w:rsidR="00937722" w:rsidRPr="0042108C" w:rsidRDefault="00937722" w:rsidP="00937722">
      <w:pPr>
        <w:rPr>
          <w:rFonts w:cs="Arial"/>
          <w:b/>
          <w:sz w:val="24"/>
          <w:szCs w:val="24"/>
        </w:rPr>
      </w:pPr>
      <w:r>
        <w:rPr>
          <w:rFonts w:cs="Arial"/>
          <w:b/>
          <w:sz w:val="24"/>
          <w:szCs w:val="24"/>
        </w:rPr>
        <w:t xml:space="preserve"> </w:t>
      </w:r>
    </w:p>
    <w:p w14:paraId="258D7A11" w14:textId="77777777" w:rsidR="00937722" w:rsidRDefault="00937722" w:rsidP="00937722">
      <w:pPr>
        <w:numPr>
          <w:ilvl w:val="0"/>
          <w:numId w:val="1"/>
        </w:numPr>
        <w:ind w:left="360"/>
        <w:rPr>
          <w:rFonts w:cs="Arial"/>
          <w:sz w:val="24"/>
          <w:szCs w:val="24"/>
        </w:rPr>
      </w:pPr>
      <w:r w:rsidRPr="7EF094CE">
        <w:rPr>
          <w:rFonts w:cs="Arial"/>
          <w:sz w:val="24"/>
          <w:szCs w:val="24"/>
        </w:rPr>
        <w:t>Ratify the Convention on the Rights of Persons with Disabilities;</w:t>
      </w:r>
    </w:p>
    <w:p w14:paraId="3F90995F" w14:textId="77777777" w:rsidR="00937722" w:rsidRDefault="00937722" w:rsidP="00937722">
      <w:pPr>
        <w:ind w:left="360"/>
        <w:rPr>
          <w:rFonts w:cs="Arial"/>
          <w:sz w:val="24"/>
          <w:szCs w:val="24"/>
        </w:rPr>
      </w:pPr>
    </w:p>
    <w:p w14:paraId="2958AF06" w14:textId="77777777" w:rsidR="00937722" w:rsidRDefault="00937722" w:rsidP="00937722">
      <w:pPr>
        <w:numPr>
          <w:ilvl w:val="0"/>
          <w:numId w:val="1"/>
        </w:numPr>
        <w:ind w:left="360"/>
        <w:rPr>
          <w:rFonts w:cs="Arial"/>
          <w:sz w:val="24"/>
          <w:szCs w:val="24"/>
        </w:rPr>
      </w:pPr>
      <w:r w:rsidRPr="7EF094CE">
        <w:rPr>
          <w:rFonts w:cs="Arial"/>
          <w:sz w:val="24"/>
          <w:szCs w:val="24"/>
        </w:rPr>
        <w:t xml:space="preserve">Allocate sufficient resources to tackle the issue of </w:t>
      </w:r>
      <w:r>
        <w:rPr>
          <w:rFonts w:cs="Arial"/>
          <w:sz w:val="24"/>
          <w:szCs w:val="24"/>
        </w:rPr>
        <w:t>g</w:t>
      </w:r>
      <w:r w:rsidRPr="7EF094CE">
        <w:rPr>
          <w:rFonts w:cs="Arial"/>
          <w:sz w:val="24"/>
          <w:szCs w:val="24"/>
        </w:rPr>
        <w:t xml:space="preserve">ender </w:t>
      </w:r>
      <w:r>
        <w:rPr>
          <w:rFonts w:cs="Arial"/>
          <w:sz w:val="24"/>
          <w:szCs w:val="24"/>
        </w:rPr>
        <w:t>b</w:t>
      </w:r>
      <w:r w:rsidRPr="7EF094CE">
        <w:rPr>
          <w:rFonts w:cs="Arial"/>
          <w:sz w:val="24"/>
          <w:szCs w:val="24"/>
        </w:rPr>
        <w:t xml:space="preserve">ased </w:t>
      </w:r>
      <w:r>
        <w:rPr>
          <w:rFonts w:cs="Arial"/>
          <w:sz w:val="24"/>
          <w:szCs w:val="24"/>
        </w:rPr>
        <w:t>violence</w:t>
      </w:r>
      <w:r w:rsidRPr="7EF094CE">
        <w:rPr>
          <w:rFonts w:cs="Arial"/>
          <w:sz w:val="24"/>
          <w:szCs w:val="24"/>
        </w:rPr>
        <w:t>, to enable the delivery of GBV commitments, including responding to GBV during the COVID-19 pandemic and ensuring the provision of core services to victims;</w:t>
      </w:r>
    </w:p>
    <w:p w14:paraId="4A3F4708" w14:textId="77777777" w:rsidR="00937722" w:rsidRPr="00003CDD" w:rsidRDefault="00937722" w:rsidP="00937722">
      <w:pPr>
        <w:ind w:left="-360"/>
        <w:rPr>
          <w:rFonts w:cs="Arial"/>
          <w:sz w:val="24"/>
          <w:szCs w:val="24"/>
        </w:rPr>
      </w:pPr>
    </w:p>
    <w:p w14:paraId="7894CD2D" w14:textId="77777777" w:rsidR="00937722" w:rsidRDefault="00937722" w:rsidP="00937722">
      <w:pPr>
        <w:numPr>
          <w:ilvl w:val="0"/>
          <w:numId w:val="1"/>
        </w:numPr>
        <w:ind w:left="360"/>
        <w:rPr>
          <w:rFonts w:cs="Arial"/>
          <w:sz w:val="24"/>
          <w:szCs w:val="24"/>
        </w:rPr>
      </w:pPr>
      <w:r w:rsidRPr="7EF094CE">
        <w:rPr>
          <w:rFonts w:cs="Arial"/>
          <w:sz w:val="24"/>
          <w:szCs w:val="24"/>
        </w:rPr>
        <w:t>Provide adequate training and resources for all relevant front-line officials so they can effectively identify victims of human trafficking and offer victim appropriate assistance.</w:t>
      </w:r>
    </w:p>
    <w:p w14:paraId="7F903E4A" w14:textId="77777777" w:rsidR="00937722" w:rsidRDefault="00937722" w:rsidP="00937722">
      <w:pPr>
        <w:ind w:left="720"/>
        <w:rPr>
          <w:rFonts w:cs="Arial"/>
          <w:sz w:val="24"/>
          <w:szCs w:val="24"/>
        </w:rPr>
      </w:pPr>
    </w:p>
    <w:p w14:paraId="5BB2A254" w14:textId="77777777" w:rsidR="00937722" w:rsidRDefault="00937722" w:rsidP="00937722">
      <w:pPr>
        <w:rPr>
          <w:rFonts w:asciiTheme="minorHAnsi" w:hAnsiTheme="minorHAnsi" w:cstheme="minorBidi"/>
          <w:color w:val="1F497D"/>
        </w:rPr>
      </w:pPr>
      <w:r w:rsidRPr="00D065DF">
        <w:rPr>
          <w:sz w:val="24"/>
          <w:szCs w:val="24"/>
        </w:rPr>
        <w:t>Thank you</w:t>
      </w:r>
      <w:r>
        <w:rPr>
          <w:sz w:val="24"/>
          <w:szCs w:val="24"/>
        </w:rPr>
        <w:t>.</w:t>
      </w:r>
    </w:p>
    <w:p w14:paraId="6F0A5DAF" w14:textId="77777777" w:rsidR="00BC261E" w:rsidRDefault="00BC261E"/>
    <w:sectPr w:rsidR="00BC261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19677" w14:textId="77777777" w:rsidR="00937722" w:rsidRDefault="00937722" w:rsidP="00937722">
      <w:pPr>
        <w:spacing w:line="240" w:lineRule="auto"/>
      </w:pPr>
      <w:r>
        <w:separator/>
      </w:r>
    </w:p>
  </w:endnote>
  <w:endnote w:type="continuationSeparator" w:id="0">
    <w:p w14:paraId="246E61D0" w14:textId="77777777" w:rsidR="00937722" w:rsidRDefault="00937722" w:rsidP="00937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02D0A" w14:textId="77777777" w:rsidR="00937722" w:rsidRDefault="00937722" w:rsidP="00937722">
      <w:pPr>
        <w:spacing w:line="240" w:lineRule="auto"/>
      </w:pPr>
      <w:r>
        <w:separator/>
      </w:r>
    </w:p>
  </w:footnote>
  <w:footnote w:type="continuationSeparator" w:id="0">
    <w:p w14:paraId="1F200141" w14:textId="77777777" w:rsidR="00937722" w:rsidRDefault="00937722" w:rsidP="009377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B8391" w14:textId="77777777" w:rsidR="00937722" w:rsidRDefault="00937722">
    <w:pPr>
      <w:pStyle w:val="Header"/>
    </w:pPr>
    <w:r>
      <w:rPr>
        <w:noProof/>
        <w:lang w:eastAsia="en-GB"/>
      </w:rPr>
      <w:drawing>
        <wp:anchor distT="0" distB="0" distL="114300" distR="114300" simplePos="0" relativeHeight="251659264" behindDoc="0" locked="0" layoutInCell="1" allowOverlap="1" wp14:anchorId="2A95A34B" wp14:editId="49A644A5">
          <wp:simplePos x="0" y="0"/>
          <wp:positionH relativeFrom="margin">
            <wp:align>left</wp:align>
          </wp:positionH>
          <wp:positionV relativeFrom="paragraph">
            <wp:posOffset>-103097</wp:posOffset>
          </wp:positionV>
          <wp:extent cx="1562100" cy="1336040"/>
          <wp:effectExtent l="0" t="0" r="0" b="0"/>
          <wp:wrapTopAndBottom/>
          <wp:docPr id="1" name="Picture 1" descr="22 FCO_UKM_CH_GV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FCO_UKM_CH_GVA_PS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36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B74CA"/>
    <w:multiLevelType w:val="hybridMultilevel"/>
    <w:tmpl w:val="D59A2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22"/>
    <w:rsid w:val="003D5904"/>
    <w:rsid w:val="00467DA4"/>
    <w:rsid w:val="00937722"/>
    <w:rsid w:val="00BC2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FBEC"/>
  <w15:chartTrackingRefBased/>
  <w15:docId w15:val="{E15F696C-A4DF-428E-A44B-C6AE7045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22"/>
    <w:pPr>
      <w:spacing w:after="0" w:line="276" w:lineRule="auto"/>
    </w:pPr>
    <w:rPr>
      <w:rFonts w:ascii="Arial" w:eastAsia="Calibri"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722"/>
    <w:pPr>
      <w:tabs>
        <w:tab w:val="center" w:pos="4513"/>
        <w:tab w:val="right" w:pos="9026"/>
      </w:tabs>
      <w:spacing w:line="240" w:lineRule="auto"/>
    </w:pPr>
  </w:style>
  <w:style w:type="character" w:customStyle="1" w:styleId="HeaderChar">
    <w:name w:val="Header Char"/>
    <w:basedOn w:val="DefaultParagraphFont"/>
    <w:link w:val="Header"/>
    <w:uiPriority w:val="99"/>
    <w:rsid w:val="00937722"/>
    <w:rPr>
      <w:rFonts w:ascii="Arial" w:eastAsia="Calibri" w:hAnsi="Arial" w:cs="Times New Roman"/>
      <w:sz w:val="22"/>
    </w:rPr>
  </w:style>
  <w:style w:type="paragraph" w:styleId="Footer">
    <w:name w:val="footer"/>
    <w:basedOn w:val="Normal"/>
    <w:link w:val="FooterChar"/>
    <w:uiPriority w:val="99"/>
    <w:unhideWhenUsed/>
    <w:rsid w:val="00937722"/>
    <w:pPr>
      <w:tabs>
        <w:tab w:val="center" w:pos="4513"/>
        <w:tab w:val="right" w:pos="9026"/>
      </w:tabs>
      <w:spacing w:line="240" w:lineRule="auto"/>
    </w:pPr>
  </w:style>
  <w:style w:type="character" w:customStyle="1" w:styleId="FooterChar">
    <w:name w:val="Footer Char"/>
    <w:basedOn w:val="DefaultParagraphFont"/>
    <w:link w:val="Footer"/>
    <w:uiPriority w:val="99"/>
    <w:rsid w:val="00937722"/>
    <w:rPr>
      <w:rFonts w:ascii="Arial" w:eastAsia="Calibri"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76DC6-AC5C-49AF-B4B4-192A73FBE341}"/>
</file>

<file path=customXml/itemProps2.xml><?xml version="1.0" encoding="utf-8"?>
<ds:datastoreItem xmlns:ds="http://schemas.openxmlformats.org/officeDocument/2006/customXml" ds:itemID="{B7E20CF4-ADBD-47D0-81DF-ED2D3A8C7947}"/>
</file>

<file path=customXml/itemProps3.xml><?xml version="1.0" encoding="utf-8"?>
<ds:datastoreItem xmlns:ds="http://schemas.openxmlformats.org/officeDocument/2006/customXml" ds:itemID="{7887CEEF-D1D2-4096-9F96-1757CBBBEE14}"/>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Kameni Chaddha</dc:creator>
  <cp:keywords/>
  <dc:description/>
  <cp:lastModifiedBy>Kameni Chaddha</cp:lastModifiedBy>
  <cp:revision>1</cp:revision>
  <dcterms:created xsi:type="dcterms:W3CDTF">2022-01-24T21:23:00Z</dcterms:created>
  <dcterms:modified xsi:type="dcterms:W3CDTF">2022-01-24T21:23:00Z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