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9A" w:rsidRDefault="00FC759A" w:rsidP="001A3A19">
      <w:pPr>
        <w:spacing w:line="360" w:lineRule="auto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01" w:rsidRDefault="00D17701" w:rsidP="001A3A19">
      <w:pPr>
        <w:spacing w:line="360" w:lineRule="auto"/>
        <w:jc w:val="center"/>
        <w:rPr>
          <w:b/>
          <w:lang w:val="en-US"/>
        </w:rPr>
      </w:pPr>
      <w:r w:rsidRPr="00366BDF">
        <w:rPr>
          <w:b/>
          <w:lang w:val="en-US"/>
        </w:rPr>
        <w:t>Univer</w:t>
      </w:r>
      <w:r>
        <w:rPr>
          <w:b/>
          <w:lang w:val="en-US"/>
        </w:rPr>
        <w:t>sal Periodic Review of the Republic of</w:t>
      </w:r>
      <w:r w:rsidR="00CB0CBA">
        <w:rPr>
          <w:b/>
          <w:lang w:val="en-US"/>
        </w:rPr>
        <w:t xml:space="preserve"> the</w:t>
      </w:r>
      <w:r>
        <w:rPr>
          <w:b/>
          <w:lang w:val="en-US"/>
        </w:rPr>
        <w:t xml:space="preserve"> Sudan</w:t>
      </w:r>
    </w:p>
    <w:p w:rsidR="00E4485C" w:rsidRPr="00366BDF" w:rsidRDefault="009805E7" w:rsidP="001A3A19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E4485C">
        <w:rPr>
          <w:b/>
          <w:lang w:val="en-US"/>
        </w:rPr>
        <w:t xml:space="preserve"> February 2022</w:t>
      </w:r>
    </w:p>
    <w:p w:rsidR="00D17701" w:rsidRPr="00366BDF" w:rsidRDefault="00D17701" w:rsidP="001A3A19">
      <w:pPr>
        <w:spacing w:line="360" w:lineRule="auto"/>
        <w:jc w:val="center"/>
        <w:rPr>
          <w:b/>
          <w:lang w:val="en-US"/>
        </w:rPr>
      </w:pPr>
      <w:r w:rsidRPr="00366BDF">
        <w:rPr>
          <w:b/>
          <w:lang w:val="en-US"/>
        </w:rPr>
        <w:t>Intervention by the delegation of Estonia</w:t>
      </w:r>
    </w:p>
    <w:p w:rsidR="00943CA0" w:rsidRDefault="00943CA0" w:rsidP="001A3A19">
      <w:pPr>
        <w:spacing w:line="360" w:lineRule="auto"/>
        <w:jc w:val="both"/>
        <w:rPr>
          <w:lang w:val="en-GB"/>
        </w:rPr>
      </w:pPr>
    </w:p>
    <w:p w:rsidR="00B371CC" w:rsidRDefault="002E6013" w:rsidP="001A3A19">
      <w:pPr>
        <w:spacing w:line="360" w:lineRule="auto"/>
        <w:jc w:val="both"/>
        <w:rPr>
          <w:lang w:val="en-GB"/>
        </w:rPr>
      </w:pPr>
      <w:r>
        <w:rPr>
          <w:lang w:val="en-GB"/>
        </w:rPr>
        <w:t>Estonia will continue to support the democratic transition in Sudan</w:t>
      </w:r>
      <w:r w:rsidR="00B371CC">
        <w:rPr>
          <w:lang w:val="en-GB"/>
        </w:rPr>
        <w:t xml:space="preserve"> and call for </w:t>
      </w:r>
      <w:r w:rsidR="00B50B2B">
        <w:rPr>
          <w:lang w:val="en-GB"/>
        </w:rPr>
        <w:t xml:space="preserve">the immediate holding of the general election in a </w:t>
      </w:r>
      <w:r w:rsidR="00B371CC">
        <w:rPr>
          <w:lang w:val="en-GB"/>
        </w:rPr>
        <w:t>free</w:t>
      </w:r>
      <w:r w:rsidR="00B50B2B">
        <w:rPr>
          <w:lang w:val="en-GB"/>
        </w:rPr>
        <w:t>, fear</w:t>
      </w:r>
      <w:r w:rsidR="00B371CC">
        <w:rPr>
          <w:lang w:val="en-GB"/>
        </w:rPr>
        <w:t xml:space="preserve"> and inclusive </w:t>
      </w:r>
      <w:r w:rsidR="00B50B2B">
        <w:rPr>
          <w:lang w:val="en-GB"/>
        </w:rPr>
        <w:t>manner.</w:t>
      </w:r>
      <w:r w:rsidR="00B371CC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B371CC" w:rsidRDefault="00B371CC" w:rsidP="001A3A19">
      <w:pPr>
        <w:spacing w:line="360" w:lineRule="auto"/>
        <w:jc w:val="both"/>
        <w:rPr>
          <w:lang w:val="en-GB"/>
        </w:rPr>
      </w:pPr>
    </w:p>
    <w:p w:rsidR="00F43789" w:rsidRPr="007C79B7" w:rsidRDefault="00E4485C" w:rsidP="001A3A1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We </w:t>
      </w:r>
      <w:r w:rsidR="00F43789" w:rsidRPr="007C79B7">
        <w:rPr>
          <w:lang w:val="en-GB"/>
        </w:rPr>
        <w:t xml:space="preserve">would like to stress the importance of monitoring carefully the situation </w:t>
      </w:r>
      <w:r w:rsidR="001A3A19">
        <w:rPr>
          <w:lang w:val="en-GB"/>
        </w:rPr>
        <w:t>of</w:t>
      </w:r>
      <w:r w:rsidR="00F43789" w:rsidRPr="007C79B7">
        <w:rPr>
          <w:lang w:val="en-GB"/>
        </w:rPr>
        <w:t xml:space="preserve"> human rights in Sudan, especially in the view of resolution </w:t>
      </w:r>
      <w:r w:rsidR="001A3A19">
        <w:rPr>
          <w:lang w:val="en-GB"/>
        </w:rPr>
        <w:t xml:space="preserve">from </w:t>
      </w:r>
      <w:r w:rsidR="00F43789" w:rsidRPr="007C79B7">
        <w:rPr>
          <w:lang w:val="en-GB"/>
        </w:rPr>
        <w:t xml:space="preserve">November 2021. In this respect, we hope for the appointment of special rapporteur soon. </w:t>
      </w:r>
    </w:p>
    <w:p w:rsidR="00394893" w:rsidRPr="007C79B7" w:rsidRDefault="00394893" w:rsidP="001A3A19">
      <w:pPr>
        <w:spacing w:line="360" w:lineRule="auto"/>
        <w:ind w:right="-426"/>
        <w:jc w:val="both"/>
        <w:rPr>
          <w:lang w:val="en-GB"/>
        </w:rPr>
      </w:pPr>
    </w:p>
    <w:p w:rsidR="00D17701" w:rsidRPr="007C79B7" w:rsidRDefault="00D17701" w:rsidP="001A3A19">
      <w:pPr>
        <w:spacing w:line="360" w:lineRule="auto"/>
        <w:jc w:val="both"/>
        <w:rPr>
          <w:lang w:val="en-GB"/>
        </w:rPr>
      </w:pPr>
      <w:r w:rsidRPr="007C79B7">
        <w:rPr>
          <w:lang w:val="en-GB"/>
        </w:rPr>
        <w:t xml:space="preserve">We note with concern that </w:t>
      </w:r>
      <w:r w:rsidR="007854ED" w:rsidRPr="007C79B7">
        <w:rPr>
          <w:lang w:val="en-GB"/>
        </w:rPr>
        <w:t xml:space="preserve">reform efforts </w:t>
      </w:r>
      <w:r w:rsidR="002E6013">
        <w:rPr>
          <w:lang w:val="en-GB"/>
        </w:rPr>
        <w:t xml:space="preserve">in </w:t>
      </w:r>
      <w:proofErr w:type="gramStart"/>
      <w:r w:rsidR="002E6013">
        <w:rPr>
          <w:lang w:val="en-GB"/>
        </w:rPr>
        <w:t xml:space="preserve">Sudan </w:t>
      </w:r>
      <w:r w:rsidR="007854ED" w:rsidRPr="007C79B7">
        <w:rPr>
          <w:lang w:val="en-GB"/>
        </w:rPr>
        <w:t xml:space="preserve"> </w:t>
      </w:r>
      <w:r w:rsidR="00156A6A">
        <w:rPr>
          <w:lang w:val="en-GB"/>
        </w:rPr>
        <w:t>are</w:t>
      </w:r>
      <w:proofErr w:type="gramEnd"/>
      <w:r w:rsidR="007854ED" w:rsidRPr="007C79B7">
        <w:rPr>
          <w:lang w:val="en-GB"/>
        </w:rPr>
        <w:t xml:space="preserve"> </w:t>
      </w:r>
      <w:r w:rsidR="007854ED" w:rsidRPr="007C79B7">
        <w:rPr>
          <w:bCs/>
          <w:lang w:val="en-GB"/>
        </w:rPr>
        <w:t>lacking adequate community participation</w:t>
      </w:r>
      <w:r w:rsidR="007854ED" w:rsidRPr="007C79B7">
        <w:rPr>
          <w:lang w:val="en-GB"/>
        </w:rPr>
        <w:t xml:space="preserve"> and public debate about ongoing reform processes</w:t>
      </w:r>
      <w:r w:rsidR="005D48AD">
        <w:rPr>
          <w:lang w:val="en-GB"/>
        </w:rPr>
        <w:t xml:space="preserve"> has been very limited.</w:t>
      </w:r>
      <w:r w:rsidR="00FC759A">
        <w:rPr>
          <w:lang w:val="en-GB"/>
        </w:rPr>
        <w:t xml:space="preserve"> </w:t>
      </w:r>
      <w:r w:rsidR="00156A6A">
        <w:rPr>
          <w:lang w:val="en-GB"/>
        </w:rPr>
        <w:t xml:space="preserve">We are worried about the use of violence by the authorities during </w:t>
      </w:r>
      <w:r w:rsidR="005D48AD">
        <w:rPr>
          <w:lang w:val="en-GB"/>
        </w:rPr>
        <w:t xml:space="preserve">recent </w:t>
      </w:r>
      <w:r w:rsidR="00156A6A">
        <w:rPr>
          <w:lang w:val="en-GB"/>
        </w:rPr>
        <w:t xml:space="preserve">street protests and the inability to reach the agreement on the formation of the government inclusive of all stakeholders. </w:t>
      </w:r>
    </w:p>
    <w:p w:rsidR="00D17701" w:rsidRPr="007C79B7" w:rsidRDefault="00D17701" w:rsidP="001A3A19">
      <w:pPr>
        <w:spacing w:line="360" w:lineRule="auto"/>
        <w:jc w:val="both"/>
        <w:rPr>
          <w:lang w:val="en-GB" w:eastAsia="zh-CN"/>
        </w:rPr>
      </w:pPr>
    </w:p>
    <w:p w:rsidR="00D17701" w:rsidRPr="007C79B7" w:rsidRDefault="00D17701" w:rsidP="001A3A19">
      <w:pPr>
        <w:spacing w:line="360" w:lineRule="auto"/>
        <w:jc w:val="both"/>
        <w:rPr>
          <w:lang w:val="en-GB" w:eastAsia="zh-CN"/>
        </w:rPr>
      </w:pPr>
      <w:r w:rsidRPr="007C79B7">
        <w:rPr>
          <w:lang w:val="en-GB"/>
        </w:rPr>
        <w:t xml:space="preserve">Estonia would like to recommend </w:t>
      </w:r>
      <w:proofErr w:type="gramStart"/>
      <w:r w:rsidRPr="007C79B7">
        <w:rPr>
          <w:lang w:val="en-GB"/>
        </w:rPr>
        <w:t>to</w:t>
      </w:r>
      <w:proofErr w:type="gramEnd"/>
      <w:r w:rsidR="00E4485C">
        <w:rPr>
          <w:lang w:val="en-GB"/>
        </w:rPr>
        <w:t>:</w:t>
      </w:r>
    </w:p>
    <w:p w:rsidR="00D17701" w:rsidRPr="007C79B7" w:rsidRDefault="00E4485C" w:rsidP="001A3A1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abolish </w:t>
      </w:r>
      <w:r w:rsidR="001A3A19">
        <w:rPr>
          <w:lang w:val="en-GB"/>
        </w:rPr>
        <w:t>death penalty</w:t>
      </w:r>
      <w:proofErr w:type="gramStart"/>
      <w:r>
        <w:rPr>
          <w:lang w:val="en-GB"/>
        </w:rPr>
        <w:t>;</w:t>
      </w:r>
      <w:proofErr w:type="gramEnd"/>
    </w:p>
    <w:p w:rsidR="00C82FD3" w:rsidRPr="007C79B7" w:rsidRDefault="00394893" w:rsidP="001A3A19">
      <w:pPr>
        <w:spacing w:line="360" w:lineRule="auto"/>
        <w:jc w:val="both"/>
        <w:rPr>
          <w:lang w:val="en-GB"/>
        </w:rPr>
      </w:pPr>
      <w:r w:rsidRPr="007C79B7">
        <w:rPr>
          <w:lang w:val="en-GB"/>
        </w:rPr>
        <w:t>-</w:t>
      </w:r>
      <w:r w:rsidR="007C79B7">
        <w:rPr>
          <w:lang w:val="en-GB"/>
        </w:rPr>
        <w:t xml:space="preserve"> </w:t>
      </w:r>
      <w:r w:rsidR="00C82FD3" w:rsidRPr="007C79B7">
        <w:rPr>
          <w:lang w:val="en-GB"/>
        </w:rPr>
        <w:t xml:space="preserve">prioritise the protection of women from violence by </w:t>
      </w:r>
      <w:r w:rsidR="00C82FD3" w:rsidRPr="007C79B7">
        <w:rPr>
          <w:bCs/>
          <w:lang w:val="en-GB"/>
        </w:rPr>
        <w:t>reforming</w:t>
      </w:r>
      <w:r w:rsidR="005D48AD">
        <w:rPr>
          <w:bCs/>
          <w:lang w:val="en-GB"/>
        </w:rPr>
        <w:t xml:space="preserve"> </w:t>
      </w:r>
      <w:r w:rsidR="00936B69">
        <w:rPr>
          <w:bCs/>
          <w:lang w:val="en-GB"/>
        </w:rPr>
        <w:t xml:space="preserve">or repealing </w:t>
      </w:r>
      <w:r w:rsidR="005D48AD">
        <w:rPr>
          <w:bCs/>
          <w:lang w:val="en-GB"/>
        </w:rPr>
        <w:t>state legislation</w:t>
      </w:r>
      <w:proofErr w:type="gramStart"/>
      <w:r w:rsidR="00C82FD3" w:rsidRPr="007C79B7">
        <w:rPr>
          <w:lang w:val="en-GB"/>
        </w:rPr>
        <w:t>;</w:t>
      </w:r>
      <w:proofErr w:type="gramEnd"/>
    </w:p>
    <w:p w:rsidR="00C82FD3" w:rsidRPr="007C79B7" w:rsidRDefault="00FC759A" w:rsidP="001A3A1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 w:rsidR="00C82FD3" w:rsidRPr="007C79B7">
        <w:rPr>
          <w:lang w:val="en-GB"/>
        </w:rPr>
        <w:t xml:space="preserve">accelerate the </w:t>
      </w:r>
      <w:r w:rsidR="00C82FD3" w:rsidRPr="007C79B7">
        <w:rPr>
          <w:bCs/>
          <w:lang w:val="en-GB"/>
        </w:rPr>
        <w:t xml:space="preserve">formation of the Commission for Women and Gender Equality </w:t>
      </w:r>
      <w:r w:rsidR="00C82FD3" w:rsidRPr="007C79B7">
        <w:rPr>
          <w:lang w:val="en-GB"/>
        </w:rPr>
        <w:t xml:space="preserve">and the </w:t>
      </w:r>
      <w:r w:rsidR="00C82FD3" w:rsidRPr="007C79B7">
        <w:rPr>
          <w:bCs/>
          <w:lang w:val="en-GB"/>
        </w:rPr>
        <w:t>Commission for Legal Reform</w:t>
      </w:r>
      <w:proofErr w:type="gramStart"/>
      <w:r w:rsidR="005D48AD">
        <w:rPr>
          <w:bCs/>
          <w:lang w:val="en-GB"/>
        </w:rPr>
        <w:t>;</w:t>
      </w:r>
      <w:proofErr w:type="gramEnd"/>
      <w:r w:rsidR="005D48AD">
        <w:rPr>
          <w:bCs/>
          <w:lang w:val="en-GB"/>
        </w:rPr>
        <w:t xml:space="preserve"> </w:t>
      </w:r>
    </w:p>
    <w:p w:rsidR="00D17701" w:rsidRPr="007C79B7" w:rsidRDefault="007C79B7" w:rsidP="001A3A19">
      <w:pPr>
        <w:suppressAutoHyphens/>
        <w:spacing w:line="360" w:lineRule="auto"/>
        <w:jc w:val="both"/>
        <w:rPr>
          <w:lang w:val="en-GB"/>
        </w:rPr>
      </w:pPr>
      <w:r w:rsidRPr="007C79B7">
        <w:rPr>
          <w:lang w:val="en-GB"/>
        </w:rPr>
        <w:t>- modify the legislation to ensure freedom of expression and press.</w:t>
      </w:r>
    </w:p>
    <w:p w:rsidR="007C79B7" w:rsidRPr="007C79B7" w:rsidRDefault="007C79B7" w:rsidP="001A3A19">
      <w:pPr>
        <w:suppressAutoHyphens/>
        <w:spacing w:line="360" w:lineRule="auto"/>
        <w:jc w:val="both"/>
        <w:rPr>
          <w:lang w:val="en-GB"/>
        </w:rPr>
      </w:pPr>
    </w:p>
    <w:p w:rsidR="00D17701" w:rsidRPr="007C79B7" w:rsidRDefault="002810ED" w:rsidP="00FC759A">
      <w:pPr>
        <w:suppressAutoHyphens/>
        <w:spacing w:line="360" w:lineRule="auto"/>
        <w:jc w:val="both"/>
        <w:rPr>
          <w:lang w:val="en-GB"/>
        </w:rPr>
      </w:pPr>
      <w:r>
        <w:rPr>
          <w:lang w:val="en-GB"/>
        </w:rPr>
        <w:t xml:space="preserve">We </w:t>
      </w:r>
      <w:r w:rsidR="00D17701" w:rsidRPr="007C79B7">
        <w:rPr>
          <w:lang w:val="en-GB"/>
        </w:rPr>
        <w:t xml:space="preserve">wish </w:t>
      </w:r>
      <w:bookmarkStart w:id="0" w:name="_GoBack"/>
      <w:bookmarkEnd w:id="0"/>
      <w:r w:rsidR="00394893" w:rsidRPr="007C79B7">
        <w:rPr>
          <w:lang w:val="en-GB"/>
        </w:rPr>
        <w:t>Sudan</w:t>
      </w:r>
      <w:r w:rsidR="00D17701" w:rsidRPr="007C79B7">
        <w:rPr>
          <w:lang w:val="en-GB"/>
        </w:rPr>
        <w:t xml:space="preserve"> a successful review meeting. Thank you!</w:t>
      </w:r>
    </w:p>
    <w:p w:rsidR="00ED3C33" w:rsidRDefault="00943CA0" w:rsidP="001A3A19">
      <w:pPr>
        <w:spacing w:line="360" w:lineRule="auto"/>
      </w:pPr>
    </w:p>
    <w:sectPr w:rsidR="00ED3C33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A75"/>
    <w:multiLevelType w:val="hybridMultilevel"/>
    <w:tmpl w:val="1F708764"/>
    <w:lvl w:ilvl="0" w:tplc="1E96C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50A"/>
    <w:multiLevelType w:val="hybridMultilevel"/>
    <w:tmpl w:val="9FA63C18"/>
    <w:lvl w:ilvl="0" w:tplc="592077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C16D1"/>
    <w:multiLevelType w:val="hybridMultilevel"/>
    <w:tmpl w:val="93D018DA"/>
    <w:lvl w:ilvl="0" w:tplc="D0DE7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01"/>
    <w:rsid w:val="0001016C"/>
    <w:rsid w:val="00156A6A"/>
    <w:rsid w:val="001A3A19"/>
    <w:rsid w:val="002810ED"/>
    <w:rsid w:val="00292D81"/>
    <w:rsid w:val="002C63E0"/>
    <w:rsid w:val="002E31C9"/>
    <w:rsid w:val="002E6013"/>
    <w:rsid w:val="00394893"/>
    <w:rsid w:val="004447B0"/>
    <w:rsid w:val="004955C2"/>
    <w:rsid w:val="00523C49"/>
    <w:rsid w:val="005D48AD"/>
    <w:rsid w:val="007854ED"/>
    <w:rsid w:val="007C79B7"/>
    <w:rsid w:val="00936B69"/>
    <w:rsid w:val="00943CA0"/>
    <w:rsid w:val="009805E7"/>
    <w:rsid w:val="00A5791A"/>
    <w:rsid w:val="00B371CC"/>
    <w:rsid w:val="00B50B2B"/>
    <w:rsid w:val="00C82FD3"/>
    <w:rsid w:val="00CB0CBA"/>
    <w:rsid w:val="00D17701"/>
    <w:rsid w:val="00E4485C"/>
    <w:rsid w:val="00EF149B"/>
    <w:rsid w:val="00F43789"/>
    <w:rsid w:val="00F50A5B"/>
    <w:rsid w:val="00FC31A1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DA3D"/>
  <w15:chartTrackingRefBased/>
  <w15:docId w15:val="{DCA03423-FDB4-4CAC-A247-7FE5C53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01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customStyle="1" w:styleId="Default">
    <w:name w:val="Default"/>
    <w:rsid w:val="00D17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244D9-A12A-488E-9F80-11B5C5E1873E}"/>
</file>

<file path=customXml/itemProps2.xml><?xml version="1.0" encoding="utf-8"?>
<ds:datastoreItem xmlns:ds="http://schemas.openxmlformats.org/officeDocument/2006/customXml" ds:itemID="{55B6BE11-4674-4C0D-B949-227680E4BC24}"/>
</file>

<file path=customXml/itemProps3.xml><?xml version="1.0" encoding="utf-8"?>
<ds:datastoreItem xmlns:ds="http://schemas.openxmlformats.org/officeDocument/2006/customXml" ds:itemID="{7C2B4459-DC04-4B2B-A381-0C1F0E892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Tiido</dc:creator>
  <cp:keywords/>
  <dc:description/>
  <cp:lastModifiedBy>Arnika Kalbus</cp:lastModifiedBy>
  <cp:revision>3</cp:revision>
  <dcterms:created xsi:type="dcterms:W3CDTF">2022-02-01T16:56:00Z</dcterms:created>
  <dcterms:modified xsi:type="dcterms:W3CDTF">2022-02-01T16:56:00Z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