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31" w:rsidRPr="00DA6A31" w:rsidRDefault="00EA4131" w:rsidP="00EA4131">
      <w:pPr>
        <w:rPr>
          <w:sz w:val="28"/>
          <w:szCs w:val="28"/>
          <w:lang w:val="en-GB"/>
        </w:rPr>
      </w:pPr>
    </w:p>
    <w:p w:rsidR="00EA4131" w:rsidRPr="00A74EBD" w:rsidRDefault="00EA4131" w:rsidP="00EA413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EA4131" w:rsidRPr="00A74EBD" w:rsidRDefault="00EA4131" w:rsidP="00EA4131">
      <w:pPr>
        <w:jc w:val="center"/>
        <w:rPr>
          <w:b/>
          <w:sz w:val="28"/>
          <w:szCs w:val="28"/>
        </w:rPr>
      </w:pPr>
    </w:p>
    <w:p w:rsidR="00EA4131" w:rsidRPr="007D2DEF" w:rsidRDefault="00EA4131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Pr="00483529" w:rsidRDefault="00A518FB" w:rsidP="00EA413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40</w:t>
      </w:r>
      <w:r w:rsidR="00EA4131"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 w:rsidR="00EA4131"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A4131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A4131" w:rsidRPr="00A74EBD" w:rsidRDefault="00EA4131" w:rsidP="00EA413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</w:t>
      </w:r>
      <w:r w:rsidR="008D3755">
        <w:rPr>
          <w:b/>
          <w:i/>
          <w:color w:val="2E74B5" w:themeColor="accent1" w:themeShade="BF"/>
          <w:sz w:val="28"/>
          <w:szCs w:val="28"/>
          <w:lang w:val="en-US"/>
        </w:rPr>
        <w:t>of Republic</w:t>
      </w:r>
      <w:r w:rsidR="00A518FB">
        <w:rPr>
          <w:b/>
          <w:i/>
          <w:color w:val="2E74B5" w:themeColor="accent1" w:themeShade="BF"/>
          <w:sz w:val="28"/>
          <w:szCs w:val="28"/>
          <w:lang w:val="en-US"/>
        </w:rPr>
        <w:t xml:space="preserve"> of </w:t>
      </w:r>
      <w:r w:rsidR="00365F69">
        <w:rPr>
          <w:b/>
          <w:i/>
          <w:color w:val="2E74B5" w:themeColor="accent1" w:themeShade="BF"/>
          <w:sz w:val="28"/>
          <w:szCs w:val="28"/>
          <w:lang w:val="en-US"/>
        </w:rPr>
        <w:t>Moldova</w:t>
      </w:r>
    </w:p>
    <w:p w:rsidR="00EA4131" w:rsidRPr="00A74EBD" w:rsidRDefault="00A518FB" w:rsidP="00EA413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</w:t>
      </w:r>
      <w:r w:rsidR="00365F69">
        <w:rPr>
          <w:color w:val="2E74B5" w:themeColor="accent1" w:themeShade="BF"/>
          <w:sz w:val="28"/>
          <w:szCs w:val="28"/>
          <w:lang w:val="en-US"/>
        </w:rPr>
        <w:t>8</w:t>
      </w:r>
      <w:r>
        <w:rPr>
          <w:color w:val="2E74B5" w:themeColor="accent1" w:themeShade="BF"/>
          <w:sz w:val="28"/>
          <w:szCs w:val="28"/>
          <w:lang w:val="en-US"/>
        </w:rPr>
        <w:t xml:space="preserve"> January 2022</w:t>
      </w:r>
      <w:r w:rsidR="00EA413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006B3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EA4131">
        <w:rPr>
          <w:sz w:val="28"/>
          <w:szCs w:val="28"/>
          <w:lang w:val="en-US"/>
        </w:rPr>
        <w:t>President,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F06A98">
        <w:rPr>
          <w:sz w:val="28"/>
          <w:szCs w:val="28"/>
          <w:lang w:val="en-US"/>
        </w:rPr>
        <w:t>the Republic of Moldova</w:t>
      </w:r>
      <w:r>
        <w:rPr>
          <w:sz w:val="28"/>
          <w:szCs w:val="28"/>
          <w:lang w:val="en-US"/>
        </w:rPr>
        <w:t xml:space="preserve"> and thanks for the </w:t>
      </w:r>
      <w:r w:rsidR="00F06A98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EA4131" w:rsidRDefault="00EA4131" w:rsidP="00EA4131">
      <w:pPr>
        <w:jc w:val="both"/>
        <w:rPr>
          <w:sz w:val="28"/>
          <w:szCs w:val="28"/>
          <w:lang w:val="en-US"/>
        </w:rPr>
      </w:pPr>
    </w:p>
    <w:p w:rsidR="0070376C" w:rsidRDefault="0070376C" w:rsidP="007037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We </w:t>
      </w:r>
      <w:r w:rsidR="00464E6D">
        <w:rPr>
          <w:sz w:val="28"/>
          <w:szCs w:val="28"/>
          <w:lang w:val="en-GB"/>
        </w:rPr>
        <w:t>note with appreciation</w:t>
      </w:r>
      <w:r>
        <w:rPr>
          <w:sz w:val="28"/>
          <w:szCs w:val="28"/>
          <w:lang w:val="en-GB"/>
        </w:rPr>
        <w:t xml:space="preserve"> the extensive efforts of the </w:t>
      </w:r>
      <w:r w:rsidR="00464E6D">
        <w:rPr>
          <w:sz w:val="28"/>
          <w:szCs w:val="28"/>
          <w:lang w:val="en-GB"/>
        </w:rPr>
        <w:t xml:space="preserve">Moldavian </w:t>
      </w:r>
      <w:r>
        <w:rPr>
          <w:sz w:val="28"/>
          <w:szCs w:val="28"/>
          <w:lang w:val="en-GB"/>
        </w:rPr>
        <w:t xml:space="preserve">Government to strengthen the regulatory, </w:t>
      </w:r>
      <w:r w:rsidR="00464E6D">
        <w:rPr>
          <w:sz w:val="28"/>
          <w:szCs w:val="28"/>
          <w:lang w:val="en-GB"/>
        </w:rPr>
        <w:t>institutional</w:t>
      </w:r>
      <w:r w:rsidR="00464E6D">
        <w:rPr>
          <w:sz w:val="28"/>
          <w:szCs w:val="28"/>
          <w:lang w:val="en-US"/>
        </w:rPr>
        <w:t>, and policy</w:t>
      </w:r>
      <w:r w:rsidRPr="00F06A98">
        <w:rPr>
          <w:sz w:val="28"/>
          <w:szCs w:val="28"/>
        </w:rPr>
        <w:t xml:space="preserve"> framework</w:t>
      </w:r>
      <w:r w:rsidRPr="00F06A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promotion and protection of human rights in line with the accepted recommendations in the second UPR cycle.</w:t>
      </w:r>
      <w:r w:rsidR="004514C5">
        <w:rPr>
          <w:sz w:val="28"/>
          <w:szCs w:val="28"/>
          <w:lang w:val="en-US"/>
        </w:rPr>
        <w:t xml:space="preserve"> </w:t>
      </w:r>
    </w:p>
    <w:p w:rsidR="004514C5" w:rsidRDefault="004514C5" w:rsidP="0070376C">
      <w:pPr>
        <w:jc w:val="both"/>
        <w:rPr>
          <w:sz w:val="28"/>
          <w:szCs w:val="28"/>
          <w:lang w:val="en-US"/>
        </w:rPr>
      </w:pPr>
    </w:p>
    <w:p w:rsidR="004514C5" w:rsidRPr="004514C5" w:rsidRDefault="000C35A2" w:rsidP="004514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4514C5" w:rsidRPr="004514C5">
        <w:rPr>
          <w:sz w:val="28"/>
          <w:szCs w:val="28"/>
          <w:lang w:val="en-US"/>
        </w:rPr>
        <w:t xml:space="preserve"> would like to highlight </w:t>
      </w:r>
      <w:r>
        <w:rPr>
          <w:sz w:val="28"/>
          <w:szCs w:val="28"/>
          <w:lang w:val="en-US"/>
        </w:rPr>
        <w:t>the accreditation of</w:t>
      </w:r>
      <w:r w:rsidR="004514C5" w:rsidRPr="004514C5">
        <w:rPr>
          <w:sz w:val="28"/>
          <w:szCs w:val="28"/>
        </w:rPr>
        <w:t xml:space="preserve"> the Office of the People’s Advocate with A status by the Global Alliance of National H</w:t>
      </w:r>
      <w:r w:rsidR="004514C5">
        <w:rPr>
          <w:sz w:val="28"/>
          <w:szCs w:val="28"/>
        </w:rPr>
        <w:t>uman Rights Institutions.</w:t>
      </w:r>
    </w:p>
    <w:p w:rsidR="0070376C" w:rsidRDefault="0070376C" w:rsidP="0070376C">
      <w:pPr>
        <w:jc w:val="both"/>
        <w:rPr>
          <w:sz w:val="28"/>
          <w:szCs w:val="28"/>
          <w:lang w:val="en-GB"/>
        </w:rPr>
      </w:pPr>
    </w:p>
    <w:p w:rsidR="0070376C" w:rsidRPr="0070376C" w:rsidRDefault="00464E6D" w:rsidP="007037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Bulgaria</w:t>
      </w:r>
      <w:r w:rsidR="003F7C7D" w:rsidRPr="0070376C">
        <w:rPr>
          <w:sz w:val="28"/>
          <w:szCs w:val="28"/>
          <w:lang w:val="en-GB"/>
        </w:rPr>
        <w:t xml:space="preserve"> commend</w:t>
      </w:r>
      <w:r>
        <w:rPr>
          <w:sz w:val="28"/>
          <w:szCs w:val="28"/>
          <w:lang w:val="en-GB"/>
        </w:rPr>
        <w:t>s</w:t>
      </w:r>
      <w:r w:rsidR="003F7C7D" w:rsidRPr="0070376C">
        <w:rPr>
          <w:sz w:val="28"/>
          <w:szCs w:val="28"/>
          <w:lang w:val="en-GB"/>
        </w:rPr>
        <w:t xml:space="preserve"> the implementation of the Strategy for Consolidating Interethnic </w:t>
      </w:r>
      <w:r w:rsidR="0070376C">
        <w:rPr>
          <w:sz w:val="28"/>
          <w:szCs w:val="28"/>
          <w:lang w:val="en-US"/>
        </w:rPr>
        <w:t>R</w:t>
      </w:r>
      <w:r w:rsidR="003F7C7D" w:rsidRPr="0070376C">
        <w:rPr>
          <w:sz w:val="28"/>
          <w:szCs w:val="28"/>
          <w:lang w:val="en-GB"/>
        </w:rPr>
        <w:t>elations</w:t>
      </w:r>
      <w:r w:rsidR="003F7C7D" w:rsidRPr="0070376C">
        <w:rPr>
          <w:sz w:val="28"/>
          <w:szCs w:val="28"/>
        </w:rPr>
        <w:t xml:space="preserve">, </w:t>
      </w:r>
      <w:r w:rsidR="003F7C7D" w:rsidRPr="0070376C">
        <w:rPr>
          <w:sz w:val="28"/>
          <w:szCs w:val="28"/>
          <w:lang w:val="en-US"/>
        </w:rPr>
        <w:t>adopted by the Government of the Republic of Mo</w:t>
      </w:r>
      <w:r w:rsidR="00BA4B30">
        <w:rPr>
          <w:sz w:val="28"/>
          <w:szCs w:val="28"/>
          <w:lang w:val="en-US"/>
        </w:rPr>
        <w:t>l</w:t>
      </w:r>
      <w:r w:rsidR="003F7C7D" w:rsidRPr="0070376C">
        <w:rPr>
          <w:sz w:val="28"/>
          <w:szCs w:val="28"/>
          <w:lang w:val="en-US"/>
        </w:rPr>
        <w:t>dova in 2016.</w:t>
      </w:r>
      <w:r w:rsidR="0070376C" w:rsidRPr="0070376C">
        <w:rPr>
          <w:sz w:val="28"/>
          <w:szCs w:val="28"/>
          <w:lang w:val="en-US"/>
        </w:rPr>
        <w:t xml:space="preserve"> </w:t>
      </w:r>
      <w:r w:rsidR="0070376C">
        <w:rPr>
          <w:sz w:val="28"/>
          <w:szCs w:val="28"/>
          <w:lang w:val="en-US"/>
        </w:rPr>
        <w:t xml:space="preserve">In this </w:t>
      </w:r>
      <w:r w:rsidR="00BA4B30">
        <w:rPr>
          <w:sz w:val="28"/>
          <w:szCs w:val="28"/>
          <w:lang w:val="en-US"/>
        </w:rPr>
        <w:t>context</w:t>
      </w:r>
      <w:r w:rsidR="00647C67">
        <w:rPr>
          <w:sz w:val="28"/>
          <w:szCs w:val="28"/>
          <w:lang w:val="en-US"/>
        </w:rPr>
        <w:t>,</w:t>
      </w:r>
      <w:r w:rsidR="0070376C">
        <w:rPr>
          <w:sz w:val="28"/>
          <w:szCs w:val="28"/>
          <w:lang w:val="en-US"/>
        </w:rPr>
        <w:t xml:space="preserve"> o</w:t>
      </w:r>
      <w:r w:rsidR="0070376C" w:rsidRPr="0070376C">
        <w:rPr>
          <w:sz w:val="28"/>
          <w:szCs w:val="28"/>
          <w:lang w:val="en-US"/>
        </w:rPr>
        <w:t xml:space="preserve">ur expectations are that </w:t>
      </w:r>
      <w:r w:rsidR="00647C67">
        <w:rPr>
          <w:sz w:val="28"/>
          <w:szCs w:val="28"/>
          <w:lang w:val="en-US"/>
        </w:rPr>
        <w:t xml:space="preserve">in the course of </w:t>
      </w:r>
      <w:r w:rsidR="00647C67" w:rsidRPr="0070376C">
        <w:rPr>
          <w:sz w:val="28"/>
          <w:szCs w:val="28"/>
          <w:lang w:val="en-GB"/>
        </w:rPr>
        <w:t>the anticipated administrative-territorial reform</w:t>
      </w:r>
      <w:r>
        <w:rPr>
          <w:sz w:val="28"/>
          <w:szCs w:val="28"/>
          <w:lang w:val="en-GB"/>
        </w:rPr>
        <w:t>,</w:t>
      </w:r>
      <w:r w:rsidR="00647C67" w:rsidRPr="0070376C">
        <w:rPr>
          <w:sz w:val="28"/>
          <w:szCs w:val="28"/>
          <w:lang w:val="en-GB"/>
        </w:rPr>
        <w:t xml:space="preserve"> </w:t>
      </w:r>
      <w:r w:rsidRPr="0070376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Moldavian </w:t>
      </w:r>
      <w:r w:rsidRPr="0070376C">
        <w:rPr>
          <w:sz w:val="28"/>
          <w:szCs w:val="28"/>
          <w:lang w:val="en-US"/>
        </w:rPr>
        <w:t xml:space="preserve">authorities </w:t>
      </w:r>
      <w:r w:rsidR="0070376C" w:rsidRPr="0070376C">
        <w:rPr>
          <w:sz w:val="28"/>
          <w:szCs w:val="28"/>
          <w:lang w:val="en-US"/>
        </w:rPr>
        <w:t xml:space="preserve">will </w:t>
      </w:r>
      <w:r w:rsidR="0070376C">
        <w:rPr>
          <w:sz w:val="28"/>
          <w:szCs w:val="28"/>
          <w:lang w:val="en-GB"/>
        </w:rPr>
        <w:t>e</w:t>
      </w:r>
      <w:r w:rsidR="0070376C" w:rsidRPr="0070376C">
        <w:rPr>
          <w:sz w:val="28"/>
          <w:szCs w:val="28"/>
          <w:lang w:val="en-GB"/>
        </w:rPr>
        <w:t>n</w:t>
      </w:r>
      <w:r w:rsidR="00BE560F">
        <w:rPr>
          <w:sz w:val="28"/>
          <w:szCs w:val="28"/>
          <w:lang w:val="en-GB"/>
        </w:rPr>
        <w:t xml:space="preserve">sure appropriate conditions for </w:t>
      </w:r>
      <w:r w:rsidR="00BE560F">
        <w:rPr>
          <w:sz w:val="28"/>
          <w:szCs w:val="28"/>
          <w:lang w:val="en-US"/>
        </w:rPr>
        <w:t>persons</w:t>
      </w:r>
      <w:r w:rsidR="0070376C" w:rsidRPr="0070376C">
        <w:rPr>
          <w:sz w:val="28"/>
          <w:szCs w:val="28"/>
          <w:lang w:val="en-GB"/>
        </w:rPr>
        <w:t xml:space="preserve">, belonging to </w:t>
      </w:r>
      <w:r w:rsidR="00BA4B30">
        <w:rPr>
          <w:sz w:val="28"/>
          <w:szCs w:val="28"/>
          <w:lang w:val="en-GB"/>
        </w:rPr>
        <w:t xml:space="preserve">the Bulgarian national minority, </w:t>
      </w:r>
      <w:r w:rsidR="00647C67">
        <w:rPr>
          <w:sz w:val="28"/>
          <w:szCs w:val="28"/>
          <w:lang w:val="en-GB"/>
        </w:rPr>
        <w:t xml:space="preserve">to </w:t>
      </w:r>
      <w:r w:rsidR="008A29FE">
        <w:rPr>
          <w:sz w:val="28"/>
          <w:szCs w:val="28"/>
          <w:lang w:val="en-GB"/>
        </w:rPr>
        <w:t xml:space="preserve">continue to </w:t>
      </w:r>
      <w:r w:rsidR="0070376C" w:rsidRPr="0070376C">
        <w:rPr>
          <w:sz w:val="28"/>
          <w:szCs w:val="28"/>
          <w:lang w:val="en-GB"/>
        </w:rPr>
        <w:t>preserve their ethnicity and enjoy their cultural and educational rights</w:t>
      </w:r>
      <w:r w:rsidR="00647C67">
        <w:rPr>
          <w:sz w:val="28"/>
          <w:szCs w:val="28"/>
          <w:lang w:val="en-GB"/>
        </w:rPr>
        <w:t>.</w:t>
      </w:r>
      <w:r w:rsidR="0070376C" w:rsidRPr="0070376C">
        <w:rPr>
          <w:sz w:val="28"/>
          <w:szCs w:val="28"/>
          <w:lang w:val="en-GB"/>
        </w:rPr>
        <w:t xml:space="preserve"> </w:t>
      </w:r>
    </w:p>
    <w:p w:rsidR="008E5780" w:rsidRPr="008E5780" w:rsidRDefault="008E5780" w:rsidP="00EA4131">
      <w:pPr>
        <w:jc w:val="both"/>
        <w:rPr>
          <w:sz w:val="28"/>
          <w:szCs w:val="28"/>
          <w:lang w:val="en-US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464E6D">
        <w:rPr>
          <w:sz w:val="28"/>
          <w:szCs w:val="28"/>
          <w:lang w:val="en-US"/>
        </w:rPr>
        <w:t>the Repubic of Moldova</w:t>
      </w:r>
      <w:r w:rsidRPr="00A74EBD">
        <w:rPr>
          <w:sz w:val="28"/>
          <w:szCs w:val="28"/>
          <w:lang w:val="en-US"/>
        </w:rPr>
        <w:t>:</w:t>
      </w:r>
    </w:p>
    <w:p w:rsidR="00BF4C0F" w:rsidRPr="00464E6D" w:rsidRDefault="00BF4C0F" w:rsidP="00464E6D">
      <w:pPr>
        <w:jc w:val="both"/>
        <w:rPr>
          <w:sz w:val="28"/>
          <w:szCs w:val="28"/>
          <w:lang w:val="en-GB"/>
        </w:rPr>
      </w:pPr>
    </w:p>
    <w:p w:rsidR="008A29FE" w:rsidRPr="00421546" w:rsidRDefault="003D5CAA" w:rsidP="004215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Continue to take</w:t>
      </w:r>
      <w:r w:rsidR="00D7184C">
        <w:rPr>
          <w:rFonts w:ascii="Times New Roman" w:hAnsi="Times New Roman"/>
          <w:sz w:val="28"/>
          <w:szCs w:val="28"/>
          <w:lang w:val="en-GB"/>
        </w:rPr>
        <w:t xml:space="preserve"> measures </w:t>
      </w:r>
      <w:r w:rsidR="00C97179">
        <w:rPr>
          <w:rFonts w:ascii="Times New Roman" w:hAnsi="Times New Roman"/>
          <w:sz w:val="28"/>
          <w:szCs w:val="28"/>
          <w:lang w:val="en-GB"/>
        </w:rPr>
        <w:t>aimed at</w:t>
      </w:r>
      <w:r w:rsidR="00D7184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97179">
        <w:rPr>
          <w:rFonts w:ascii="Times New Roman" w:hAnsi="Times New Roman"/>
          <w:sz w:val="28"/>
          <w:szCs w:val="28"/>
          <w:lang w:val="en-GB"/>
        </w:rPr>
        <w:t>strengthening</w:t>
      </w:r>
      <w:r w:rsidR="00D7184C">
        <w:rPr>
          <w:rFonts w:ascii="Times New Roman" w:hAnsi="Times New Roman"/>
          <w:sz w:val="28"/>
          <w:szCs w:val="28"/>
          <w:lang w:val="en-GB"/>
        </w:rPr>
        <w:t xml:space="preserve"> women</w:t>
      </w:r>
      <w:r w:rsidR="000C35A2">
        <w:rPr>
          <w:rFonts w:ascii="Times New Roman" w:hAnsi="Times New Roman"/>
          <w:sz w:val="28"/>
          <w:szCs w:val="28"/>
          <w:lang w:val="en-GB"/>
        </w:rPr>
        <w:t>’s</w:t>
      </w:r>
      <w:r w:rsidR="00D7184C">
        <w:rPr>
          <w:rFonts w:ascii="Times New Roman" w:hAnsi="Times New Roman"/>
          <w:sz w:val="28"/>
          <w:szCs w:val="28"/>
          <w:lang w:val="en-GB"/>
        </w:rPr>
        <w:t xml:space="preserve"> empowerment in </w:t>
      </w:r>
      <w:r w:rsidR="000C35A2" w:rsidRPr="002B1A90">
        <w:rPr>
          <w:rFonts w:ascii="Times New Roman" w:hAnsi="Times New Roman"/>
          <w:sz w:val="28"/>
          <w:szCs w:val="28"/>
        </w:rPr>
        <w:t>p</w:t>
      </w:r>
      <w:r w:rsidR="000C35A2">
        <w:rPr>
          <w:rFonts w:ascii="Times New Roman" w:hAnsi="Times New Roman"/>
          <w:sz w:val="28"/>
          <w:szCs w:val="28"/>
        </w:rPr>
        <w:t>olitical</w:t>
      </w:r>
      <w:r w:rsidR="000C35A2" w:rsidRPr="002B1A90">
        <w:rPr>
          <w:rFonts w:ascii="Times New Roman" w:hAnsi="Times New Roman"/>
          <w:sz w:val="28"/>
          <w:szCs w:val="28"/>
        </w:rPr>
        <w:t>, social and</w:t>
      </w:r>
      <w:r w:rsidR="006643F9">
        <w:rPr>
          <w:rFonts w:ascii="Times New Roman" w:hAnsi="Times New Roman"/>
          <w:sz w:val="28"/>
          <w:szCs w:val="28"/>
        </w:rPr>
        <w:t xml:space="preserve"> economic spheres;</w:t>
      </w:r>
    </w:p>
    <w:p w:rsidR="008A29FE" w:rsidRPr="00C97179" w:rsidRDefault="008A29FE" w:rsidP="00C971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eastAsia="Batang" w:hAnsi="Times New Roman"/>
          <w:sz w:val="28"/>
          <w:szCs w:val="28"/>
          <w:lang w:val="en-GB"/>
        </w:rPr>
        <w:t>Develop and adopt a cross-sectoral strategy on early detection and intervention for children with disabilities</w:t>
      </w:r>
      <w:r w:rsidR="00D7184C" w:rsidRPr="00D7184C">
        <w:rPr>
          <w:rFonts w:ascii="Times New Roman" w:eastAsia="Batang" w:hAnsi="Times New Roman"/>
          <w:sz w:val="28"/>
          <w:szCs w:val="28"/>
          <w:lang w:val="en-GB"/>
        </w:rPr>
        <w:t>,</w:t>
      </w:r>
      <w:r>
        <w:rPr>
          <w:rFonts w:ascii="Times New Roman" w:eastAsia="Batang" w:hAnsi="Times New Roman"/>
          <w:sz w:val="28"/>
          <w:szCs w:val="28"/>
          <w:lang w:val="en-GB"/>
        </w:rPr>
        <w:t xml:space="preserve"> which will be supported by adequate budget allocations and human resources.</w:t>
      </w:r>
    </w:p>
    <w:p w:rsidR="00EA4131" w:rsidRPr="00FF7585" w:rsidRDefault="00EA4131" w:rsidP="00EA4131">
      <w:pPr>
        <w:jc w:val="both"/>
        <w:rPr>
          <w:sz w:val="28"/>
          <w:szCs w:val="28"/>
          <w:lang w:val="en-GB"/>
        </w:rPr>
      </w:pPr>
    </w:p>
    <w:p w:rsidR="00EA4131" w:rsidRDefault="00EA4131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515466">
        <w:rPr>
          <w:sz w:val="28"/>
          <w:szCs w:val="28"/>
          <w:lang w:val="en-US"/>
        </w:rPr>
        <w:t>the Republic of Moldova</w:t>
      </w:r>
      <w:r>
        <w:rPr>
          <w:sz w:val="28"/>
          <w:szCs w:val="28"/>
          <w:lang w:val="en-US"/>
        </w:rPr>
        <w:t xml:space="preserve"> a successful review!</w:t>
      </w:r>
    </w:p>
    <w:p w:rsidR="00421546" w:rsidRDefault="00421546" w:rsidP="00EA4131">
      <w:pPr>
        <w:jc w:val="both"/>
        <w:rPr>
          <w:sz w:val="28"/>
          <w:szCs w:val="28"/>
          <w:lang w:val="en-US"/>
        </w:rPr>
      </w:pPr>
    </w:p>
    <w:p w:rsidR="00EA4131" w:rsidRDefault="001D6D75" w:rsidP="00EA413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  <w:bookmarkStart w:id="0" w:name="_GoBack"/>
      <w:bookmarkEnd w:id="0"/>
    </w:p>
    <w:sectPr w:rsidR="00EA4131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1B47"/>
    <w:multiLevelType w:val="hybridMultilevel"/>
    <w:tmpl w:val="5C10E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4CE3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31"/>
    <w:rsid w:val="00006B35"/>
    <w:rsid w:val="00020318"/>
    <w:rsid w:val="00043041"/>
    <w:rsid w:val="00071735"/>
    <w:rsid w:val="000823C6"/>
    <w:rsid w:val="0009211C"/>
    <w:rsid w:val="000C35A2"/>
    <w:rsid w:val="001A6984"/>
    <w:rsid w:val="001B52CB"/>
    <w:rsid w:val="001D61E1"/>
    <w:rsid w:val="001D6D75"/>
    <w:rsid w:val="00212BFF"/>
    <w:rsid w:val="00246987"/>
    <w:rsid w:val="002546C1"/>
    <w:rsid w:val="00364FE2"/>
    <w:rsid w:val="00365F69"/>
    <w:rsid w:val="003D5CAA"/>
    <w:rsid w:val="003F7C7D"/>
    <w:rsid w:val="00421546"/>
    <w:rsid w:val="00436279"/>
    <w:rsid w:val="004447C7"/>
    <w:rsid w:val="004514C5"/>
    <w:rsid w:val="00464E6D"/>
    <w:rsid w:val="004866BD"/>
    <w:rsid w:val="004D3E75"/>
    <w:rsid w:val="00515466"/>
    <w:rsid w:val="00572F44"/>
    <w:rsid w:val="005C7AED"/>
    <w:rsid w:val="005F442F"/>
    <w:rsid w:val="00647C67"/>
    <w:rsid w:val="006643F9"/>
    <w:rsid w:val="00671E48"/>
    <w:rsid w:val="006754E7"/>
    <w:rsid w:val="0070376C"/>
    <w:rsid w:val="007577AA"/>
    <w:rsid w:val="00860F11"/>
    <w:rsid w:val="00887343"/>
    <w:rsid w:val="008A29FE"/>
    <w:rsid w:val="008D3755"/>
    <w:rsid w:val="008E5780"/>
    <w:rsid w:val="00912CED"/>
    <w:rsid w:val="009B1F3E"/>
    <w:rsid w:val="009C311E"/>
    <w:rsid w:val="009D4C64"/>
    <w:rsid w:val="009E1D7C"/>
    <w:rsid w:val="009F1140"/>
    <w:rsid w:val="00A4131C"/>
    <w:rsid w:val="00A518FB"/>
    <w:rsid w:val="00B809A3"/>
    <w:rsid w:val="00BA4B30"/>
    <w:rsid w:val="00BC2EE6"/>
    <w:rsid w:val="00BE560F"/>
    <w:rsid w:val="00BF4C0F"/>
    <w:rsid w:val="00BF75AD"/>
    <w:rsid w:val="00C620EB"/>
    <w:rsid w:val="00C77169"/>
    <w:rsid w:val="00C91E17"/>
    <w:rsid w:val="00C94DF9"/>
    <w:rsid w:val="00C97179"/>
    <w:rsid w:val="00D0265A"/>
    <w:rsid w:val="00D7184C"/>
    <w:rsid w:val="00DA23CA"/>
    <w:rsid w:val="00DA6A31"/>
    <w:rsid w:val="00E45AC0"/>
    <w:rsid w:val="00E475C5"/>
    <w:rsid w:val="00E75026"/>
    <w:rsid w:val="00E93967"/>
    <w:rsid w:val="00E95D0A"/>
    <w:rsid w:val="00EA4131"/>
    <w:rsid w:val="00EC1B9E"/>
    <w:rsid w:val="00F06A98"/>
    <w:rsid w:val="00F31F50"/>
    <w:rsid w:val="00F64686"/>
    <w:rsid w:val="00F74DA3"/>
    <w:rsid w:val="00F7720F"/>
    <w:rsid w:val="00F82F12"/>
    <w:rsid w:val="00F97AD2"/>
    <w:rsid w:val="00FD36C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BFF2"/>
  <w15:docId w15:val="{DDD4C136-01C3-41C1-8792-5C7B8371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31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44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Default">
    <w:name w:val="Default"/>
    <w:rsid w:val="008E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841C0-3369-4407-859A-0BDBB9A8B254}"/>
</file>

<file path=customXml/itemProps2.xml><?xml version="1.0" encoding="utf-8"?>
<ds:datastoreItem xmlns:ds="http://schemas.openxmlformats.org/officeDocument/2006/customXml" ds:itemID="{443C18E8-22DE-4392-B75D-BFA471DA5649}"/>
</file>

<file path=customXml/itemProps3.xml><?xml version="1.0" encoding="utf-8"?>
<ds:datastoreItem xmlns:ds="http://schemas.openxmlformats.org/officeDocument/2006/customXml" ds:itemID="{5C112356-E5D5-4290-8001-6A29D4150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2022-01-21T15:05:00Z</dcterms:created>
  <dcterms:modified xsi:type="dcterms:W3CDTF">2022-01-21T15:05:00Z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