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024BCE48" w:rsidR="003D419D" w:rsidRPr="00D1047F" w:rsidRDefault="00B20329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Pr="001C5A20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292D8D7A" w14:textId="27634461" w:rsidR="003D419D" w:rsidRPr="001C5A20" w:rsidRDefault="005A703B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 w:rsidRPr="001C5A20">
        <w:rPr>
          <w:rFonts w:ascii="Arial" w:hAnsi="Arial" w:cs="Arial"/>
          <w:b/>
          <w:sz w:val="26"/>
          <w:szCs w:val="26"/>
        </w:rPr>
        <w:t xml:space="preserve">TIMOR-LESTE </w:t>
      </w:r>
    </w:p>
    <w:p w14:paraId="5399408F" w14:textId="6B2A6AB4" w:rsidR="003D419D" w:rsidRPr="001C5A20" w:rsidRDefault="00B20329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1C5A20">
        <w:rPr>
          <w:rFonts w:ascii="Arial" w:hAnsi="Arial" w:cs="Arial"/>
          <w:sz w:val="26"/>
          <w:szCs w:val="26"/>
        </w:rPr>
        <w:t>2</w:t>
      </w:r>
      <w:r w:rsidR="001C5A20">
        <w:rPr>
          <w:rFonts w:ascii="Arial" w:hAnsi="Arial" w:cs="Arial"/>
          <w:sz w:val="26"/>
          <w:szCs w:val="26"/>
        </w:rPr>
        <w:t>7</w:t>
      </w:r>
      <w:r w:rsidRPr="001C5A20">
        <w:rPr>
          <w:rFonts w:ascii="Arial" w:hAnsi="Arial" w:cs="Arial"/>
          <w:sz w:val="26"/>
          <w:szCs w:val="26"/>
        </w:rPr>
        <w:t xml:space="preserve"> de enero de 2022</w:t>
      </w:r>
      <w:r w:rsidR="003D419D" w:rsidRPr="001C5A20">
        <w:rPr>
          <w:rFonts w:ascii="Arial" w:hAnsi="Arial" w:cs="Arial"/>
          <w:sz w:val="26"/>
          <w:szCs w:val="26"/>
        </w:rPr>
        <w:t xml:space="preserve"> </w:t>
      </w:r>
    </w:p>
    <w:p w14:paraId="394E937A" w14:textId="77777777" w:rsidR="003D419D" w:rsidRPr="001C5A20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77777777" w:rsidR="003D419D" w:rsidRPr="00FA6D41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Intervención del Perú</w:t>
      </w:r>
    </w:p>
    <w:p w14:paraId="435BD36B" w14:textId="77777777" w:rsidR="003D419D" w:rsidRPr="00FA6D41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34CA922E" w14:textId="7A30EF9D" w:rsidR="003D419D" w:rsidRPr="00FA6D41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Señor</w:t>
      </w:r>
      <w:r w:rsidR="00F04E25" w:rsidRPr="00FA6D41">
        <w:rPr>
          <w:rFonts w:ascii="Arial" w:hAnsi="Arial" w:cs="Arial"/>
          <w:sz w:val="24"/>
          <w:szCs w:val="24"/>
        </w:rPr>
        <w:t xml:space="preserve"> Presidente,</w:t>
      </w:r>
      <w:r w:rsidRPr="00FA6D41">
        <w:rPr>
          <w:rFonts w:ascii="Arial" w:hAnsi="Arial" w:cs="Arial"/>
          <w:sz w:val="24"/>
          <w:szCs w:val="24"/>
        </w:rPr>
        <w:t xml:space="preserve"> </w:t>
      </w:r>
    </w:p>
    <w:p w14:paraId="5A56AE2D" w14:textId="77777777" w:rsidR="003D419D" w:rsidRPr="00FA6D41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D4F0C2" w14:textId="221C0D0F" w:rsidR="00A03048" w:rsidRPr="00FA6D41" w:rsidRDefault="0042309E" w:rsidP="00934F3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El Perú da</w:t>
      </w:r>
      <w:r w:rsidR="00E71484" w:rsidRPr="00FA6D41">
        <w:rPr>
          <w:rFonts w:ascii="Arial" w:hAnsi="Arial" w:cs="Arial"/>
          <w:sz w:val="24"/>
          <w:szCs w:val="24"/>
        </w:rPr>
        <w:t xml:space="preserve"> una cordial</w:t>
      </w:r>
      <w:r w:rsidRPr="00FA6D41">
        <w:rPr>
          <w:rFonts w:ascii="Arial" w:hAnsi="Arial" w:cs="Arial"/>
          <w:sz w:val="24"/>
          <w:szCs w:val="24"/>
        </w:rPr>
        <w:t xml:space="preserve"> bienvenida a la delegación de </w:t>
      </w:r>
      <w:r w:rsidR="00BB6ED4">
        <w:rPr>
          <w:rFonts w:ascii="Arial" w:hAnsi="Arial" w:cs="Arial"/>
          <w:sz w:val="24"/>
          <w:szCs w:val="24"/>
        </w:rPr>
        <w:t xml:space="preserve">Timor-Leste </w:t>
      </w:r>
      <w:r w:rsidR="008B6D34" w:rsidRPr="00FA6D41">
        <w:rPr>
          <w:rFonts w:ascii="Arial" w:hAnsi="Arial" w:cs="Arial"/>
          <w:sz w:val="24"/>
          <w:szCs w:val="24"/>
        </w:rPr>
        <w:t>y</w:t>
      </w:r>
      <w:r w:rsidR="00AC3A06" w:rsidRPr="00FA6D41">
        <w:rPr>
          <w:rFonts w:ascii="Arial" w:hAnsi="Arial" w:cs="Arial"/>
          <w:sz w:val="24"/>
          <w:szCs w:val="24"/>
        </w:rPr>
        <w:t xml:space="preserve"> agradece </w:t>
      </w:r>
      <w:r w:rsidR="005A703B" w:rsidRPr="00FA6D41">
        <w:rPr>
          <w:rFonts w:ascii="Arial" w:hAnsi="Arial" w:cs="Arial"/>
          <w:sz w:val="24"/>
          <w:szCs w:val="24"/>
        </w:rPr>
        <w:t>la su presentación de su informe nacional. Reconocemos los avances logrados</w:t>
      </w:r>
      <w:r w:rsidR="000D28AF" w:rsidRPr="00FA6D41">
        <w:rPr>
          <w:rFonts w:ascii="Arial" w:hAnsi="Arial" w:cs="Arial"/>
          <w:sz w:val="24"/>
          <w:szCs w:val="24"/>
        </w:rPr>
        <w:t>, entre ellos, la aprobación del segundo Plan de Acción Nacional contra la Violencia de Género.</w:t>
      </w:r>
    </w:p>
    <w:p w14:paraId="50A8F206" w14:textId="77777777" w:rsidR="0042309E" w:rsidRPr="00FA6D41" w:rsidRDefault="0042309E" w:rsidP="00934F3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C2E959" w14:textId="7AB0DD32" w:rsidR="00F23BC4" w:rsidRPr="00FA6D41" w:rsidRDefault="00CB1F08" w:rsidP="00934F3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C</w:t>
      </w:r>
      <w:r w:rsidR="003D419D" w:rsidRPr="00FA6D41">
        <w:rPr>
          <w:rFonts w:ascii="Arial" w:hAnsi="Arial" w:cs="Arial"/>
          <w:sz w:val="24"/>
          <w:szCs w:val="24"/>
        </w:rPr>
        <w:t>on espíritu constructivo,</w:t>
      </w:r>
      <w:r w:rsidRPr="00FA6D41">
        <w:rPr>
          <w:rFonts w:ascii="Arial" w:hAnsi="Arial" w:cs="Arial"/>
          <w:sz w:val="24"/>
          <w:szCs w:val="24"/>
        </w:rPr>
        <w:t xml:space="preserve"> </w:t>
      </w:r>
      <w:r w:rsidR="00586102" w:rsidRPr="00FA6D41">
        <w:rPr>
          <w:rFonts w:ascii="Arial" w:hAnsi="Arial" w:cs="Arial"/>
          <w:sz w:val="24"/>
          <w:szCs w:val="24"/>
        </w:rPr>
        <w:t>el Perú recomienda:</w:t>
      </w:r>
    </w:p>
    <w:p w14:paraId="360A1E93" w14:textId="77777777" w:rsidR="00F23BC4" w:rsidRPr="00FA6D41" w:rsidRDefault="00F23BC4" w:rsidP="00934F3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D678B9" w14:textId="5CBC884D" w:rsidR="00C01659" w:rsidRPr="00FA6D41" w:rsidRDefault="00C01659" w:rsidP="006E2690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Continuar con esfuerzos para desarrollar y aprobar un Plan de Acción Nacional sobre derechos humanos</w:t>
      </w:r>
      <w:r w:rsidR="002B004F" w:rsidRPr="00FA6D41">
        <w:rPr>
          <w:rFonts w:ascii="Arial" w:hAnsi="Arial" w:cs="Arial"/>
          <w:sz w:val="24"/>
          <w:szCs w:val="24"/>
        </w:rPr>
        <w:t>.</w:t>
      </w:r>
      <w:r w:rsidRPr="00FA6D41">
        <w:rPr>
          <w:rFonts w:ascii="Arial" w:hAnsi="Arial" w:cs="Arial"/>
          <w:sz w:val="24"/>
          <w:szCs w:val="24"/>
        </w:rPr>
        <w:t xml:space="preserve"> </w:t>
      </w:r>
    </w:p>
    <w:p w14:paraId="6BF3F1C7" w14:textId="7080EC3A" w:rsidR="0060696C" w:rsidRPr="00FA6D41" w:rsidRDefault="0060696C" w:rsidP="002B004F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Considerar ratificar el Protocolo Facultativo de la Convención contra la Tortura</w:t>
      </w:r>
      <w:r w:rsidR="007E6B47">
        <w:rPr>
          <w:rFonts w:ascii="Arial" w:hAnsi="Arial" w:cs="Arial"/>
          <w:sz w:val="24"/>
          <w:szCs w:val="24"/>
        </w:rPr>
        <w:t xml:space="preserve"> y Otros Tratos o Penas Crueles.</w:t>
      </w:r>
    </w:p>
    <w:p w14:paraId="0EB62B11" w14:textId="1CF3693B" w:rsidR="002B004F" w:rsidRPr="00FA6D41" w:rsidRDefault="002B004F" w:rsidP="002B004F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 xml:space="preserve">Tomar acciones para combatir los altos niveles de violencia física y emocional contra los niños en el hogar y en entornos educativos y evaluar desarrollar servicios públicos especializados para brindar apoyo a los niños y adolescentes sobrevivientes de abuso. </w:t>
      </w:r>
    </w:p>
    <w:p w14:paraId="67048EAA" w14:textId="4118AF29" w:rsidR="002B004F" w:rsidRPr="00FA6D41" w:rsidRDefault="002B004F" w:rsidP="002B004F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Evaluar la adopción de programas destinado</w:t>
      </w:r>
      <w:r w:rsidR="00A463A9">
        <w:rPr>
          <w:rFonts w:ascii="Arial" w:hAnsi="Arial" w:cs="Arial"/>
          <w:sz w:val="24"/>
          <w:szCs w:val="24"/>
        </w:rPr>
        <w:t>s</w:t>
      </w:r>
      <w:r w:rsidRPr="00FA6D41">
        <w:rPr>
          <w:rFonts w:ascii="Arial" w:hAnsi="Arial" w:cs="Arial"/>
          <w:sz w:val="24"/>
          <w:szCs w:val="24"/>
        </w:rPr>
        <w:t xml:space="preserve"> a proteger y revitalizar las lenguas indígenas </w:t>
      </w:r>
      <w:r w:rsidR="0060696C" w:rsidRPr="00FA6D41">
        <w:rPr>
          <w:rFonts w:ascii="Arial" w:hAnsi="Arial" w:cs="Arial"/>
          <w:sz w:val="24"/>
          <w:szCs w:val="24"/>
        </w:rPr>
        <w:t xml:space="preserve">que estén en </w:t>
      </w:r>
      <w:r w:rsidRPr="00FA6D41">
        <w:rPr>
          <w:rFonts w:ascii="Arial" w:hAnsi="Arial" w:cs="Arial"/>
          <w:sz w:val="24"/>
          <w:szCs w:val="24"/>
        </w:rPr>
        <w:t xml:space="preserve">peligro de perderse. </w:t>
      </w:r>
    </w:p>
    <w:p w14:paraId="27A462AB" w14:textId="77777777" w:rsidR="009F5515" w:rsidRPr="00FA6D41" w:rsidRDefault="009F5515" w:rsidP="002B004F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A96828" w14:textId="33C0495F" w:rsidR="002B004F" w:rsidRPr="00FA6D41" w:rsidRDefault="002B004F" w:rsidP="002B004F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El Perú expresa a Timor-Leste su deseo de que este nuevo ciclo del EPU continúe contribuyendo a la mejora de los derechos humanos en su país.</w:t>
      </w:r>
    </w:p>
    <w:p w14:paraId="42070D61" w14:textId="77777777" w:rsidR="00EC7229" w:rsidRPr="00FA6D41" w:rsidRDefault="00EC7229" w:rsidP="00934F36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C12CD2" w14:textId="4355A2C2" w:rsidR="00AA3155" w:rsidRPr="00FA6D41" w:rsidRDefault="00E55E4C" w:rsidP="00EC7229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D41">
        <w:rPr>
          <w:rFonts w:ascii="Arial" w:hAnsi="Arial" w:cs="Arial"/>
          <w:sz w:val="24"/>
          <w:szCs w:val="24"/>
        </w:rPr>
        <w:t>G</w:t>
      </w:r>
      <w:r w:rsidR="003D419D" w:rsidRPr="00FA6D41">
        <w:rPr>
          <w:rFonts w:ascii="Arial" w:hAnsi="Arial" w:cs="Arial"/>
          <w:sz w:val="24"/>
          <w:szCs w:val="24"/>
        </w:rPr>
        <w:t>racias.</w:t>
      </w:r>
    </w:p>
    <w:sectPr w:rsidR="00AA3155" w:rsidRPr="00FA6D4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0D65B" w14:textId="77777777" w:rsidR="005F199A" w:rsidRDefault="005F199A" w:rsidP="0061046B">
      <w:pPr>
        <w:spacing w:after="0" w:line="240" w:lineRule="auto"/>
      </w:pPr>
      <w:r>
        <w:separator/>
      </w:r>
    </w:p>
  </w:endnote>
  <w:endnote w:type="continuationSeparator" w:id="0">
    <w:p w14:paraId="4E0C6BC8" w14:textId="77777777" w:rsidR="005F199A" w:rsidRDefault="005F199A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FA60" w14:textId="77777777" w:rsidR="005F199A" w:rsidRDefault="005F199A" w:rsidP="0061046B">
      <w:pPr>
        <w:spacing w:after="0" w:line="240" w:lineRule="auto"/>
      </w:pPr>
      <w:r>
        <w:separator/>
      </w:r>
    </w:p>
  </w:footnote>
  <w:footnote w:type="continuationSeparator" w:id="0">
    <w:p w14:paraId="5A82EFAE" w14:textId="77777777" w:rsidR="005F199A" w:rsidRDefault="005F199A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BB6ED4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14CC"/>
    <w:rsid w:val="000940D2"/>
    <w:rsid w:val="000D28AF"/>
    <w:rsid w:val="000E2CE6"/>
    <w:rsid w:val="000E39D8"/>
    <w:rsid w:val="00112971"/>
    <w:rsid w:val="00117784"/>
    <w:rsid w:val="00120D4F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06C6"/>
    <w:rsid w:val="001A633E"/>
    <w:rsid w:val="001B1FBC"/>
    <w:rsid w:val="001C51B3"/>
    <w:rsid w:val="001C5A20"/>
    <w:rsid w:val="001D369D"/>
    <w:rsid w:val="001E6E92"/>
    <w:rsid w:val="00201E9A"/>
    <w:rsid w:val="00207B03"/>
    <w:rsid w:val="0023676E"/>
    <w:rsid w:val="00252CAF"/>
    <w:rsid w:val="00254AF0"/>
    <w:rsid w:val="002668C1"/>
    <w:rsid w:val="00274BB8"/>
    <w:rsid w:val="00283C6E"/>
    <w:rsid w:val="00285EF9"/>
    <w:rsid w:val="002B004F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46D0F"/>
    <w:rsid w:val="00486254"/>
    <w:rsid w:val="004C7727"/>
    <w:rsid w:val="004F2854"/>
    <w:rsid w:val="004F3929"/>
    <w:rsid w:val="0050225C"/>
    <w:rsid w:val="0053670F"/>
    <w:rsid w:val="00584DCF"/>
    <w:rsid w:val="00585BB7"/>
    <w:rsid w:val="00586102"/>
    <w:rsid w:val="005862B7"/>
    <w:rsid w:val="00591D56"/>
    <w:rsid w:val="00594AE8"/>
    <w:rsid w:val="005A39B0"/>
    <w:rsid w:val="005A703B"/>
    <w:rsid w:val="005B2FD2"/>
    <w:rsid w:val="005E7D22"/>
    <w:rsid w:val="005F199A"/>
    <w:rsid w:val="005F600D"/>
    <w:rsid w:val="00604CC7"/>
    <w:rsid w:val="0060696C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703186"/>
    <w:rsid w:val="0070519C"/>
    <w:rsid w:val="007233BF"/>
    <w:rsid w:val="007440CE"/>
    <w:rsid w:val="00773D72"/>
    <w:rsid w:val="00782A89"/>
    <w:rsid w:val="00784522"/>
    <w:rsid w:val="007B5D0B"/>
    <w:rsid w:val="007E6B47"/>
    <w:rsid w:val="007F4874"/>
    <w:rsid w:val="0085075F"/>
    <w:rsid w:val="008651C8"/>
    <w:rsid w:val="008A69C6"/>
    <w:rsid w:val="008B6D34"/>
    <w:rsid w:val="008C4B1B"/>
    <w:rsid w:val="008E414D"/>
    <w:rsid w:val="008F3D8F"/>
    <w:rsid w:val="0090110C"/>
    <w:rsid w:val="00916321"/>
    <w:rsid w:val="00934F36"/>
    <w:rsid w:val="00963266"/>
    <w:rsid w:val="00987792"/>
    <w:rsid w:val="009907F5"/>
    <w:rsid w:val="00993DAA"/>
    <w:rsid w:val="0099698E"/>
    <w:rsid w:val="009A1852"/>
    <w:rsid w:val="009A276F"/>
    <w:rsid w:val="009A5228"/>
    <w:rsid w:val="009C5232"/>
    <w:rsid w:val="009F12E2"/>
    <w:rsid w:val="009F5515"/>
    <w:rsid w:val="00A03048"/>
    <w:rsid w:val="00A36340"/>
    <w:rsid w:val="00A463A9"/>
    <w:rsid w:val="00A545DC"/>
    <w:rsid w:val="00A738A4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20125"/>
    <w:rsid w:val="00B20329"/>
    <w:rsid w:val="00B26CBE"/>
    <w:rsid w:val="00B8458F"/>
    <w:rsid w:val="00B918DC"/>
    <w:rsid w:val="00B96271"/>
    <w:rsid w:val="00BB6ED4"/>
    <w:rsid w:val="00BD27EE"/>
    <w:rsid w:val="00BE70E8"/>
    <w:rsid w:val="00C01659"/>
    <w:rsid w:val="00C45F0F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C7229"/>
    <w:rsid w:val="00F04E25"/>
    <w:rsid w:val="00F15340"/>
    <w:rsid w:val="00F23BC4"/>
    <w:rsid w:val="00F829CA"/>
    <w:rsid w:val="00F90FDA"/>
    <w:rsid w:val="00FA20AE"/>
    <w:rsid w:val="00FA3301"/>
    <w:rsid w:val="00FA6D4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B8932-ECB6-452E-A0A5-06D0AB6EB7F9}"/>
</file>

<file path=customXml/itemProps2.xml><?xml version="1.0" encoding="utf-8"?>
<ds:datastoreItem xmlns:ds="http://schemas.openxmlformats.org/officeDocument/2006/customXml" ds:itemID="{712A92AD-AB08-4F5A-B92C-90D44C2B79C0}"/>
</file>

<file path=customXml/itemProps3.xml><?xml version="1.0" encoding="utf-8"?>
<ds:datastoreItem xmlns:ds="http://schemas.openxmlformats.org/officeDocument/2006/customXml" ds:itemID="{868BCDCB-75E3-409D-9F85-65E948804D34}"/>
</file>

<file path=customXml/itemProps4.xml><?xml version="1.0" encoding="utf-8"?>
<ds:datastoreItem xmlns:ds="http://schemas.openxmlformats.org/officeDocument/2006/customXml" ds:itemID="{5E061D79-B978-44F9-9384-B83513E46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20</cp:revision>
  <cp:lastPrinted>2022-01-12T15:30:00Z</cp:lastPrinted>
  <dcterms:created xsi:type="dcterms:W3CDTF">2022-01-09T15:02:00Z</dcterms:created>
  <dcterms:modified xsi:type="dcterms:W3CDTF">2022-01-21T12:50:00Z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