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E" w:rsidRDefault="00EB704E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B42D3" w:rsidRPr="00377CDE" w:rsidRDefault="00BB42D3" w:rsidP="00BB42D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</w:t>
      </w:r>
      <w:r w:rsidRPr="00377CDE">
        <w:rPr>
          <w:rFonts w:ascii="Times New Roman" w:hAnsi="Times New Roman" w:cs="Times New Roman"/>
          <w:b/>
          <w:sz w:val="24"/>
          <w:szCs w:val="24"/>
        </w:rPr>
        <w:t xml:space="preserve"> by Romania</w:t>
      </w:r>
    </w:p>
    <w:p w:rsidR="009E06E3" w:rsidRPr="00377C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851597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377CD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 session of the UPR Working Group: </w:t>
      </w:r>
      <w:r w:rsidR="00BB42D3">
        <w:rPr>
          <w:rFonts w:ascii="Times New Roman" w:hAnsi="Times New Roman" w:cs="Times New Roman"/>
          <w:b/>
          <w:bCs/>
          <w:sz w:val="24"/>
          <w:szCs w:val="24"/>
        </w:rPr>
        <w:t xml:space="preserve">Review of </w:t>
      </w:r>
      <w:r w:rsidR="0064281C" w:rsidRPr="0064281C">
        <w:rPr>
          <w:rFonts w:ascii="Times New Roman" w:hAnsi="Times New Roman" w:cs="Times New Roman"/>
          <w:b/>
          <w:bCs/>
          <w:sz w:val="24"/>
          <w:szCs w:val="24"/>
        </w:rPr>
        <w:t xml:space="preserve">the Bolivarian Republic of </w:t>
      </w:r>
      <w:r w:rsidR="009D4E61">
        <w:rPr>
          <w:rFonts w:ascii="Times New Roman" w:hAnsi="Times New Roman" w:cs="Times New Roman"/>
          <w:b/>
          <w:bCs/>
          <w:sz w:val="24"/>
          <w:szCs w:val="24"/>
        </w:rPr>
        <w:t>Venezuela</w:t>
      </w:r>
    </w:p>
    <w:p w:rsidR="009E06E3" w:rsidRPr="00377CDE" w:rsidRDefault="00851597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9E06E3" w:rsidRPr="00377C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4E61">
        <w:rPr>
          <w:rFonts w:ascii="Times New Roman" w:hAnsi="Times New Roman" w:cs="Times New Roman"/>
          <w:b/>
          <w:sz w:val="24"/>
          <w:szCs w:val="24"/>
        </w:rPr>
        <w:t>5</w:t>
      </w:r>
      <w:r w:rsidR="00761AA8" w:rsidRPr="00377CD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E06E3" w:rsidRPr="00377CDE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E06E3" w:rsidRPr="00377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6E3" w:rsidRPr="00377C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06E3" w:rsidRPr="006F6DC7" w:rsidRDefault="00BB42D3" w:rsidP="007E04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6DC7">
        <w:rPr>
          <w:rFonts w:ascii="Times New Roman" w:hAnsi="Times New Roman" w:cs="Times New Roman"/>
          <w:sz w:val="24"/>
          <w:szCs w:val="24"/>
          <w:lang w:val="en-GB"/>
        </w:rPr>
        <w:t xml:space="preserve">Mr. </w:t>
      </w:r>
      <w:r w:rsidR="009E06E3" w:rsidRPr="006F6DC7">
        <w:rPr>
          <w:rFonts w:ascii="Times New Roman" w:hAnsi="Times New Roman" w:cs="Times New Roman"/>
          <w:sz w:val="24"/>
          <w:szCs w:val="24"/>
          <w:lang w:val="en-GB"/>
        </w:rPr>
        <w:t>President,</w:t>
      </w:r>
    </w:p>
    <w:p w:rsidR="00BB42D3" w:rsidRPr="006F6DC7" w:rsidRDefault="00BB42D3" w:rsidP="007E048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DC7">
        <w:rPr>
          <w:rFonts w:ascii="Times New Roman" w:eastAsia="Calibri" w:hAnsi="Times New Roman" w:cs="Times New Roman"/>
          <w:sz w:val="24"/>
          <w:szCs w:val="24"/>
        </w:rPr>
        <w:t xml:space="preserve">Romania </w:t>
      </w:r>
      <w:r w:rsidRPr="006F6DC7">
        <w:rPr>
          <w:rFonts w:ascii="Times New Roman" w:hAnsi="Times New Roman" w:cs="Times New Roman"/>
          <w:sz w:val="24"/>
          <w:szCs w:val="24"/>
          <w:lang w:val="en-GB"/>
        </w:rPr>
        <w:t xml:space="preserve">welcomes </w:t>
      </w:r>
      <w:r w:rsidR="00C174AE" w:rsidRPr="006F6DC7">
        <w:rPr>
          <w:rFonts w:ascii="Times New Roman" w:hAnsi="Times New Roman" w:cs="Times New Roman"/>
          <w:sz w:val="24"/>
          <w:szCs w:val="24"/>
          <w:lang w:val="en-GB"/>
        </w:rPr>
        <w:t>Venezuela</w:t>
      </w:r>
      <w:r w:rsidRPr="006F6DC7">
        <w:rPr>
          <w:rFonts w:ascii="Times New Roman" w:hAnsi="Times New Roman" w:cs="Times New Roman"/>
          <w:sz w:val="24"/>
          <w:szCs w:val="24"/>
          <w:lang w:val="en-GB"/>
        </w:rPr>
        <w:t xml:space="preserve">’s delegation and </w:t>
      </w:r>
      <w:r w:rsidRPr="006F6DC7">
        <w:rPr>
          <w:rFonts w:ascii="Times New Roman" w:eastAsia="Calibri" w:hAnsi="Times New Roman" w:cs="Times New Roman"/>
          <w:sz w:val="24"/>
          <w:szCs w:val="24"/>
        </w:rPr>
        <w:t xml:space="preserve">appreciates its </w:t>
      </w:r>
      <w:r w:rsidR="008263A6" w:rsidRPr="006F6DC7">
        <w:rPr>
          <w:rFonts w:ascii="Times New Roman" w:hAnsi="Times New Roman" w:cs="Times New Roman"/>
          <w:sz w:val="24"/>
          <w:szCs w:val="24"/>
        </w:rPr>
        <w:t xml:space="preserve">involvement in </w:t>
      </w:r>
      <w:r w:rsidRPr="006F6DC7">
        <w:rPr>
          <w:rFonts w:ascii="Times New Roman" w:eastAsia="Calibri" w:hAnsi="Times New Roman" w:cs="Times New Roman"/>
          <w:sz w:val="24"/>
          <w:szCs w:val="24"/>
        </w:rPr>
        <w:t xml:space="preserve">the UPR process. </w:t>
      </w:r>
    </w:p>
    <w:p w:rsidR="001645EF" w:rsidRDefault="004A2FAB" w:rsidP="004A2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Noting</w:t>
      </w:r>
      <w:r w:rsidRPr="004A2F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AF1B9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economic, political and social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difficulties that impacted significantly t</w:t>
      </w:r>
      <w:r w:rsidRPr="00AF1B9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overall </w:t>
      </w:r>
      <w:r w:rsidRPr="00AF1B97">
        <w:rPr>
          <w:rFonts w:ascii="Times New Roman" w:eastAsia="Times New Roman" w:hAnsi="Times New Roman" w:cs="Times New Roman"/>
          <w:sz w:val="24"/>
          <w:szCs w:val="24"/>
          <w:lang w:val="en-GB"/>
        </w:rPr>
        <w:t>human rights situation in Venezuela since the last UPR in 2016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we </w:t>
      </w:r>
      <w:r w:rsidR="00E85BBB">
        <w:rPr>
          <w:rFonts w:ascii="Times New Roman" w:eastAsia="Times New Roman" w:hAnsi="Times New Roman" w:cs="Times New Roman"/>
          <w:sz w:val="24"/>
          <w:szCs w:val="24"/>
          <w:lang w:val="en-GB"/>
        </w:rPr>
        <w:t>nevertheless</w:t>
      </w:r>
      <w:r w:rsidR="00E85BBB" w:rsidRPr="006F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DC7">
        <w:rPr>
          <w:rFonts w:ascii="Times New Roman" w:eastAsia="Calibri" w:hAnsi="Times New Roman" w:cs="Times New Roman"/>
          <w:sz w:val="24"/>
          <w:szCs w:val="24"/>
        </w:rPr>
        <w:t>appreciate</w:t>
      </w:r>
      <w:r w:rsidR="00DC42D2">
        <w:rPr>
          <w:rFonts w:ascii="Times New Roman" w:eastAsia="Calibri" w:hAnsi="Times New Roman" w:cs="Times New Roman"/>
          <w:sz w:val="24"/>
          <w:szCs w:val="24"/>
        </w:rPr>
        <w:t xml:space="preserve"> Venezuela’s engagement with OHCHR, </w:t>
      </w:r>
      <w:r w:rsidR="00B31695" w:rsidRPr="006F6DC7">
        <w:rPr>
          <w:rFonts w:ascii="Times New Roman" w:eastAsia="Calibri" w:hAnsi="Times New Roman" w:cs="Times New Roman"/>
          <w:sz w:val="24"/>
          <w:szCs w:val="24"/>
        </w:rPr>
        <w:t xml:space="preserve">the legal </w:t>
      </w:r>
      <w:r w:rsidR="00C174AE" w:rsidRPr="006F6DC7">
        <w:rPr>
          <w:rFonts w:ascii="Times New Roman" w:eastAsia="Calibri" w:hAnsi="Times New Roman" w:cs="Times New Roman"/>
          <w:sz w:val="24"/>
          <w:szCs w:val="24"/>
        </w:rPr>
        <w:t>steps</w:t>
      </w:r>
      <w:r w:rsidR="00B31695" w:rsidRPr="006F6DC7">
        <w:rPr>
          <w:rFonts w:ascii="Times New Roman" w:eastAsia="Calibri" w:hAnsi="Times New Roman" w:cs="Times New Roman"/>
          <w:sz w:val="24"/>
          <w:szCs w:val="24"/>
        </w:rPr>
        <w:t xml:space="preserve"> and measures taken for </w:t>
      </w:r>
      <w:r w:rsidR="001645EF">
        <w:rPr>
          <w:rFonts w:ascii="Times New Roman" w:eastAsia="Calibri" w:hAnsi="Times New Roman" w:cs="Times New Roman"/>
          <w:sz w:val="24"/>
          <w:szCs w:val="24"/>
        </w:rPr>
        <w:t xml:space="preserve">advancing in </w:t>
      </w:r>
      <w:r w:rsidR="00B31695" w:rsidRPr="006F6DC7">
        <w:rPr>
          <w:rFonts w:ascii="Times New Roman" w:eastAsia="Calibri" w:hAnsi="Times New Roman" w:cs="Times New Roman"/>
          <w:sz w:val="24"/>
          <w:szCs w:val="24"/>
        </w:rPr>
        <w:t xml:space="preserve">ensuring the respect of the </w:t>
      </w:r>
      <w:r w:rsidR="00B31695" w:rsidRPr="006F6DC7">
        <w:rPr>
          <w:rFonts w:ascii="Times New Roman" w:hAnsi="Times New Roman" w:cs="Times New Roman"/>
          <w:sz w:val="24"/>
          <w:szCs w:val="24"/>
        </w:rPr>
        <w:t xml:space="preserve">right to personal liberty and </w:t>
      </w:r>
      <w:r w:rsidR="00C174AE" w:rsidRPr="006F6DC7">
        <w:rPr>
          <w:rFonts w:ascii="Times New Roman" w:eastAsia="Calibri" w:hAnsi="Times New Roman" w:cs="Times New Roman"/>
          <w:sz w:val="24"/>
          <w:szCs w:val="24"/>
        </w:rPr>
        <w:t xml:space="preserve">towards strengthening the national dialogue and </w:t>
      </w:r>
      <w:r w:rsidR="001645EF"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="00C174AE" w:rsidRPr="006F6DC7">
        <w:rPr>
          <w:rFonts w:ascii="Times New Roman" w:eastAsia="Calibri" w:hAnsi="Times New Roman" w:cs="Times New Roman"/>
          <w:sz w:val="24"/>
          <w:szCs w:val="24"/>
        </w:rPr>
        <w:t xml:space="preserve">encourage their </w:t>
      </w:r>
      <w:r w:rsidR="00DC504C" w:rsidRPr="006F6DC7">
        <w:rPr>
          <w:rFonts w:ascii="Times New Roman" w:eastAsia="Calibri" w:hAnsi="Times New Roman" w:cs="Times New Roman"/>
          <w:sz w:val="24"/>
          <w:szCs w:val="24"/>
        </w:rPr>
        <w:t xml:space="preserve">further improvement and </w:t>
      </w:r>
      <w:r w:rsidR="00C174AE" w:rsidRPr="006F6DC7">
        <w:rPr>
          <w:rFonts w:ascii="Times New Roman" w:eastAsia="Calibri" w:hAnsi="Times New Roman" w:cs="Times New Roman"/>
          <w:sz w:val="24"/>
          <w:szCs w:val="24"/>
        </w:rPr>
        <w:t>implementation</w:t>
      </w:r>
      <w:r w:rsidR="001645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4AE" w:rsidRPr="006F6DC7" w:rsidRDefault="00C174AE" w:rsidP="004A2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D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1EBD" w:rsidRPr="006F6DC7" w:rsidRDefault="00D11EBD" w:rsidP="007E048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DC7">
        <w:rPr>
          <w:rFonts w:ascii="Times New Roman" w:eastAsia="Calibri" w:hAnsi="Times New Roman" w:cs="Times New Roman"/>
          <w:sz w:val="24"/>
          <w:szCs w:val="24"/>
        </w:rPr>
        <w:t xml:space="preserve">Romania would like to recommend </w:t>
      </w:r>
      <w:r w:rsidRPr="006F6DC7">
        <w:rPr>
          <w:rFonts w:ascii="Times New Roman" w:hAnsi="Times New Roman" w:cs="Times New Roman"/>
          <w:sz w:val="24"/>
          <w:szCs w:val="24"/>
        </w:rPr>
        <w:t xml:space="preserve">Venezuela </w:t>
      </w:r>
      <w:r w:rsidRPr="006F6DC7">
        <w:rPr>
          <w:rFonts w:ascii="Times New Roman" w:eastAsia="Calibri" w:hAnsi="Times New Roman" w:cs="Times New Roman"/>
          <w:sz w:val="24"/>
          <w:szCs w:val="24"/>
        </w:rPr>
        <w:t>to:</w:t>
      </w:r>
    </w:p>
    <w:p w:rsidR="007E048B" w:rsidRPr="007E048B" w:rsidRDefault="007E048B" w:rsidP="007E048B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Speed up the process of developing of a new and sound </w:t>
      </w:r>
      <w:r w:rsidRPr="007E048B">
        <w:rPr>
          <w:rFonts w:ascii="Times New Roman" w:hAnsi="Times New Roman" w:cs="Times New Roman"/>
          <w:sz w:val="24"/>
          <w:szCs w:val="24"/>
        </w:rPr>
        <w:t>national human rights plan</w:t>
      </w:r>
      <w:r w:rsidR="00E76BB2">
        <w:rPr>
          <w:rFonts w:ascii="Times New Roman" w:hAnsi="Times New Roman" w:cs="Times New Roman"/>
          <w:sz w:val="24"/>
          <w:szCs w:val="24"/>
        </w:rPr>
        <w:t xml:space="preserve"> for the</w:t>
      </w:r>
      <w:r w:rsidRPr="007E048B">
        <w:rPr>
          <w:rFonts w:ascii="Times New Roman" w:hAnsi="Times New Roman" w:cs="Times New Roman"/>
          <w:sz w:val="24"/>
          <w:szCs w:val="24"/>
        </w:rPr>
        <w:t xml:space="preserve"> </w:t>
      </w:r>
      <w:r w:rsidR="00E76BB2" w:rsidRPr="00E76BB2">
        <w:rPr>
          <w:rFonts w:ascii="Times New Roman" w:eastAsia="Times New Roman" w:hAnsi="Times New Roman" w:cs="Times New Roman"/>
          <w:sz w:val="24"/>
          <w:szCs w:val="24"/>
          <w:lang w:val="en-GB"/>
        </w:rPr>
        <w:t>cycle 2020-2025</w:t>
      </w:r>
      <w:r w:rsidR="00C766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take</w:t>
      </w:r>
      <w:r w:rsidR="005D02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into account the </w:t>
      </w:r>
      <w:r w:rsidRPr="007E048B">
        <w:rPr>
          <w:rFonts w:ascii="Times New Roman" w:hAnsi="Times New Roman" w:cs="Times New Roman"/>
          <w:sz w:val="24"/>
          <w:szCs w:val="24"/>
        </w:rPr>
        <w:t>progress</w:t>
      </w:r>
      <w:r>
        <w:rPr>
          <w:rFonts w:ascii="Times New Roman" w:hAnsi="Times New Roman" w:cs="Times New Roman"/>
          <w:sz w:val="24"/>
          <w:szCs w:val="24"/>
        </w:rPr>
        <w:t xml:space="preserve"> and loopholes identified during</w:t>
      </w:r>
      <w:r w:rsidRPr="007E048B">
        <w:rPr>
          <w:rFonts w:ascii="Times New Roman" w:hAnsi="Times New Roman" w:cs="Times New Roman"/>
          <w:sz w:val="24"/>
          <w:szCs w:val="24"/>
        </w:rPr>
        <w:t xml:space="preserve"> the implementation of the</w:t>
      </w:r>
      <w:r>
        <w:rPr>
          <w:rFonts w:ascii="Times New Roman" w:hAnsi="Times New Roman" w:cs="Times New Roman"/>
          <w:sz w:val="24"/>
          <w:szCs w:val="24"/>
        </w:rPr>
        <w:t xml:space="preserve"> previous one</w:t>
      </w:r>
      <w:r w:rsidR="005D0223">
        <w:rPr>
          <w:rFonts w:ascii="Times New Roman" w:hAnsi="Times New Roman" w:cs="Times New Roman"/>
          <w:sz w:val="24"/>
          <w:szCs w:val="24"/>
        </w:rPr>
        <w:t>;</w:t>
      </w:r>
    </w:p>
    <w:p w:rsidR="002A5F86" w:rsidRPr="002A5F86" w:rsidRDefault="00D11EBD" w:rsidP="00D11EBD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F86">
        <w:rPr>
          <w:rFonts w:ascii="Times New Roman" w:eastAsia="Calibri" w:hAnsi="Times New Roman" w:cs="Times New Roman"/>
          <w:sz w:val="24"/>
          <w:szCs w:val="24"/>
        </w:rPr>
        <w:t xml:space="preserve">Implement </w:t>
      </w:r>
      <w:r w:rsidRPr="002A5F86">
        <w:rPr>
          <w:rFonts w:ascii="Times New Roman" w:hAnsi="Times New Roman" w:cs="Times New Roman"/>
          <w:sz w:val="24"/>
          <w:szCs w:val="24"/>
        </w:rPr>
        <w:t>the National Plan to Combat Trafficking in Persons for the period 2021–2025, thus developing a comprehensive policy in the area of trafficking in women, children and adolescents and smuggling of migrants</w:t>
      </w:r>
      <w:r w:rsidR="0084506C" w:rsidRPr="002A5F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1EBD" w:rsidRPr="007276DB" w:rsidRDefault="002A5F86" w:rsidP="00D11EBD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6DB">
        <w:rPr>
          <w:rFonts w:ascii="Times New Roman" w:hAnsi="Times New Roman" w:cs="Times New Roman"/>
          <w:sz w:val="24"/>
          <w:szCs w:val="24"/>
        </w:rPr>
        <w:t xml:space="preserve">Undertake </w:t>
      </w:r>
      <w:r w:rsidR="007276DB" w:rsidRPr="007276DB">
        <w:rPr>
          <w:rFonts w:ascii="Times New Roman" w:eastAsia="Times New Roman" w:hAnsi="Times New Roman" w:cs="Times New Roman"/>
          <w:sz w:val="24"/>
          <w:szCs w:val="24"/>
          <w:lang w:val="en-GB"/>
        </w:rPr>
        <w:t>legal and administrative</w:t>
      </w:r>
      <w:r w:rsidR="007276DB">
        <w:t xml:space="preserve"> </w:t>
      </w:r>
      <w:r w:rsidRPr="007276DB">
        <w:rPr>
          <w:rFonts w:ascii="Times New Roman" w:hAnsi="Times New Roman" w:cs="Times New Roman"/>
          <w:sz w:val="24"/>
          <w:szCs w:val="24"/>
        </w:rPr>
        <w:t xml:space="preserve">measures in view of addressing </w:t>
      </w:r>
      <w:r w:rsidR="007276DB">
        <w:rPr>
          <w:rFonts w:ascii="Times New Roman" w:hAnsi="Times New Roman" w:cs="Times New Roman"/>
          <w:sz w:val="24"/>
          <w:szCs w:val="24"/>
        </w:rPr>
        <w:t xml:space="preserve">the </w:t>
      </w:r>
      <w:r w:rsidRPr="007276DB">
        <w:rPr>
          <w:rFonts w:ascii="Times New Roman" w:eastAsia="Times New Roman" w:hAnsi="Times New Roman" w:cs="Times New Roman"/>
          <w:sz w:val="24"/>
          <w:szCs w:val="24"/>
          <w:lang w:val="en-GB"/>
        </w:rPr>
        <w:t>recommendations made for ensuring the freedom of expression, opinion</w:t>
      </w:r>
      <w:r w:rsidR="0021252A" w:rsidRPr="007276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association</w:t>
      </w:r>
      <w:r w:rsidR="00B27B29" w:rsidRPr="007276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the </w:t>
      </w:r>
      <w:r w:rsidRPr="007276DB">
        <w:rPr>
          <w:rFonts w:ascii="Times New Roman" w:eastAsia="Times New Roman" w:hAnsi="Times New Roman" w:cs="Times New Roman"/>
          <w:sz w:val="24"/>
          <w:szCs w:val="24"/>
          <w:lang w:val="en-GB"/>
        </w:rPr>
        <w:t>freedom of the press</w:t>
      </w:r>
      <w:r w:rsidR="00B27B29" w:rsidRPr="007276DB">
        <w:rPr>
          <w:rFonts w:ascii="Times New Roman" w:eastAsia="Times New Roman" w:hAnsi="Times New Roman" w:cs="Times New Roman"/>
          <w:sz w:val="24"/>
          <w:szCs w:val="24"/>
          <w:lang w:val="en-GB"/>
        </w:rPr>
        <w:t>, the right to peaceful demonstration</w:t>
      </w:r>
      <w:r w:rsidR="007276DB" w:rsidRPr="007276DB">
        <w:rPr>
          <w:rFonts w:ascii="Times New Roman" w:eastAsia="Times New Roman" w:hAnsi="Times New Roman" w:cs="Times New Roman"/>
          <w:sz w:val="24"/>
          <w:szCs w:val="24"/>
          <w:lang w:val="en-GB"/>
        </w:rPr>
        <w:t>, the rights to food and education, as well as the p</w:t>
      </w:r>
      <w:r w:rsidR="007276DB" w:rsidRPr="0072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ublic access to health services and medicines.</w:t>
      </w:r>
    </w:p>
    <w:p w:rsidR="00E12E8A" w:rsidRPr="00F80D0C" w:rsidRDefault="00E12E8A" w:rsidP="00E12E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76DB">
        <w:rPr>
          <w:rFonts w:ascii="Times New Roman" w:hAnsi="Times New Roman" w:cs="Times New Roman"/>
          <w:sz w:val="24"/>
          <w:szCs w:val="24"/>
          <w:lang w:val="en-GB"/>
        </w:rPr>
        <w:t xml:space="preserve">We wish </w:t>
      </w:r>
      <w:r w:rsidR="007276DB" w:rsidRPr="007276DB">
        <w:rPr>
          <w:rFonts w:ascii="Times New Roman" w:hAnsi="Times New Roman" w:cs="Times New Roman"/>
          <w:sz w:val="24"/>
          <w:szCs w:val="24"/>
          <w:lang w:val="en-GB"/>
        </w:rPr>
        <w:t>Venezuela</w:t>
      </w:r>
      <w:r w:rsidRPr="007276DB">
        <w:rPr>
          <w:rFonts w:ascii="Times New Roman" w:hAnsi="Times New Roman" w:cs="Times New Roman"/>
          <w:sz w:val="24"/>
          <w:szCs w:val="24"/>
          <w:lang w:val="en-GB"/>
        </w:rPr>
        <w:t>’s delegation a successful outcome of the UPR.</w:t>
      </w:r>
    </w:p>
    <w:p w:rsidR="00BB42D3" w:rsidRPr="00F80D0C" w:rsidRDefault="00E12E8A" w:rsidP="00E12E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80D0C">
        <w:rPr>
          <w:rFonts w:ascii="Times New Roman" w:hAnsi="Times New Roman" w:cs="Times New Roman"/>
          <w:sz w:val="24"/>
          <w:szCs w:val="24"/>
          <w:lang w:val="en-GB"/>
        </w:rPr>
        <w:t>Thank you, Mr. President!</w:t>
      </w:r>
    </w:p>
    <w:p w:rsidR="00BB42D3" w:rsidRDefault="00BB42D3" w:rsidP="00A820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:rsidR="004D33B1" w:rsidRDefault="004D33B1" w:rsidP="00A820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sectPr w:rsidR="004D33B1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6EF5"/>
    <w:multiLevelType w:val="hybridMultilevel"/>
    <w:tmpl w:val="8B96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13848"/>
    <w:multiLevelType w:val="hybridMultilevel"/>
    <w:tmpl w:val="B84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40F51"/>
    <w:multiLevelType w:val="hybridMultilevel"/>
    <w:tmpl w:val="E73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33E4F"/>
    <w:rsid w:val="0004003A"/>
    <w:rsid w:val="000448A1"/>
    <w:rsid w:val="00055072"/>
    <w:rsid w:val="00060C00"/>
    <w:rsid w:val="00080761"/>
    <w:rsid w:val="000A1CE3"/>
    <w:rsid w:val="000A4542"/>
    <w:rsid w:val="000B3733"/>
    <w:rsid w:val="000B5F27"/>
    <w:rsid w:val="000C3543"/>
    <w:rsid w:val="000D01E6"/>
    <w:rsid w:val="000E33F6"/>
    <w:rsid w:val="000F6F30"/>
    <w:rsid w:val="0010773D"/>
    <w:rsid w:val="00132D37"/>
    <w:rsid w:val="001433FB"/>
    <w:rsid w:val="00163145"/>
    <w:rsid w:val="001645EF"/>
    <w:rsid w:val="00194B57"/>
    <w:rsid w:val="001A7FD6"/>
    <w:rsid w:val="001B53C4"/>
    <w:rsid w:val="001B6094"/>
    <w:rsid w:val="001C6742"/>
    <w:rsid w:val="001D10A0"/>
    <w:rsid w:val="001D6B1A"/>
    <w:rsid w:val="001D6DC9"/>
    <w:rsid w:val="002111C2"/>
    <w:rsid w:val="0021252A"/>
    <w:rsid w:val="00217168"/>
    <w:rsid w:val="00231EA6"/>
    <w:rsid w:val="00243889"/>
    <w:rsid w:val="00256971"/>
    <w:rsid w:val="00271922"/>
    <w:rsid w:val="00275D7D"/>
    <w:rsid w:val="00292420"/>
    <w:rsid w:val="002A5F86"/>
    <w:rsid w:val="002B013C"/>
    <w:rsid w:val="002D373A"/>
    <w:rsid w:val="002E3D9B"/>
    <w:rsid w:val="002F5F9F"/>
    <w:rsid w:val="0031597B"/>
    <w:rsid w:val="00317F3C"/>
    <w:rsid w:val="00334DCE"/>
    <w:rsid w:val="00354901"/>
    <w:rsid w:val="00357445"/>
    <w:rsid w:val="003742C4"/>
    <w:rsid w:val="00377CDE"/>
    <w:rsid w:val="00380589"/>
    <w:rsid w:val="003A591E"/>
    <w:rsid w:val="003B0538"/>
    <w:rsid w:val="004003AE"/>
    <w:rsid w:val="004265F6"/>
    <w:rsid w:val="0043149A"/>
    <w:rsid w:val="00432EF7"/>
    <w:rsid w:val="00433DFE"/>
    <w:rsid w:val="00462473"/>
    <w:rsid w:val="0046791D"/>
    <w:rsid w:val="00476738"/>
    <w:rsid w:val="00483E69"/>
    <w:rsid w:val="004930BD"/>
    <w:rsid w:val="004A2FAB"/>
    <w:rsid w:val="004A4471"/>
    <w:rsid w:val="004B4145"/>
    <w:rsid w:val="004D1884"/>
    <w:rsid w:val="004D1987"/>
    <w:rsid w:val="004D33B1"/>
    <w:rsid w:val="004D41E9"/>
    <w:rsid w:val="004F6E70"/>
    <w:rsid w:val="00517463"/>
    <w:rsid w:val="00520D61"/>
    <w:rsid w:val="005343D8"/>
    <w:rsid w:val="005558D5"/>
    <w:rsid w:val="005602C1"/>
    <w:rsid w:val="00580F26"/>
    <w:rsid w:val="00581E3A"/>
    <w:rsid w:val="005A419D"/>
    <w:rsid w:val="005A7410"/>
    <w:rsid w:val="005C40CE"/>
    <w:rsid w:val="005D0223"/>
    <w:rsid w:val="005E7212"/>
    <w:rsid w:val="005E7D4A"/>
    <w:rsid w:val="0064281C"/>
    <w:rsid w:val="00650C53"/>
    <w:rsid w:val="006558DA"/>
    <w:rsid w:val="00667DEF"/>
    <w:rsid w:val="006B119B"/>
    <w:rsid w:val="006C5F0C"/>
    <w:rsid w:val="006E62A6"/>
    <w:rsid w:val="006F6DC7"/>
    <w:rsid w:val="0070237E"/>
    <w:rsid w:val="0071398B"/>
    <w:rsid w:val="00715585"/>
    <w:rsid w:val="007276DB"/>
    <w:rsid w:val="00735BE5"/>
    <w:rsid w:val="0076157D"/>
    <w:rsid w:val="00761AA8"/>
    <w:rsid w:val="007658E7"/>
    <w:rsid w:val="007811F7"/>
    <w:rsid w:val="007B23BA"/>
    <w:rsid w:val="007D65F0"/>
    <w:rsid w:val="007E048B"/>
    <w:rsid w:val="0082307A"/>
    <w:rsid w:val="0082576F"/>
    <w:rsid w:val="008263A6"/>
    <w:rsid w:val="00833D12"/>
    <w:rsid w:val="0084463C"/>
    <w:rsid w:val="0084506C"/>
    <w:rsid w:val="00851597"/>
    <w:rsid w:val="00861E94"/>
    <w:rsid w:val="008677F5"/>
    <w:rsid w:val="00870709"/>
    <w:rsid w:val="008977DC"/>
    <w:rsid w:val="008A08EB"/>
    <w:rsid w:val="008A75D5"/>
    <w:rsid w:val="008C4ED9"/>
    <w:rsid w:val="008D1036"/>
    <w:rsid w:val="008D32C8"/>
    <w:rsid w:val="008D6991"/>
    <w:rsid w:val="008F232B"/>
    <w:rsid w:val="00921D7F"/>
    <w:rsid w:val="00927059"/>
    <w:rsid w:val="00931AB8"/>
    <w:rsid w:val="00933394"/>
    <w:rsid w:val="00950B73"/>
    <w:rsid w:val="00961AFF"/>
    <w:rsid w:val="009659B6"/>
    <w:rsid w:val="0099219C"/>
    <w:rsid w:val="009A7530"/>
    <w:rsid w:val="009B5921"/>
    <w:rsid w:val="009B5AFB"/>
    <w:rsid w:val="009C51AB"/>
    <w:rsid w:val="009D4E61"/>
    <w:rsid w:val="009D6B92"/>
    <w:rsid w:val="009E06E3"/>
    <w:rsid w:val="009F0AA2"/>
    <w:rsid w:val="009F4743"/>
    <w:rsid w:val="00A01A2D"/>
    <w:rsid w:val="00A04226"/>
    <w:rsid w:val="00A05CCD"/>
    <w:rsid w:val="00A31101"/>
    <w:rsid w:val="00A55F6F"/>
    <w:rsid w:val="00A71DB0"/>
    <w:rsid w:val="00A82057"/>
    <w:rsid w:val="00A93C1E"/>
    <w:rsid w:val="00AA7E8D"/>
    <w:rsid w:val="00AC48EA"/>
    <w:rsid w:val="00AD3044"/>
    <w:rsid w:val="00AD4E6B"/>
    <w:rsid w:val="00AF1B97"/>
    <w:rsid w:val="00B106A2"/>
    <w:rsid w:val="00B27B29"/>
    <w:rsid w:val="00B31695"/>
    <w:rsid w:val="00BA21C0"/>
    <w:rsid w:val="00BA3758"/>
    <w:rsid w:val="00BB42D3"/>
    <w:rsid w:val="00BD333C"/>
    <w:rsid w:val="00BF088C"/>
    <w:rsid w:val="00BF096B"/>
    <w:rsid w:val="00BF0D82"/>
    <w:rsid w:val="00BF302D"/>
    <w:rsid w:val="00C06FA1"/>
    <w:rsid w:val="00C174AE"/>
    <w:rsid w:val="00C3258B"/>
    <w:rsid w:val="00C5499F"/>
    <w:rsid w:val="00C7663A"/>
    <w:rsid w:val="00C854F8"/>
    <w:rsid w:val="00C949B6"/>
    <w:rsid w:val="00C94FC8"/>
    <w:rsid w:val="00CE6B8C"/>
    <w:rsid w:val="00D045D8"/>
    <w:rsid w:val="00D068E5"/>
    <w:rsid w:val="00D11EBD"/>
    <w:rsid w:val="00D30692"/>
    <w:rsid w:val="00D37997"/>
    <w:rsid w:val="00D45C10"/>
    <w:rsid w:val="00D61D46"/>
    <w:rsid w:val="00D83EE7"/>
    <w:rsid w:val="00D927BA"/>
    <w:rsid w:val="00DC42D2"/>
    <w:rsid w:val="00DC504C"/>
    <w:rsid w:val="00DE019E"/>
    <w:rsid w:val="00E0132F"/>
    <w:rsid w:val="00E12E8A"/>
    <w:rsid w:val="00E167B5"/>
    <w:rsid w:val="00E3034E"/>
    <w:rsid w:val="00E34C33"/>
    <w:rsid w:val="00E76BB2"/>
    <w:rsid w:val="00E85BBB"/>
    <w:rsid w:val="00E8787E"/>
    <w:rsid w:val="00EB704E"/>
    <w:rsid w:val="00EF3B51"/>
    <w:rsid w:val="00F33F3E"/>
    <w:rsid w:val="00F373AA"/>
    <w:rsid w:val="00F436DF"/>
    <w:rsid w:val="00F70916"/>
    <w:rsid w:val="00F73BB1"/>
    <w:rsid w:val="00F74CE7"/>
    <w:rsid w:val="00F80CE7"/>
    <w:rsid w:val="00F80D0C"/>
    <w:rsid w:val="00F86639"/>
    <w:rsid w:val="00F9281C"/>
    <w:rsid w:val="00FB5C25"/>
    <w:rsid w:val="00FC2C76"/>
    <w:rsid w:val="00FD79D0"/>
    <w:rsid w:val="00FE0163"/>
    <w:rsid w:val="00FE5B62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B0140-E4B9-4D9D-A98B-B7BC3DF7F8B4}"/>
</file>

<file path=customXml/itemProps2.xml><?xml version="1.0" encoding="utf-8"?>
<ds:datastoreItem xmlns:ds="http://schemas.openxmlformats.org/officeDocument/2006/customXml" ds:itemID="{E5711015-606E-4B82-B4EC-62477948E8FE}"/>
</file>

<file path=customXml/itemProps3.xml><?xml version="1.0" encoding="utf-8"?>
<ds:datastoreItem xmlns:ds="http://schemas.openxmlformats.org/officeDocument/2006/customXml" ds:itemID="{3F8A015F-9535-4E96-BF76-688BB11B9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Maria Mihailescu</cp:lastModifiedBy>
  <cp:revision>2</cp:revision>
  <dcterms:created xsi:type="dcterms:W3CDTF">2022-01-21T12:53:00Z</dcterms:created>
  <dcterms:modified xsi:type="dcterms:W3CDTF">2022-01-21T12:53:00Z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