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C5F7" w14:textId="77777777" w:rsidR="009F14C9" w:rsidRDefault="009F14C9"/>
    <w:p w14:paraId="580303A2" w14:textId="51492DAA" w:rsidR="009F14C9" w:rsidRDefault="00A24B72" w:rsidP="009F14C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40</w:t>
      </w:r>
      <w:r w:rsidR="009F14C9" w:rsidRPr="00214A66">
        <w:rPr>
          <w:rFonts w:ascii="Times" w:hAnsi="Times"/>
          <w:b/>
          <w:sz w:val="24"/>
          <w:szCs w:val="24"/>
        </w:rPr>
        <w:t>° SESIÓN DEL GRUPO DE TRABAJO DEL EXAMEN PERIÓDICO UNIVERSAL</w:t>
      </w:r>
    </w:p>
    <w:p w14:paraId="7F69BDFA" w14:textId="77777777" w:rsidR="00A24B72" w:rsidRPr="00214A66" w:rsidRDefault="00A24B72" w:rsidP="009F14C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6AF3C57" w14:textId="39779D80" w:rsidR="009F14C9" w:rsidRDefault="009F14C9" w:rsidP="009F14C9">
      <w:pPr>
        <w:spacing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 xml:space="preserve">Estado en revisión: </w:t>
      </w:r>
      <w:r w:rsidR="009E18AC">
        <w:rPr>
          <w:rFonts w:ascii="Times" w:hAnsi="Times"/>
          <w:b/>
          <w:sz w:val="24"/>
          <w:szCs w:val="24"/>
        </w:rPr>
        <w:t>Uganda</w:t>
      </w:r>
    </w:p>
    <w:p w14:paraId="5A7DF7FB" w14:textId="3B17C95A" w:rsidR="00AB1311" w:rsidRPr="009F14C9" w:rsidRDefault="00AB1311" w:rsidP="009F14C9">
      <w:pPr>
        <w:spacing w:after="120"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Tiempo de intervención: 1 minuto </w:t>
      </w:r>
      <w:r w:rsidR="008A112C">
        <w:rPr>
          <w:rFonts w:ascii="Times" w:hAnsi="Times"/>
          <w:b/>
          <w:sz w:val="24"/>
          <w:szCs w:val="24"/>
        </w:rPr>
        <w:t>5</w:t>
      </w:r>
      <w:r>
        <w:rPr>
          <w:rFonts w:ascii="Times" w:hAnsi="Times"/>
          <w:b/>
          <w:sz w:val="24"/>
          <w:szCs w:val="24"/>
        </w:rPr>
        <w:t xml:space="preserve"> segundos</w:t>
      </w:r>
    </w:p>
    <w:p w14:paraId="0BAA8AF5" w14:textId="29C5C5FA" w:rsidR="009F14C9" w:rsidRPr="009F14C9" w:rsidRDefault="009F14C9" w:rsidP="009F14C9">
      <w:pPr>
        <w:spacing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 xml:space="preserve">Ginebra, </w:t>
      </w:r>
      <w:r w:rsidR="008A112C">
        <w:rPr>
          <w:rFonts w:ascii="Times" w:hAnsi="Times"/>
          <w:b/>
          <w:sz w:val="24"/>
          <w:szCs w:val="24"/>
        </w:rPr>
        <w:t>27</w:t>
      </w:r>
      <w:r w:rsidRPr="00214A66">
        <w:rPr>
          <w:rFonts w:ascii="Times" w:hAnsi="Times"/>
          <w:b/>
          <w:sz w:val="24"/>
          <w:szCs w:val="24"/>
        </w:rPr>
        <w:t xml:space="preserve"> de enero de 202</w:t>
      </w:r>
      <w:r>
        <w:rPr>
          <w:rFonts w:ascii="Times" w:hAnsi="Times"/>
          <w:b/>
          <w:sz w:val="24"/>
          <w:szCs w:val="24"/>
        </w:rPr>
        <w:t>1</w:t>
      </w:r>
    </w:p>
    <w:p w14:paraId="28A19912" w14:textId="77777777" w:rsidR="009F14C9" w:rsidRDefault="009F14C9" w:rsidP="009F14C9">
      <w:pPr>
        <w:spacing w:after="120" w:line="240" w:lineRule="auto"/>
        <w:jc w:val="center"/>
        <w:rPr>
          <w:rFonts w:ascii="Times" w:hAnsi="Times"/>
          <w:b/>
          <w:sz w:val="24"/>
          <w:szCs w:val="24"/>
          <w:u w:val="single"/>
        </w:rPr>
      </w:pPr>
    </w:p>
    <w:p w14:paraId="63192DE8" w14:textId="4CCC770A" w:rsidR="009F14C9" w:rsidRPr="00E11241" w:rsidRDefault="009F14C9" w:rsidP="00823E8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  <w:u w:val="single"/>
        </w:rPr>
        <w:t>INTERVENCIÓN DE LA DELEGACIÓN DE PARAGUAY</w:t>
      </w:r>
    </w:p>
    <w:p w14:paraId="0138262A" w14:textId="5AFFA22F" w:rsidR="004B296D" w:rsidRDefault="00A73488" w:rsidP="004B296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Damos</w:t>
      </w:r>
      <w:r w:rsidR="004B296D" w:rsidRPr="00FD3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la bienve</w:t>
      </w:r>
      <w:r w:rsidR="004B29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nida a la delegación de Uganda</w:t>
      </w:r>
      <w:r w:rsidR="004B296D" w:rsidRPr="00FD3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 y agradece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mos</w:t>
      </w:r>
      <w:r w:rsidR="004B296D" w:rsidRPr="00FD3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 su informe.</w:t>
      </w:r>
    </w:p>
    <w:p w14:paraId="456C6A92" w14:textId="3303ABDD" w:rsidR="0011567D" w:rsidRPr="003F5FD2" w:rsidRDefault="00A73488" w:rsidP="0011567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Respetuosamente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recomenda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mos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:</w:t>
      </w:r>
    </w:p>
    <w:p w14:paraId="5ADD21E0" w14:textId="4F6FDFD0" w:rsidR="008A4213" w:rsidRDefault="00F870B2" w:rsidP="0011567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 xml:space="preserve">Ratificar </w:t>
      </w:r>
      <w:r w:rsidR="00763FC5">
        <w:rPr>
          <w:rFonts w:ascii="Times New Roman" w:hAnsi="Times New Roman" w:cs="Times New Roman"/>
          <w:sz w:val="24"/>
          <w:szCs w:val="24"/>
        </w:rPr>
        <w:t xml:space="preserve">la Convención para la Protección contra las Desapariciones Forzadas, el Protocolo Facultativo de la Convención contra la Tortura, el Segundo Protocolo Facultativo del Pacto Internacional de los Derechos Civiles y </w:t>
      </w:r>
      <w:r w:rsidR="00705124">
        <w:rPr>
          <w:rFonts w:ascii="Times New Roman" w:hAnsi="Times New Roman" w:cs="Times New Roman"/>
          <w:sz w:val="24"/>
          <w:szCs w:val="24"/>
        </w:rPr>
        <w:t>políticos</w:t>
      </w:r>
      <w:r w:rsidR="00763FC5">
        <w:rPr>
          <w:rFonts w:ascii="Times New Roman" w:hAnsi="Times New Roman" w:cs="Times New Roman"/>
          <w:sz w:val="24"/>
          <w:szCs w:val="24"/>
        </w:rPr>
        <w:t xml:space="preserve"> y el Convenio relativo a la Protección del Niño.</w:t>
      </w:r>
    </w:p>
    <w:p w14:paraId="4CA8AEE0" w14:textId="662D16EA" w:rsidR="009C36FD" w:rsidRDefault="00705124" w:rsidP="0011567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Agilizar los procedimientos internos para la adopción de leyes y políticas</w:t>
      </w:r>
      <w:r w:rsidR="00A73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la administración de justicia y el acceso a  tribunales</w:t>
      </w:r>
      <w:r w:rsidR="00A734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así como para garantizar la protección de niños que participan en procedimientos judiciales. </w:t>
      </w:r>
    </w:p>
    <w:p w14:paraId="0E98D3CD" w14:textId="385566F0" w:rsidR="00BA55C7" w:rsidRDefault="00593EC4" w:rsidP="00BA55C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Redoblar esfuerzos para garantizar la eliminación del trabajo infantil, en especial el trabajo peligroso, y</w:t>
      </w:r>
      <w:r w:rsidR="00A73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aumentar la inversión nacional destinada al desarrollo de la primera infancia.</w:t>
      </w:r>
    </w:p>
    <w:p w14:paraId="1AB26AE8" w14:textId="5E0E71BA" w:rsidR="008A4213" w:rsidRDefault="00F722D3" w:rsidP="00823E8D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Tomar medidas</w:t>
      </w:r>
      <w:r w:rsidR="00A73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eliminar las disposiciones jurídicas nacional</w:t>
      </w:r>
      <w:r w:rsidR="00A7348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que discriminan a la mujer, en especial las atinentes a </w:t>
      </w:r>
      <w:r w:rsidRPr="003E0A19">
        <w:rPr>
          <w:rFonts w:ascii="Times New Roman" w:hAnsi="Times New Roman" w:cs="Times New Roman"/>
          <w:sz w:val="24"/>
          <w:szCs w:val="24"/>
        </w:rPr>
        <w:t>delitos sexuales</w:t>
      </w:r>
      <w:r>
        <w:rPr>
          <w:rFonts w:ascii="Times New Roman" w:hAnsi="Times New Roman" w:cs="Times New Roman"/>
          <w:sz w:val="24"/>
          <w:szCs w:val="24"/>
        </w:rPr>
        <w:t>, matrimonio, divorcio, la herencia y el empleo.</w:t>
      </w:r>
    </w:p>
    <w:p w14:paraId="3B414301" w14:textId="5F05FF09" w:rsidR="00A73488" w:rsidRPr="00823E8D" w:rsidRDefault="00A73488" w:rsidP="00823E8D">
      <w:pPr>
        <w:pStyle w:val="NormalWeb"/>
        <w:numPr>
          <w:ilvl w:val="0"/>
          <w:numId w:val="2"/>
        </w:numPr>
        <w:jc w:val="both"/>
        <w:rPr>
          <w:color w:val="000000" w:themeColor="text1"/>
          <w:lang w:val="es-ES"/>
        </w:rPr>
      </w:pPr>
      <w:r w:rsidRPr="00EF64BB">
        <w:rPr>
          <w:color w:val="000000" w:themeColor="text1"/>
          <w:lang w:val="es-PY"/>
        </w:rPr>
        <w:t>Establecer un Mecanismo Nacional para la Implementación, Informe y Seguimiento de Recomendaciones en materia de derechos humanos, considerando la posibilidad de recibir cooperación para el efecto.</w:t>
      </w:r>
    </w:p>
    <w:p w14:paraId="2DDBADAA" w14:textId="2EB8DBAB" w:rsidR="00A73488" w:rsidRPr="00823E8D" w:rsidRDefault="00A73488" w:rsidP="00823E8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Celebramos</w:t>
      </w:r>
      <w:r w:rsidRPr="00823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los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esfuerzos </w:t>
      </w:r>
      <w:r w:rsidRPr="00823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de la Comisión de Igualdad de Oportunidades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en cuanto </w:t>
      </w:r>
      <w:r w:rsidR="00DA0E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a la sensibilización sobre los derechos humanos de grupos vulnerables</w:t>
      </w:r>
      <w:commentRangeStart w:id="0"/>
      <w:commentRangeEnd w:id="0"/>
      <w:r w:rsidRPr="00823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.</w:t>
      </w:r>
    </w:p>
    <w:p w14:paraId="5FA21EA9" w14:textId="6EF993FD" w:rsidR="00A73488" w:rsidRPr="00823E8D" w:rsidRDefault="00A73488" w:rsidP="00823E8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No obstante,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nos preocupa</w:t>
      </w:r>
      <w:r w:rsidRPr="00823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el aumento considerable de las denuncias de desapariciones forzadas y torturas, que según los informes recibidos, tuvieron lugar durante el período electoral.</w:t>
      </w:r>
    </w:p>
    <w:p w14:paraId="69E402CE" w14:textId="5F1AE0A5" w:rsidR="00F870B2" w:rsidRPr="00A5343E" w:rsidRDefault="00BA55C7" w:rsidP="00A734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</w:t>
      </w:r>
    </w:p>
    <w:sectPr w:rsidR="00F870B2" w:rsidRPr="00A534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AB306" w14:textId="77777777" w:rsidR="0063175E" w:rsidRDefault="0063175E" w:rsidP="009F14C9">
      <w:pPr>
        <w:spacing w:after="0" w:line="240" w:lineRule="auto"/>
      </w:pPr>
      <w:r>
        <w:separator/>
      </w:r>
    </w:p>
  </w:endnote>
  <w:endnote w:type="continuationSeparator" w:id="0">
    <w:p w14:paraId="0CA0ABB2" w14:textId="77777777" w:rsidR="0063175E" w:rsidRDefault="0063175E" w:rsidP="009F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Kunstler Scrip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54C58" w14:textId="77777777" w:rsidR="0063175E" w:rsidRDefault="0063175E" w:rsidP="009F14C9">
      <w:pPr>
        <w:spacing w:after="0" w:line="240" w:lineRule="auto"/>
      </w:pPr>
      <w:r>
        <w:separator/>
      </w:r>
    </w:p>
  </w:footnote>
  <w:footnote w:type="continuationSeparator" w:id="0">
    <w:p w14:paraId="309504F8" w14:textId="77777777" w:rsidR="0063175E" w:rsidRDefault="0063175E" w:rsidP="009F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CC9F1" w14:textId="6195C863" w:rsidR="00E11241" w:rsidRDefault="00E11241" w:rsidP="00E11241">
    <w:pPr>
      <w:pStyle w:val="Encabezado"/>
      <w:tabs>
        <w:tab w:val="left" w:pos="5678"/>
      </w:tabs>
      <w:jc w:val="center"/>
    </w:pPr>
    <w:bookmarkStart w:id="2" w:name="_Hlk7705453"/>
    <w:r>
      <w:rPr>
        <w:rFonts w:ascii="Kunstler Script" w:hAnsi="Kunstler Script"/>
        <w:noProof/>
        <w:sz w:val="48"/>
        <w:szCs w:val="48"/>
        <w:lang w:eastAsia="es-PY"/>
      </w:rPr>
      <w:drawing>
        <wp:inline distT="0" distB="0" distL="0" distR="0" wp14:anchorId="7312D1F0" wp14:editId="2103FA56">
          <wp:extent cx="628650" cy="638175"/>
          <wp:effectExtent l="0" t="0" r="0" b="9525"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079" b="8643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BEFCD" w14:textId="3BD0AB08" w:rsidR="00E11241" w:rsidRDefault="00E11241" w:rsidP="00E11241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Mision Permanente de Paraguay ante la oficina de las Naciones Unidas y Organismos Especializados con sede en Ginebra, Suiza</w:t>
    </w:r>
    <w:bookmarkEnd w:id="2"/>
  </w:p>
  <w:p w14:paraId="6618C650" w14:textId="77777777" w:rsidR="00E11241" w:rsidRDefault="00E112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DBE"/>
    <w:multiLevelType w:val="hybridMultilevel"/>
    <w:tmpl w:val="07FA447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4B0210"/>
    <w:multiLevelType w:val="hybridMultilevel"/>
    <w:tmpl w:val="F4064BC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0B2"/>
    <w:rsid w:val="00062F76"/>
    <w:rsid w:val="00081B9B"/>
    <w:rsid w:val="000858C1"/>
    <w:rsid w:val="000C2EAA"/>
    <w:rsid w:val="000F3A56"/>
    <w:rsid w:val="0011567D"/>
    <w:rsid w:val="00211AB2"/>
    <w:rsid w:val="00247753"/>
    <w:rsid w:val="002D7E95"/>
    <w:rsid w:val="002F4287"/>
    <w:rsid w:val="003328ED"/>
    <w:rsid w:val="003634B9"/>
    <w:rsid w:val="003C332E"/>
    <w:rsid w:val="003E0A19"/>
    <w:rsid w:val="00475058"/>
    <w:rsid w:val="004B296D"/>
    <w:rsid w:val="004C2622"/>
    <w:rsid w:val="004E2C33"/>
    <w:rsid w:val="00593EC4"/>
    <w:rsid w:val="0063175E"/>
    <w:rsid w:val="00705124"/>
    <w:rsid w:val="0072015B"/>
    <w:rsid w:val="00763FC5"/>
    <w:rsid w:val="007A5955"/>
    <w:rsid w:val="00823E8D"/>
    <w:rsid w:val="0086093D"/>
    <w:rsid w:val="008A112C"/>
    <w:rsid w:val="008A4213"/>
    <w:rsid w:val="009A5EC0"/>
    <w:rsid w:val="009C36FD"/>
    <w:rsid w:val="009D416F"/>
    <w:rsid w:val="009E18AC"/>
    <w:rsid w:val="009F14C9"/>
    <w:rsid w:val="00A24B72"/>
    <w:rsid w:val="00A5343E"/>
    <w:rsid w:val="00A53C27"/>
    <w:rsid w:val="00A73488"/>
    <w:rsid w:val="00AA6492"/>
    <w:rsid w:val="00AB1311"/>
    <w:rsid w:val="00AF5556"/>
    <w:rsid w:val="00BA3A06"/>
    <w:rsid w:val="00BA55C7"/>
    <w:rsid w:val="00BE0CDD"/>
    <w:rsid w:val="00BE3B7F"/>
    <w:rsid w:val="00BE75DD"/>
    <w:rsid w:val="00C128AE"/>
    <w:rsid w:val="00C42869"/>
    <w:rsid w:val="00DA0E96"/>
    <w:rsid w:val="00DC1662"/>
    <w:rsid w:val="00DC1D06"/>
    <w:rsid w:val="00DC312F"/>
    <w:rsid w:val="00DC5F95"/>
    <w:rsid w:val="00DF53B7"/>
    <w:rsid w:val="00E11241"/>
    <w:rsid w:val="00E163DA"/>
    <w:rsid w:val="00E35260"/>
    <w:rsid w:val="00E83EF9"/>
    <w:rsid w:val="00F051A1"/>
    <w:rsid w:val="00F722D3"/>
    <w:rsid w:val="00F870B2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55661C"/>
  <w15:docId w15:val="{5E84B19C-2156-874D-B103-7ADB9B4E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lqj4b">
    <w:name w:val="jlqj4b"/>
    <w:basedOn w:val="Fuentedeprrafopredeter"/>
    <w:rsid w:val="009F14C9"/>
  </w:style>
  <w:style w:type="paragraph" w:styleId="Encabezado">
    <w:name w:val="header"/>
    <w:basedOn w:val="Normal"/>
    <w:link w:val="EncabezadoCar"/>
    <w:unhideWhenUsed/>
    <w:rsid w:val="009F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14C9"/>
  </w:style>
  <w:style w:type="paragraph" w:styleId="Piedepgina">
    <w:name w:val="footer"/>
    <w:basedOn w:val="Normal"/>
    <w:link w:val="PiedepginaCar"/>
    <w:uiPriority w:val="99"/>
    <w:unhideWhenUsed/>
    <w:rsid w:val="009F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4C9"/>
  </w:style>
  <w:style w:type="paragraph" w:styleId="Prrafodelista">
    <w:name w:val="List Paragraph"/>
    <w:basedOn w:val="Normal"/>
    <w:uiPriority w:val="34"/>
    <w:qFormat/>
    <w:rsid w:val="0011567D"/>
    <w:pPr>
      <w:ind w:left="720"/>
      <w:contextualSpacing/>
    </w:pPr>
  </w:style>
  <w:style w:type="paragraph" w:styleId="Revisin">
    <w:name w:val="Revision"/>
    <w:hidden/>
    <w:uiPriority w:val="99"/>
    <w:semiHidden/>
    <w:rsid w:val="00A7348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34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488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734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4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4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4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48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7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E9F02-EBD0-4E27-8E39-488B5B5D56C2}"/>
</file>

<file path=customXml/itemProps2.xml><?xml version="1.0" encoding="utf-8"?>
<ds:datastoreItem xmlns:ds="http://schemas.openxmlformats.org/officeDocument/2006/customXml" ds:itemID="{BABE2128-06F7-42DD-8CEA-177273FABF98}"/>
</file>

<file path=customXml/itemProps3.xml><?xml version="1.0" encoding="utf-8"?>
<ds:datastoreItem xmlns:ds="http://schemas.openxmlformats.org/officeDocument/2006/customXml" ds:itemID="{C559309B-2D94-4A70-A7E9-3A0BA391E0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Microsoft Office User</cp:lastModifiedBy>
  <cp:revision>5</cp:revision>
  <cp:lastPrinted>2022-01-24T15:29:00Z</cp:lastPrinted>
  <dcterms:created xsi:type="dcterms:W3CDTF">2022-01-24T15:28:00Z</dcterms:created>
  <dcterms:modified xsi:type="dcterms:W3CDTF">2022-01-24T18:05:00Z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