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F36E" w14:textId="311B22B0" w:rsidR="009B5AE8" w:rsidRPr="009B5AE8" w:rsidRDefault="009B5AE8" w:rsidP="009B5AE8">
      <w:pPr>
        <w:tabs>
          <w:tab w:val="left" w:pos="708"/>
          <w:tab w:val="center" w:pos="4536"/>
          <w:tab w:val="right" w:pos="9072"/>
        </w:tabs>
        <w:spacing w:line="240" w:lineRule="atLeast"/>
        <w:jc w:val="center"/>
        <w:rPr>
          <w:rFonts w:ascii="Times New Roman" w:eastAsia="Times New Roman" w:hAnsi="Times New Roman" w:cs="Times New Roman"/>
          <w:bCs/>
          <w:sz w:val="40"/>
          <w:szCs w:val="40"/>
          <w:rtl/>
          <w:lang w:val="fr-FR" w:eastAsia="fr-FR" w:bidi="ar-DZ"/>
        </w:rPr>
      </w:pPr>
      <w:r w:rsidRPr="009B5AE8">
        <w:rPr>
          <w:rFonts w:ascii="Times New Roman" w:eastAsia="Times New Roman" w:hAnsi="Times New Roman" w:cs="Times New Roman"/>
          <w:noProof/>
          <w:sz w:val="24"/>
          <w:szCs w:val="24"/>
          <w:lang w:val="fr-CH" w:eastAsia="fr-CH"/>
        </w:rPr>
        <w:drawing>
          <wp:inline distT="0" distB="0" distL="0" distR="0" wp14:anchorId="5AF0C60E" wp14:editId="50D5B204">
            <wp:extent cx="723900" cy="704850"/>
            <wp:effectExtent l="0" t="0" r="0" b="0"/>
            <wp:docPr id="1" name="Image 1"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result for Armoiries de l'etat algeri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r w:rsidRPr="009B5AE8">
        <w:rPr>
          <w:rFonts w:ascii="Times New Roman" w:eastAsia="Times New Roman" w:hAnsi="Times New Roman" w:cs="Times New Roman"/>
          <w:bCs/>
          <w:sz w:val="40"/>
          <w:szCs w:val="40"/>
          <w:rtl/>
          <w:lang w:val="fr-FR" w:eastAsia="fr-FR" w:bidi="ar-DZ"/>
        </w:rPr>
        <w:t xml:space="preserve"> </w:t>
      </w:r>
    </w:p>
    <w:p w14:paraId="0D89B5D4" w14:textId="77777777" w:rsidR="009B5AE8" w:rsidRPr="009B5AE8" w:rsidRDefault="009B5AE8" w:rsidP="009B5AE8">
      <w:pPr>
        <w:tabs>
          <w:tab w:val="left" w:pos="708"/>
          <w:tab w:val="center" w:pos="4536"/>
          <w:tab w:val="right" w:pos="9072"/>
        </w:tabs>
        <w:spacing w:line="240" w:lineRule="atLeast"/>
        <w:jc w:val="center"/>
        <w:rPr>
          <w:rFonts w:ascii="Times New Roman" w:eastAsia="Times New Roman" w:hAnsi="Times New Roman" w:cs="Times New Roman"/>
          <w:b/>
          <w:sz w:val="24"/>
          <w:szCs w:val="24"/>
          <w:lang w:val="fr-FR" w:eastAsia="fr-FR" w:bidi="ar-DZ"/>
        </w:rPr>
      </w:pPr>
      <w:r w:rsidRPr="009B5AE8">
        <w:rPr>
          <w:rFonts w:ascii="Times New Roman" w:eastAsia="Times New Roman" w:hAnsi="Times New Roman" w:cs="Times New Roman"/>
          <w:b/>
          <w:sz w:val="24"/>
          <w:szCs w:val="24"/>
          <w:lang w:val="fr-FR" w:eastAsia="fr-FR" w:bidi="ar-DZ"/>
        </w:rPr>
        <w:t>REPUBLIQUE ALGERIENNE DEMOCRATIQUE ET POPULAIRE</w:t>
      </w:r>
    </w:p>
    <w:tbl>
      <w:tblPr>
        <w:tblW w:w="11057" w:type="dxa"/>
        <w:tblInd w:w="-709" w:type="dxa"/>
        <w:tblLook w:val="04A0" w:firstRow="1" w:lastRow="0" w:firstColumn="1" w:lastColumn="0" w:noHBand="0" w:noVBand="1"/>
      </w:tblPr>
      <w:tblGrid>
        <w:gridCol w:w="4962"/>
        <w:gridCol w:w="1787"/>
        <w:gridCol w:w="4308"/>
      </w:tblGrid>
      <w:tr w:rsidR="009B5AE8" w:rsidRPr="009B5AE8" w14:paraId="69BFAA40" w14:textId="77777777" w:rsidTr="001E116D">
        <w:tc>
          <w:tcPr>
            <w:tcW w:w="4962" w:type="dxa"/>
          </w:tcPr>
          <w:p w14:paraId="77114AF2" w14:textId="77777777" w:rsidR="009B5AE8" w:rsidRPr="009B5AE8" w:rsidRDefault="009B5AE8" w:rsidP="009B5AE8">
            <w:pPr>
              <w:rPr>
                <w:rFonts w:ascii="Times New Roman" w:eastAsia="Times New Roman" w:hAnsi="Times New Roman" w:cs="Times New Roman"/>
                <w:b/>
                <w:sz w:val="24"/>
                <w:szCs w:val="24"/>
                <w:lang w:val="fr-FR" w:eastAsia="zh-CN"/>
              </w:rPr>
            </w:pPr>
          </w:p>
        </w:tc>
        <w:tc>
          <w:tcPr>
            <w:tcW w:w="1787" w:type="dxa"/>
          </w:tcPr>
          <w:p w14:paraId="6D752A4F" w14:textId="77777777" w:rsidR="009B5AE8" w:rsidRPr="009B5AE8" w:rsidRDefault="009B5AE8" w:rsidP="009B5AE8">
            <w:pPr>
              <w:rPr>
                <w:rFonts w:ascii="Times New Roman" w:eastAsia="Times New Roman" w:hAnsi="Times New Roman" w:cs="Times New Roman"/>
                <w:b/>
                <w:sz w:val="24"/>
                <w:szCs w:val="24"/>
                <w:lang w:val="fr-FR" w:eastAsia="zh-CN"/>
              </w:rPr>
            </w:pPr>
          </w:p>
        </w:tc>
        <w:tc>
          <w:tcPr>
            <w:tcW w:w="4308" w:type="dxa"/>
          </w:tcPr>
          <w:p w14:paraId="42E51767" w14:textId="77777777" w:rsidR="009B5AE8" w:rsidRPr="009B5AE8" w:rsidRDefault="009B5AE8" w:rsidP="009B5AE8">
            <w:pPr>
              <w:jc w:val="center"/>
              <w:rPr>
                <w:rFonts w:ascii="Times New Roman" w:eastAsia="Times New Roman" w:hAnsi="Times New Roman" w:cs="Times New Roman"/>
                <w:bCs/>
                <w:sz w:val="30"/>
                <w:szCs w:val="30"/>
                <w:lang w:val="fr-FR" w:eastAsia="zh-CN"/>
              </w:rPr>
            </w:pPr>
          </w:p>
        </w:tc>
      </w:tr>
      <w:tr w:rsidR="009B5AE8" w:rsidRPr="009B5AE8" w14:paraId="6F60F4E4" w14:textId="77777777" w:rsidTr="001E116D">
        <w:tc>
          <w:tcPr>
            <w:tcW w:w="4962" w:type="dxa"/>
          </w:tcPr>
          <w:p w14:paraId="78F33F4D" w14:textId="77777777" w:rsidR="009B5AE8" w:rsidRPr="009B5AE8" w:rsidRDefault="009B5AE8" w:rsidP="009B5AE8">
            <w:pPr>
              <w:tabs>
                <w:tab w:val="left" w:pos="708"/>
                <w:tab w:val="center" w:pos="4536"/>
                <w:tab w:val="right" w:pos="9072"/>
              </w:tabs>
              <w:jc w:val="center"/>
              <w:rPr>
                <w:rFonts w:ascii="Times New Roman" w:eastAsia="Times New Roman" w:hAnsi="Times New Roman" w:cs="Times New Roman"/>
                <w:b/>
                <w:sz w:val="20"/>
                <w:szCs w:val="20"/>
                <w:lang w:val="fr-FR" w:eastAsia="fr-FR" w:bidi="ar-DZ"/>
              </w:rPr>
            </w:pPr>
            <w:r w:rsidRPr="009B5AE8">
              <w:rPr>
                <w:rFonts w:ascii="Times New Roman" w:eastAsia="Times New Roman" w:hAnsi="Times New Roman" w:cs="Times New Roman"/>
                <w:b/>
                <w:sz w:val="20"/>
                <w:szCs w:val="20"/>
                <w:lang w:val="fr-FR" w:eastAsia="fr-FR" w:bidi="ar-DZ"/>
              </w:rPr>
              <w:t>MISSION PERMANENTE D’ALGERIE</w:t>
            </w:r>
          </w:p>
          <w:p w14:paraId="26D055F3" w14:textId="77777777" w:rsidR="009B5AE8" w:rsidRPr="009B5AE8" w:rsidRDefault="009B5AE8" w:rsidP="009B5AE8">
            <w:pPr>
              <w:tabs>
                <w:tab w:val="left" w:pos="708"/>
                <w:tab w:val="center" w:pos="4536"/>
                <w:tab w:val="right" w:pos="9072"/>
              </w:tabs>
              <w:jc w:val="center"/>
              <w:rPr>
                <w:rFonts w:ascii="Times New Roman" w:eastAsia="Times New Roman" w:hAnsi="Times New Roman" w:cs="Times New Roman"/>
                <w:b/>
                <w:sz w:val="20"/>
                <w:szCs w:val="20"/>
                <w:lang w:val="fr-FR" w:eastAsia="fr-FR" w:bidi="ar-DZ"/>
              </w:rPr>
            </w:pPr>
            <w:r w:rsidRPr="009B5AE8">
              <w:rPr>
                <w:rFonts w:ascii="Times New Roman" w:eastAsia="Times New Roman" w:hAnsi="Times New Roman" w:cs="Times New Roman"/>
                <w:b/>
                <w:sz w:val="20"/>
                <w:szCs w:val="20"/>
                <w:lang w:val="fr-FR" w:eastAsia="fr-FR" w:bidi="ar-DZ"/>
              </w:rPr>
              <w:t xml:space="preserve">AUPRES DE L’OFFICE DES NATIONS UNIES </w:t>
            </w:r>
          </w:p>
          <w:p w14:paraId="217E1130" w14:textId="77777777" w:rsidR="009B5AE8" w:rsidRPr="009B5AE8" w:rsidRDefault="009B5AE8" w:rsidP="009B5AE8">
            <w:pPr>
              <w:tabs>
                <w:tab w:val="left" w:pos="708"/>
                <w:tab w:val="center" w:pos="4536"/>
                <w:tab w:val="right" w:pos="9072"/>
              </w:tabs>
              <w:jc w:val="center"/>
              <w:rPr>
                <w:rFonts w:ascii="Times New Roman" w:eastAsia="Times New Roman" w:hAnsi="Times New Roman" w:cs="Times New Roman"/>
                <w:b/>
                <w:sz w:val="20"/>
                <w:szCs w:val="20"/>
                <w:rtl/>
                <w:lang w:val="fr-FR" w:eastAsia="fr-FR" w:bidi="ar-DZ"/>
              </w:rPr>
            </w:pPr>
            <w:r w:rsidRPr="009B5AE8">
              <w:rPr>
                <w:rFonts w:ascii="Times New Roman" w:eastAsia="Times New Roman" w:hAnsi="Times New Roman" w:cs="Times New Roman"/>
                <w:b/>
                <w:sz w:val="20"/>
                <w:szCs w:val="20"/>
                <w:lang w:val="fr-FR" w:eastAsia="fr-FR" w:bidi="ar-DZ"/>
              </w:rPr>
              <w:t>A GENEVE ET DES ORGANISATIONS</w:t>
            </w:r>
          </w:p>
          <w:p w14:paraId="7C6623F8" w14:textId="77777777" w:rsidR="009B5AE8" w:rsidRPr="009B5AE8" w:rsidRDefault="009B5AE8" w:rsidP="009B5AE8">
            <w:pPr>
              <w:tabs>
                <w:tab w:val="left" w:pos="708"/>
                <w:tab w:val="center" w:pos="4536"/>
                <w:tab w:val="right" w:pos="9072"/>
              </w:tabs>
              <w:jc w:val="center"/>
              <w:rPr>
                <w:rFonts w:ascii="Times New Roman" w:eastAsia="Times New Roman" w:hAnsi="Times New Roman" w:cs="Times New Roman"/>
                <w:b/>
                <w:sz w:val="20"/>
                <w:szCs w:val="20"/>
                <w:rtl/>
                <w:lang w:val="fr-FR" w:eastAsia="fr-FR" w:bidi="ar-DZ"/>
              </w:rPr>
            </w:pPr>
            <w:r w:rsidRPr="009B5AE8">
              <w:rPr>
                <w:rFonts w:ascii="Times New Roman" w:eastAsia="Times New Roman" w:hAnsi="Times New Roman" w:cs="Times New Roman"/>
                <w:b/>
                <w:sz w:val="20"/>
                <w:szCs w:val="20"/>
                <w:lang w:val="fr-FR" w:eastAsia="fr-FR" w:bidi="ar-DZ"/>
              </w:rPr>
              <w:t xml:space="preserve"> INTERNATIONALES EN SUISSE</w:t>
            </w:r>
          </w:p>
          <w:p w14:paraId="757ED082" w14:textId="77777777" w:rsidR="009B5AE8" w:rsidRPr="009B5AE8" w:rsidRDefault="009B5AE8" w:rsidP="009B5AE8">
            <w:pPr>
              <w:tabs>
                <w:tab w:val="left" w:pos="708"/>
                <w:tab w:val="center" w:pos="4536"/>
                <w:tab w:val="right" w:pos="9072"/>
              </w:tabs>
              <w:jc w:val="center"/>
              <w:rPr>
                <w:rFonts w:ascii="Times New Roman" w:eastAsia="Times New Roman" w:hAnsi="Times New Roman" w:cs="Times New Roman"/>
                <w:b/>
                <w:i/>
                <w:iCs/>
                <w:sz w:val="36"/>
                <w:szCs w:val="36"/>
                <w:lang w:val="fr-FR" w:eastAsia="fr-FR" w:bidi="ar-DZ"/>
              </w:rPr>
            </w:pPr>
          </w:p>
        </w:tc>
        <w:tc>
          <w:tcPr>
            <w:tcW w:w="1787" w:type="dxa"/>
          </w:tcPr>
          <w:p w14:paraId="1D120F54" w14:textId="77777777" w:rsidR="009B5AE8" w:rsidRPr="009B5AE8" w:rsidRDefault="009B5AE8" w:rsidP="009B5AE8">
            <w:pPr>
              <w:tabs>
                <w:tab w:val="left" w:pos="708"/>
                <w:tab w:val="center" w:pos="4536"/>
                <w:tab w:val="right" w:pos="9072"/>
              </w:tabs>
              <w:jc w:val="center"/>
              <w:rPr>
                <w:rFonts w:ascii="Times New Roman" w:eastAsia="Times New Roman" w:hAnsi="Times New Roman" w:cs="Times New Roman"/>
                <w:b/>
                <w:i/>
                <w:iCs/>
                <w:sz w:val="36"/>
                <w:szCs w:val="36"/>
                <w:lang w:val="fr-FR" w:eastAsia="fr-FR" w:bidi="ar-DZ"/>
              </w:rPr>
            </w:pPr>
          </w:p>
        </w:tc>
        <w:tc>
          <w:tcPr>
            <w:tcW w:w="4308" w:type="dxa"/>
          </w:tcPr>
          <w:p w14:paraId="58E2C5FB" w14:textId="77777777" w:rsidR="009B5AE8" w:rsidRPr="009B5AE8" w:rsidRDefault="009B5AE8" w:rsidP="009B5AE8">
            <w:pPr>
              <w:tabs>
                <w:tab w:val="left" w:pos="708"/>
                <w:tab w:val="center" w:pos="4536"/>
                <w:tab w:val="right" w:pos="9072"/>
              </w:tabs>
              <w:jc w:val="center"/>
              <w:rPr>
                <w:rFonts w:ascii="Times New Roman" w:eastAsia="Times New Roman" w:hAnsi="Times New Roman" w:cs="Times New Roman"/>
                <w:bCs/>
                <w:sz w:val="30"/>
                <w:szCs w:val="30"/>
                <w:rtl/>
                <w:lang w:val="fr-FR" w:eastAsia="fr-FR" w:bidi="ar-DZ"/>
              </w:rPr>
            </w:pPr>
            <w:r w:rsidRPr="009B5AE8">
              <w:rPr>
                <w:rFonts w:ascii="Times New Roman" w:eastAsia="Times New Roman" w:hAnsi="Times New Roman" w:cs="Times New Roman"/>
                <w:bCs/>
                <w:sz w:val="30"/>
                <w:szCs w:val="30"/>
                <w:rtl/>
                <w:lang w:val="fr-FR" w:eastAsia="fr-FR" w:bidi="ar-DZ"/>
              </w:rPr>
              <w:t>البعثة الدائمة للجزائر</w:t>
            </w:r>
          </w:p>
          <w:p w14:paraId="0ED21E6E" w14:textId="77777777" w:rsidR="009B5AE8" w:rsidRPr="009B5AE8" w:rsidRDefault="009B5AE8" w:rsidP="009B5AE8">
            <w:pPr>
              <w:tabs>
                <w:tab w:val="left" w:pos="708"/>
                <w:tab w:val="center" w:pos="4536"/>
                <w:tab w:val="right" w:pos="9072"/>
              </w:tabs>
              <w:jc w:val="center"/>
              <w:rPr>
                <w:rFonts w:ascii="Times New Roman" w:eastAsia="Times New Roman" w:hAnsi="Times New Roman" w:cs="Times New Roman"/>
                <w:bCs/>
                <w:sz w:val="30"/>
                <w:szCs w:val="30"/>
                <w:rtl/>
                <w:lang w:val="fr-FR" w:eastAsia="fr-FR" w:bidi="ar-DZ"/>
              </w:rPr>
            </w:pPr>
            <w:r w:rsidRPr="009B5AE8">
              <w:rPr>
                <w:rFonts w:ascii="Times New Roman" w:eastAsia="Times New Roman" w:hAnsi="Times New Roman" w:cs="Times New Roman"/>
                <w:bCs/>
                <w:sz w:val="30"/>
                <w:szCs w:val="30"/>
                <w:rtl/>
                <w:lang w:val="fr-FR" w:eastAsia="fr-FR" w:bidi="ar-DZ"/>
              </w:rPr>
              <w:t xml:space="preserve"> لدى مكتب الأمم المتحدة بجنيف </w:t>
            </w:r>
          </w:p>
          <w:p w14:paraId="2DE6192F" w14:textId="77777777" w:rsidR="009B5AE8" w:rsidRPr="009B5AE8" w:rsidRDefault="009B5AE8" w:rsidP="009B5AE8">
            <w:pPr>
              <w:tabs>
                <w:tab w:val="left" w:pos="708"/>
                <w:tab w:val="center" w:pos="4536"/>
                <w:tab w:val="right" w:pos="9072"/>
              </w:tabs>
              <w:jc w:val="center"/>
              <w:rPr>
                <w:rFonts w:ascii="Times New Roman" w:eastAsia="Times New Roman" w:hAnsi="Times New Roman" w:cs="Times New Roman"/>
                <w:bCs/>
                <w:i/>
                <w:iCs/>
                <w:sz w:val="30"/>
                <w:szCs w:val="30"/>
                <w:lang w:val="fr-FR" w:eastAsia="fr-FR" w:bidi="ar-DZ"/>
              </w:rPr>
            </w:pPr>
            <w:r w:rsidRPr="009B5AE8">
              <w:rPr>
                <w:rFonts w:ascii="Times New Roman" w:eastAsia="Times New Roman" w:hAnsi="Times New Roman" w:cs="Times New Roman"/>
                <w:bCs/>
                <w:sz w:val="30"/>
                <w:szCs w:val="30"/>
                <w:rtl/>
                <w:lang w:val="fr-FR" w:eastAsia="fr-FR" w:bidi="ar-DZ"/>
              </w:rPr>
              <w:t>والمنظمات الدولية بسويسرا</w:t>
            </w:r>
          </w:p>
        </w:tc>
      </w:tr>
    </w:tbl>
    <w:p w14:paraId="759FC057" w14:textId="77777777" w:rsidR="009B5AE8" w:rsidRPr="009B5AE8" w:rsidRDefault="009B5AE8" w:rsidP="009B5AE8">
      <w:pPr>
        <w:jc w:val="center"/>
        <w:rPr>
          <w:rFonts w:ascii="Times New Roman" w:eastAsia="Times New Roman" w:hAnsi="Times New Roman" w:cs="Times New Roman"/>
          <w:b/>
          <w:bCs/>
          <w:color w:val="000000"/>
          <w:sz w:val="28"/>
          <w:szCs w:val="28"/>
          <w:shd w:val="clear" w:color="auto" w:fill="FFFFFF"/>
          <w:lang w:val="en-US" w:eastAsia="pt-BR"/>
        </w:rPr>
      </w:pPr>
      <w:r w:rsidRPr="009B5AE8">
        <w:rPr>
          <w:rFonts w:ascii="Times New Roman" w:eastAsia="Times New Roman" w:hAnsi="Times New Roman" w:cs="Times New Roman"/>
          <w:b/>
          <w:bCs/>
          <w:color w:val="000000"/>
          <w:sz w:val="28"/>
          <w:szCs w:val="28"/>
          <w:shd w:val="clear" w:color="auto" w:fill="FFFFFF"/>
          <w:lang w:val="en-US" w:eastAsia="pt-BR"/>
        </w:rPr>
        <w:t>Universal Periodic Review</w:t>
      </w:r>
    </w:p>
    <w:p w14:paraId="0CA2D101" w14:textId="77777777" w:rsidR="009B5AE8" w:rsidRPr="009B5AE8" w:rsidRDefault="009B5AE8" w:rsidP="009B5AE8">
      <w:pPr>
        <w:jc w:val="center"/>
        <w:rPr>
          <w:rFonts w:ascii="Times New Roman" w:eastAsia="Times New Roman" w:hAnsi="Times New Roman" w:cs="Times New Roman"/>
          <w:b/>
          <w:bCs/>
          <w:color w:val="000000"/>
          <w:sz w:val="28"/>
          <w:szCs w:val="28"/>
          <w:shd w:val="clear" w:color="auto" w:fill="FFFFFF"/>
          <w:lang w:val="en-US" w:eastAsia="pt-BR"/>
        </w:rPr>
      </w:pPr>
      <w:r w:rsidRPr="009B5AE8">
        <w:rPr>
          <w:rFonts w:ascii="Times New Roman" w:eastAsia="Times New Roman" w:hAnsi="Times New Roman" w:cs="Times New Roman"/>
          <w:b/>
          <w:bCs/>
          <w:color w:val="000000"/>
          <w:sz w:val="28"/>
          <w:szCs w:val="28"/>
          <w:shd w:val="clear" w:color="auto" w:fill="FFFFFF"/>
          <w:lang w:val="en-US" w:eastAsia="pt-BR"/>
        </w:rPr>
        <w:t>40</w:t>
      </w:r>
      <w:r w:rsidRPr="009B5AE8">
        <w:rPr>
          <w:rFonts w:ascii="Times New Roman" w:eastAsia="Times New Roman" w:hAnsi="Times New Roman" w:cs="Times New Roman"/>
          <w:b/>
          <w:bCs/>
          <w:color w:val="000000"/>
          <w:sz w:val="28"/>
          <w:szCs w:val="28"/>
          <w:shd w:val="clear" w:color="auto" w:fill="FFFFFF"/>
          <w:vertAlign w:val="superscript"/>
          <w:lang w:val="en-US" w:eastAsia="pt-BR"/>
        </w:rPr>
        <w:t>th</w:t>
      </w:r>
      <w:r w:rsidRPr="009B5AE8">
        <w:rPr>
          <w:rFonts w:ascii="Times New Roman" w:eastAsia="Times New Roman" w:hAnsi="Times New Roman" w:cs="Times New Roman"/>
          <w:b/>
          <w:bCs/>
          <w:color w:val="000000"/>
          <w:sz w:val="28"/>
          <w:szCs w:val="28"/>
          <w:shd w:val="clear" w:color="auto" w:fill="FFFFFF"/>
          <w:lang w:val="en-US" w:eastAsia="pt-BR"/>
        </w:rPr>
        <w:t xml:space="preserve">  </w:t>
      </w:r>
      <w:r w:rsidRPr="009B5AE8">
        <w:rPr>
          <w:rFonts w:ascii="Times New Roman" w:eastAsia="Times New Roman" w:hAnsi="Times New Roman" w:cs="Times New Roman"/>
          <w:b/>
          <w:bCs/>
          <w:color w:val="000000"/>
          <w:sz w:val="28"/>
          <w:szCs w:val="28"/>
          <w:shd w:val="clear" w:color="auto" w:fill="FFFFFF"/>
          <w:rtl/>
          <w:lang w:val="en-US" w:eastAsia="pt-BR"/>
        </w:rPr>
        <w:t xml:space="preserve"> </w:t>
      </w:r>
      <w:r w:rsidRPr="009B5AE8">
        <w:rPr>
          <w:rFonts w:ascii="Times New Roman" w:eastAsia="Times New Roman" w:hAnsi="Times New Roman" w:cs="Times New Roman"/>
          <w:b/>
          <w:bCs/>
          <w:color w:val="000000"/>
          <w:sz w:val="28"/>
          <w:szCs w:val="28"/>
          <w:shd w:val="clear" w:color="auto" w:fill="FFFFFF"/>
          <w:lang w:val="en-US" w:eastAsia="pt-BR"/>
        </w:rPr>
        <w:t>Session</w:t>
      </w:r>
    </w:p>
    <w:p w14:paraId="5D38CF87" w14:textId="10DEF4BE" w:rsidR="009B5AE8" w:rsidRPr="009B5AE8" w:rsidRDefault="009B5AE8" w:rsidP="009B5AE8">
      <w:pPr>
        <w:jc w:val="center"/>
        <w:rPr>
          <w:rFonts w:ascii="Times New Roman" w:eastAsia="Times New Roman" w:hAnsi="Times New Roman" w:cs="Times New Roman"/>
          <w:b/>
          <w:bCs/>
          <w:color w:val="000000"/>
          <w:sz w:val="28"/>
          <w:szCs w:val="28"/>
          <w:shd w:val="clear" w:color="auto" w:fill="FFFFFF"/>
          <w:lang w:val="en-US" w:eastAsia="pt-BR"/>
        </w:rPr>
      </w:pPr>
      <w:r w:rsidRPr="009B5AE8">
        <w:rPr>
          <w:rFonts w:ascii="Times New Roman" w:eastAsia="Times New Roman" w:hAnsi="Times New Roman" w:cs="Times New Roman"/>
          <w:b/>
          <w:bCs/>
          <w:color w:val="000000"/>
          <w:sz w:val="28"/>
          <w:szCs w:val="28"/>
          <w:shd w:val="clear" w:color="auto" w:fill="FFFFFF"/>
          <w:lang w:val="en-US" w:eastAsia="pt-BR"/>
        </w:rPr>
        <w:t>2</w:t>
      </w:r>
      <w:r>
        <w:rPr>
          <w:rFonts w:ascii="Times New Roman" w:eastAsia="Times New Roman" w:hAnsi="Times New Roman" w:cs="Times New Roman"/>
          <w:b/>
          <w:bCs/>
          <w:color w:val="000000"/>
          <w:sz w:val="28"/>
          <w:szCs w:val="28"/>
          <w:shd w:val="clear" w:color="auto" w:fill="FFFFFF"/>
          <w:lang w:val="en-US" w:eastAsia="pt-BR"/>
        </w:rPr>
        <w:t>7</w:t>
      </w:r>
      <w:r w:rsidRPr="009B5AE8">
        <w:rPr>
          <w:rFonts w:ascii="Times New Roman" w:eastAsia="Times New Roman" w:hAnsi="Times New Roman" w:cs="Times New Roman"/>
          <w:b/>
          <w:bCs/>
          <w:color w:val="000000"/>
          <w:sz w:val="28"/>
          <w:szCs w:val="28"/>
          <w:shd w:val="clear" w:color="auto" w:fill="FFFFFF"/>
          <w:lang w:val="en-US" w:eastAsia="pt-BR"/>
        </w:rPr>
        <w:t xml:space="preserve"> January 2022</w:t>
      </w:r>
    </w:p>
    <w:p w14:paraId="23CFAAAF" w14:textId="10105600" w:rsidR="00DC5BF0" w:rsidRPr="009B5AE8" w:rsidRDefault="009B5AE8" w:rsidP="009B5AE8">
      <w:pPr>
        <w:autoSpaceDE w:val="0"/>
        <w:autoSpaceDN w:val="0"/>
        <w:adjustRightInd w:val="0"/>
        <w:jc w:val="center"/>
        <w:rPr>
          <w:rFonts w:ascii="Times New Roman" w:eastAsia="Times New Roman" w:hAnsi="Times New Roman" w:cs="Times New Roman"/>
          <w:b/>
          <w:bCs/>
          <w:color w:val="000000"/>
          <w:sz w:val="26"/>
          <w:szCs w:val="26"/>
          <w:shd w:val="clear" w:color="auto" w:fill="FFFFFF"/>
          <w:lang w:val="en-US" w:eastAsia="pt-BR"/>
        </w:rPr>
      </w:pPr>
      <w:r w:rsidRPr="009B5AE8">
        <w:rPr>
          <w:rFonts w:ascii="Times New Roman" w:eastAsia="Times New Roman" w:hAnsi="Times New Roman" w:cs="Times New Roman"/>
          <w:b/>
          <w:bCs/>
          <w:color w:val="000000"/>
          <w:sz w:val="26"/>
          <w:szCs w:val="26"/>
          <w:shd w:val="clear" w:color="auto" w:fill="FFFFFF"/>
          <w:lang w:val="en-US" w:eastAsia="pt-BR"/>
        </w:rPr>
        <w:t xml:space="preserve">Algeria Intervention on the Third Cycle of the UPR of </w:t>
      </w:r>
      <w:r w:rsidRPr="009B5AE8">
        <w:rPr>
          <w:rFonts w:ascii="Times New Roman" w:hAnsi="Times New Roman" w:cs="Times New Roman"/>
          <w:b/>
          <w:sz w:val="26"/>
          <w:szCs w:val="26"/>
        </w:rPr>
        <w:t xml:space="preserve">TIMOR-LESTE </w:t>
      </w:r>
    </w:p>
    <w:p w14:paraId="5DBFEFE7" w14:textId="77777777" w:rsidR="009B5AE8" w:rsidRPr="009B5AE8" w:rsidRDefault="009B5AE8" w:rsidP="009B5AE8">
      <w:pPr>
        <w:autoSpaceDE w:val="0"/>
        <w:autoSpaceDN w:val="0"/>
        <w:adjustRightInd w:val="0"/>
        <w:jc w:val="center"/>
        <w:rPr>
          <w:rFonts w:ascii="Times New Roman" w:hAnsi="Times New Roman" w:cs="Times New Roman"/>
          <w:sz w:val="26"/>
          <w:szCs w:val="26"/>
        </w:rPr>
      </w:pPr>
    </w:p>
    <w:p w14:paraId="70D3C035" w14:textId="77777777" w:rsidR="00DC5BF0" w:rsidRPr="009B5AE8" w:rsidRDefault="00DC5BF0" w:rsidP="00DC5BF0">
      <w:pPr>
        <w:jc w:val="both"/>
        <w:rPr>
          <w:rFonts w:ascii="Times New Roman" w:hAnsi="Times New Roman" w:cs="Times New Roman"/>
          <w:sz w:val="26"/>
          <w:szCs w:val="26"/>
        </w:rPr>
      </w:pPr>
      <w:r w:rsidRPr="009B5AE8">
        <w:rPr>
          <w:rFonts w:ascii="Times New Roman" w:hAnsi="Times New Roman" w:cs="Times New Roman"/>
          <w:sz w:val="26"/>
          <w:szCs w:val="26"/>
        </w:rPr>
        <w:t xml:space="preserve">Mr President, </w:t>
      </w:r>
    </w:p>
    <w:p w14:paraId="068199C8" w14:textId="77777777" w:rsidR="00846DDB" w:rsidRPr="009B5AE8" w:rsidRDefault="00846DDB" w:rsidP="00DC5BF0">
      <w:pPr>
        <w:jc w:val="both"/>
        <w:rPr>
          <w:rFonts w:ascii="Times New Roman" w:hAnsi="Times New Roman" w:cs="Times New Roman"/>
          <w:sz w:val="26"/>
          <w:szCs w:val="26"/>
        </w:rPr>
      </w:pPr>
    </w:p>
    <w:p w14:paraId="34F5501E" w14:textId="49F869CB" w:rsidR="00FB57A1" w:rsidRPr="009B5AE8" w:rsidRDefault="00AF36A4" w:rsidP="00DC5BF0">
      <w:pPr>
        <w:jc w:val="both"/>
        <w:rPr>
          <w:rFonts w:ascii="Times New Roman" w:hAnsi="Times New Roman" w:cs="Times New Roman"/>
          <w:sz w:val="26"/>
          <w:szCs w:val="26"/>
        </w:rPr>
      </w:pPr>
      <w:r w:rsidRPr="009B5AE8">
        <w:rPr>
          <w:rFonts w:ascii="Times New Roman" w:hAnsi="Times New Roman" w:cs="Times New Roman"/>
          <w:sz w:val="26"/>
          <w:szCs w:val="26"/>
        </w:rPr>
        <w:t>Algeria</w:t>
      </w:r>
      <w:r w:rsidR="00DB2358" w:rsidRPr="009B5AE8">
        <w:rPr>
          <w:rFonts w:ascii="Times New Roman" w:hAnsi="Times New Roman" w:cs="Times New Roman"/>
          <w:sz w:val="26"/>
          <w:szCs w:val="26"/>
        </w:rPr>
        <w:t xml:space="preserve"> warmly welcomes the delegation of Timor-Leste to the </w:t>
      </w:r>
      <w:r w:rsidRPr="009B5AE8">
        <w:rPr>
          <w:rFonts w:ascii="Times New Roman" w:hAnsi="Times New Roman" w:cs="Times New Roman"/>
          <w:sz w:val="26"/>
          <w:szCs w:val="26"/>
        </w:rPr>
        <w:t>40</w:t>
      </w:r>
      <w:r w:rsidR="00DB2358" w:rsidRPr="009B5AE8">
        <w:rPr>
          <w:rFonts w:ascii="Times New Roman" w:hAnsi="Times New Roman" w:cs="Times New Roman"/>
          <w:sz w:val="26"/>
          <w:szCs w:val="26"/>
          <w:vertAlign w:val="superscript"/>
        </w:rPr>
        <w:t>th</w:t>
      </w:r>
      <w:r w:rsidR="00DB2358" w:rsidRPr="009B5AE8">
        <w:rPr>
          <w:rFonts w:ascii="Times New Roman" w:hAnsi="Times New Roman" w:cs="Times New Roman"/>
          <w:sz w:val="26"/>
          <w:szCs w:val="26"/>
        </w:rPr>
        <w:t xml:space="preserve"> UPR Working Group session and thanks it for its presentation. </w:t>
      </w:r>
    </w:p>
    <w:p w14:paraId="59FF7260" w14:textId="77777777" w:rsidR="00AF36A4" w:rsidRPr="009B5AE8" w:rsidRDefault="00AF36A4" w:rsidP="00DC5BF0">
      <w:pPr>
        <w:jc w:val="both"/>
        <w:rPr>
          <w:rFonts w:ascii="Times New Roman" w:hAnsi="Times New Roman" w:cs="Times New Roman"/>
          <w:sz w:val="26"/>
          <w:szCs w:val="26"/>
        </w:rPr>
      </w:pPr>
    </w:p>
    <w:p w14:paraId="49DE2557" w14:textId="29B90CB2" w:rsidR="00AF36A4" w:rsidRPr="009B5AE8" w:rsidRDefault="009B5AE8" w:rsidP="009B5AE8">
      <w:pPr>
        <w:jc w:val="both"/>
        <w:rPr>
          <w:rFonts w:ascii="Times New Roman" w:hAnsi="Times New Roman" w:cs="Times New Roman"/>
          <w:sz w:val="26"/>
          <w:szCs w:val="26"/>
        </w:rPr>
      </w:pPr>
      <w:r w:rsidRPr="009B5AE8">
        <w:rPr>
          <w:rFonts w:ascii="Times New Roman" w:hAnsi="Times New Roman" w:cs="Times New Roman"/>
          <w:sz w:val="26"/>
          <w:szCs w:val="26"/>
        </w:rPr>
        <w:t xml:space="preserve">Timor-Leste has taken concrete policies and programs since the last Universal Periodic Review in 2016 to further the promotion and protection of human rights. In this context, we </w:t>
      </w:r>
      <w:r w:rsidRPr="009B5AE8">
        <w:rPr>
          <w:rFonts w:ascii="Times New Roman" w:hAnsi="Times New Roman" w:cs="Times New Roman"/>
          <w:b/>
          <w:bCs/>
          <w:sz w:val="26"/>
          <w:szCs w:val="26"/>
        </w:rPr>
        <w:t>welcome</w:t>
      </w:r>
      <w:r w:rsidRPr="009B5AE8">
        <w:rPr>
          <w:rFonts w:ascii="Times New Roman" w:hAnsi="Times New Roman" w:cs="Times New Roman"/>
          <w:sz w:val="26"/>
          <w:szCs w:val="26"/>
        </w:rPr>
        <w:t xml:space="preserve"> the adoption, in 2021 by the Government of Timor-Leste, of the second phase of the National Action Plan for Persons with Disabilities 2021-2030. We also </w:t>
      </w:r>
      <w:r w:rsidRPr="009B5AE8">
        <w:rPr>
          <w:rFonts w:ascii="Times New Roman" w:hAnsi="Times New Roman" w:cs="Times New Roman"/>
          <w:b/>
          <w:bCs/>
          <w:sz w:val="26"/>
          <w:szCs w:val="26"/>
        </w:rPr>
        <w:t>welcome</w:t>
      </w:r>
      <w:r w:rsidRPr="009B5AE8">
        <w:rPr>
          <w:rFonts w:ascii="Times New Roman" w:hAnsi="Times New Roman" w:cs="Times New Roman"/>
          <w:sz w:val="26"/>
          <w:szCs w:val="26"/>
        </w:rPr>
        <w:t xml:space="preserve"> Timor-Leste's efforts to increase employment opportunities in the country, including by providing skills training and strengthening partnerships with the private sector.</w:t>
      </w:r>
    </w:p>
    <w:p w14:paraId="773E7EC4" w14:textId="77777777" w:rsidR="00A757E9" w:rsidRPr="009B5AE8" w:rsidRDefault="00A757E9" w:rsidP="00DB2358">
      <w:pPr>
        <w:ind w:firstLine="720"/>
        <w:jc w:val="both"/>
        <w:rPr>
          <w:rFonts w:ascii="Times New Roman" w:hAnsi="Times New Roman" w:cs="Times New Roman"/>
          <w:sz w:val="26"/>
          <w:szCs w:val="26"/>
        </w:rPr>
      </w:pPr>
    </w:p>
    <w:p w14:paraId="72E0D73C" w14:textId="004BD629" w:rsidR="009B5AE8" w:rsidRPr="009B5AE8" w:rsidRDefault="009B5AE8" w:rsidP="009B5AE8">
      <w:pPr>
        <w:ind w:right="-85"/>
        <w:jc w:val="both"/>
        <w:rPr>
          <w:rFonts w:ascii="Times New Roman" w:eastAsia="Times New Roman" w:hAnsi="Times New Roman" w:cs="Times New Roman"/>
          <w:color w:val="000000"/>
          <w:sz w:val="26"/>
          <w:szCs w:val="26"/>
          <w:shd w:val="clear" w:color="auto" w:fill="FFFFFF"/>
          <w:lang w:val="en-US" w:eastAsia="en-GB"/>
        </w:rPr>
      </w:pPr>
      <w:r w:rsidRPr="009B5AE8">
        <w:rPr>
          <w:rFonts w:ascii="Times New Roman" w:eastAsia="Times New Roman" w:hAnsi="Times New Roman" w:cs="Times New Roman"/>
          <w:color w:val="000000"/>
          <w:sz w:val="26"/>
          <w:szCs w:val="26"/>
          <w:shd w:val="clear" w:color="auto" w:fill="FFFFFF"/>
          <w:lang w:val="en-US" w:eastAsia="en-GB"/>
        </w:rPr>
        <w:t xml:space="preserve">As a contribution to </w:t>
      </w:r>
      <w:r w:rsidRPr="009B5AE8">
        <w:rPr>
          <w:rFonts w:ascii="Times New Roman" w:eastAsia="Times New Roman" w:hAnsi="Times New Roman" w:cs="Times New Roman"/>
          <w:color w:val="000000"/>
          <w:sz w:val="26"/>
          <w:szCs w:val="26"/>
          <w:shd w:val="clear" w:color="auto" w:fill="FFFFFF"/>
          <w:lang w:val="en-US" w:eastAsia="en-GB"/>
        </w:rPr>
        <w:t xml:space="preserve">Timor-Leste’s </w:t>
      </w:r>
      <w:r w:rsidRPr="009B5AE8">
        <w:rPr>
          <w:rFonts w:ascii="Times New Roman" w:eastAsia="Times New Roman" w:hAnsi="Times New Roman" w:cs="Times New Roman"/>
          <w:color w:val="000000"/>
          <w:sz w:val="26"/>
          <w:szCs w:val="26"/>
          <w:shd w:val="clear" w:color="auto" w:fill="FFFFFF"/>
          <w:lang w:val="en-US" w:eastAsia="en-GB"/>
        </w:rPr>
        <w:t>ongoing efforts in the promotion and protection of human rights, my delegation would like to recommend that the country:</w:t>
      </w:r>
    </w:p>
    <w:p w14:paraId="30C26B9C" w14:textId="77777777" w:rsidR="00AF36A4" w:rsidRPr="009B5AE8" w:rsidRDefault="00AF36A4" w:rsidP="00AF36A4">
      <w:pPr>
        <w:jc w:val="both"/>
        <w:rPr>
          <w:rFonts w:ascii="Times New Roman" w:hAnsi="Times New Roman" w:cs="Times New Roman"/>
          <w:sz w:val="26"/>
          <w:szCs w:val="26"/>
          <w:lang w:val="en-US"/>
        </w:rPr>
      </w:pPr>
    </w:p>
    <w:p w14:paraId="2C6C21B7" w14:textId="30379DE6" w:rsidR="00AF36A4" w:rsidRDefault="009B5AE8" w:rsidP="00AF36A4">
      <w:pPr>
        <w:pStyle w:val="Paragraphedeliste"/>
        <w:numPr>
          <w:ilvl w:val="0"/>
          <w:numId w:val="1"/>
        </w:numPr>
        <w:ind w:left="284" w:hanging="284"/>
        <w:jc w:val="both"/>
        <w:rPr>
          <w:rFonts w:ascii="Times New Roman" w:hAnsi="Times New Roman" w:cs="Times New Roman"/>
          <w:sz w:val="26"/>
          <w:szCs w:val="26"/>
        </w:rPr>
      </w:pPr>
      <w:r>
        <w:rPr>
          <w:rFonts w:ascii="Times New Roman" w:hAnsi="Times New Roman" w:cs="Times New Roman"/>
          <w:sz w:val="26"/>
          <w:szCs w:val="26"/>
        </w:rPr>
        <w:t>Pursue</w:t>
      </w:r>
      <w:r w:rsidR="00923BD3" w:rsidRPr="009B5AE8">
        <w:rPr>
          <w:rFonts w:ascii="Times New Roman" w:hAnsi="Times New Roman" w:cs="Times New Roman"/>
          <w:sz w:val="26"/>
          <w:szCs w:val="26"/>
        </w:rPr>
        <w:t xml:space="preserve"> </w:t>
      </w:r>
      <w:r w:rsidR="00AF36A4" w:rsidRPr="009B5AE8">
        <w:rPr>
          <w:rFonts w:ascii="Times New Roman" w:hAnsi="Times New Roman" w:cs="Times New Roman"/>
          <w:sz w:val="26"/>
          <w:szCs w:val="26"/>
        </w:rPr>
        <w:t xml:space="preserve">its efforts </w:t>
      </w:r>
      <w:r w:rsidR="00923BD3" w:rsidRPr="009B5AE8">
        <w:rPr>
          <w:rFonts w:ascii="Times New Roman" w:hAnsi="Times New Roman" w:cs="Times New Roman"/>
          <w:sz w:val="26"/>
          <w:szCs w:val="26"/>
        </w:rPr>
        <w:t xml:space="preserve">to </w:t>
      </w:r>
      <w:r w:rsidR="000B752B" w:rsidRPr="009B5AE8">
        <w:rPr>
          <w:rFonts w:ascii="Times New Roman" w:hAnsi="Times New Roman" w:cs="Times New Roman"/>
          <w:sz w:val="26"/>
          <w:szCs w:val="26"/>
        </w:rPr>
        <w:t xml:space="preserve">implement </w:t>
      </w:r>
      <w:r w:rsidR="00AF36A4" w:rsidRPr="009B5AE8">
        <w:rPr>
          <w:rFonts w:ascii="Times New Roman" w:hAnsi="Times New Roman" w:cs="Times New Roman"/>
          <w:sz w:val="26"/>
          <w:szCs w:val="26"/>
        </w:rPr>
        <w:t>a national council for persons with disabilities</w:t>
      </w:r>
      <w:r w:rsidRPr="009B5AE8">
        <w:rPr>
          <w:rFonts w:ascii="Times New Roman" w:hAnsi="Times New Roman" w:cs="Times New Roman"/>
          <w:sz w:val="26"/>
          <w:szCs w:val="26"/>
        </w:rPr>
        <w:t xml:space="preserve"> in order to</w:t>
      </w:r>
      <w:r w:rsidRPr="009B5AE8">
        <w:rPr>
          <w:rFonts w:ascii="Times New Roman" w:hAnsi="Times New Roman" w:cs="Times New Roman"/>
          <w:sz w:val="26"/>
          <w:szCs w:val="26"/>
        </w:rPr>
        <w:t xml:space="preserve"> strengthen the national action plan for persons with disabilities</w:t>
      </w:r>
      <w:r w:rsidRPr="009B5AE8">
        <w:rPr>
          <w:rFonts w:ascii="Times New Roman" w:hAnsi="Times New Roman" w:cs="Times New Roman"/>
          <w:sz w:val="26"/>
          <w:szCs w:val="26"/>
        </w:rPr>
        <w:t>.</w:t>
      </w:r>
    </w:p>
    <w:p w14:paraId="2A48D781" w14:textId="77777777" w:rsidR="009B5AE8" w:rsidRPr="009B5AE8" w:rsidRDefault="009B5AE8" w:rsidP="009B5AE8">
      <w:pPr>
        <w:pStyle w:val="Paragraphedeliste"/>
        <w:ind w:left="284"/>
        <w:jc w:val="both"/>
        <w:rPr>
          <w:rFonts w:ascii="Times New Roman" w:hAnsi="Times New Roman" w:cs="Times New Roman"/>
          <w:sz w:val="16"/>
          <w:szCs w:val="16"/>
        </w:rPr>
      </w:pPr>
    </w:p>
    <w:p w14:paraId="48D86743" w14:textId="4780438F" w:rsidR="009B5AE8" w:rsidRPr="009B5AE8" w:rsidRDefault="009B5AE8" w:rsidP="00AF36A4">
      <w:pPr>
        <w:pStyle w:val="Paragraphedeliste"/>
        <w:numPr>
          <w:ilvl w:val="0"/>
          <w:numId w:val="1"/>
        </w:numPr>
        <w:ind w:left="284" w:hanging="284"/>
        <w:jc w:val="both"/>
        <w:rPr>
          <w:rStyle w:val="jlqj4b"/>
          <w:rFonts w:ascii="Times New Roman" w:hAnsi="Times New Roman" w:cs="Times New Roman"/>
          <w:sz w:val="26"/>
          <w:szCs w:val="26"/>
        </w:rPr>
      </w:pPr>
      <w:r w:rsidRPr="009B5AE8">
        <w:rPr>
          <w:rStyle w:val="jlqj4b"/>
          <w:rFonts w:ascii="Helvetica" w:hAnsi="Helvetica" w:cs="Helvetica"/>
          <w:color w:val="000000"/>
          <w:sz w:val="26"/>
          <w:szCs w:val="26"/>
          <w:shd w:val="clear" w:color="auto" w:fill="F5F5F5"/>
          <w:lang w:val="en"/>
        </w:rPr>
        <w:t xml:space="preserve"> </w:t>
      </w:r>
      <w:r w:rsidRPr="009B5AE8">
        <w:rPr>
          <w:rFonts w:ascii="Times New Roman" w:hAnsi="Times New Roman" w:cs="Times New Roman"/>
          <w:sz w:val="26"/>
          <w:szCs w:val="26"/>
        </w:rPr>
        <w:t xml:space="preserve">Continue its efforts to enhance the effectiveness of national policies relating to persons with disabilities, including access to education, access to public services, and employment opportunities, as well as appropriate training and awareness programs to mainstream the rights of persons with disabilities </w:t>
      </w:r>
      <w:r w:rsidRPr="009B5AE8">
        <w:rPr>
          <w:rFonts w:ascii="Times New Roman" w:hAnsi="Times New Roman" w:cs="Times New Roman"/>
          <w:sz w:val="26"/>
          <w:szCs w:val="26"/>
        </w:rPr>
        <w:t>to</w:t>
      </w:r>
      <w:r w:rsidRPr="009B5AE8">
        <w:rPr>
          <w:rFonts w:ascii="Times New Roman" w:hAnsi="Times New Roman" w:cs="Times New Roman"/>
          <w:sz w:val="26"/>
          <w:szCs w:val="26"/>
        </w:rPr>
        <w:t xml:space="preserve"> the public</w:t>
      </w:r>
      <w:r w:rsidRPr="009B5AE8">
        <w:rPr>
          <w:rFonts w:ascii="Times New Roman" w:hAnsi="Times New Roman" w:cs="Times New Roman"/>
          <w:sz w:val="26"/>
          <w:szCs w:val="26"/>
        </w:rPr>
        <w:t>.</w:t>
      </w:r>
      <w:r w:rsidRPr="009B5AE8">
        <w:rPr>
          <w:rStyle w:val="jlqj4b"/>
          <w:rFonts w:ascii="Helvetica" w:hAnsi="Helvetica" w:cs="Helvetica"/>
          <w:color w:val="000000"/>
          <w:sz w:val="26"/>
          <w:szCs w:val="26"/>
          <w:shd w:val="clear" w:color="auto" w:fill="F5F5F5"/>
          <w:lang w:val="en"/>
        </w:rPr>
        <w:t xml:space="preserve"> </w:t>
      </w:r>
    </w:p>
    <w:p w14:paraId="1EAC9AAB" w14:textId="77777777" w:rsidR="009B5AE8" w:rsidRPr="009B5AE8" w:rsidRDefault="009B5AE8" w:rsidP="009B5AE8">
      <w:pPr>
        <w:pStyle w:val="Paragraphedeliste"/>
        <w:ind w:left="284"/>
        <w:jc w:val="both"/>
        <w:rPr>
          <w:rFonts w:ascii="Times New Roman" w:hAnsi="Times New Roman" w:cs="Times New Roman"/>
          <w:sz w:val="14"/>
          <w:szCs w:val="14"/>
        </w:rPr>
      </w:pPr>
    </w:p>
    <w:p w14:paraId="7FA82149" w14:textId="6D2113D5" w:rsidR="00DB2358" w:rsidRPr="009B5AE8" w:rsidRDefault="00EB3019" w:rsidP="00AF36A4">
      <w:pPr>
        <w:pStyle w:val="Paragraphedeliste"/>
        <w:numPr>
          <w:ilvl w:val="0"/>
          <w:numId w:val="1"/>
        </w:numPr>
        <w:ind w:left="284" w:hanging="284"/>
        <w:jc w:val="both"/>
        <w:rPr>
          <w:rFonts w:ascii="Times New Roman" w:hAnsi="Times New Roman" w:cs="Times New Roman"/>
          <w:sz w:val="26"/>
          <w:szCs w:val="26"/>
        </w:rPr>
      </w:pPr>
      <w:r>
        <w:rPr>
          <w:rFonts w:ascii="Times New Roman" w:hAnsi="Times New Roman" w:cs="Times New Roman"/>
          <w:sz w:val="26"/>
          <w:szCs w:val="26"/>
        </w:rPr>
        <w:t>C</w:t>
      </w:r>
      <w:r w:rsidR="00B31E9B" w:rsidRPr="009B5AE8">
        <w:rPr>
          <w:rFonts w:ascii="Times New Roman" w:hAnsi="Times New Roman" w:cs="Times New Roman"/>
          <w:sz w:val="26"/>
          <w:szCs w:val="26"/>
        </w:rPr>
        <w:t xml:space="preserve">ontinue </w:t>
      </w:r>
      <w:r w:rsidR="009B5AE8" w:rsidRPr="009B5AE8">
        <w:rPr>
          <w:rFonts w:ascii="Times New Roman" w:hAnsi="Times New Roman" w:cs="Times New Roman"/>
          <w:sz w:val="26"/>
          <w:szCs w:val="26"/>
        </w:rPr>
        <w:t>its efforts</w:t>
      </w:r>
      <w:r w:rsidR="00B31E9B" w:rsidRPr="009B5AE8">
        <w:rPr>
          <w:rFonts w:ascii="Times New Roman" w:hAnsi="Times New Roman" w:cs="Times New Roman"/>
          <w:sz w:val="26"/>
          <w:szCs w:val="26"/>
        </w:rPr>
        <w:t xml:space="preserve"> to provide education and training opportunities</w:t>
      </w:r>
      <w:r w:rsidR="00DA59B9" w:rsidRPr="009B5AE8">
        <w:rPr>
          <w:rFonts w:ascii="Times New Roman" w:hAnsi="Times New Roman" w:cs="Times New Roman"/>
          <w:sz w:val="26"/>
          <w:szCs w:val="26"/>
        </w:rPr>
        <w:t xml:space="preserve"> to strengthen the capacity of</w:t>
      </w:r>
      <w:r w:rsidR="00436688" w:rsidRPr="009B5AE8">
        <w:rPr>
          <w:rFonts w:ascii="Times New Roman" w:hAnsi="Times New Roman" w:cs="Times New Roman"/>
          <w:sz w:val="26"/>
          <w:szCs w:val="26"/>
        </w:rPr>
        <w:t xml:space="preserve"> Timorese workers</w:t>
      </w:r>
      <w:r w:rsidR="00961092" w:rsidRPr="009B5AE8">
        <w:rPr>
          <w:rFonts w:ascii="Times New Roman" w:hAnsi="Times New Roman" w:cs="Times New Roman"/>
          <w:sz w:val="26"/>
          <w:szCs w:val="26"/>
        </w:rPr>
        <w:t>, particularly young people and the unemployed.</w:t>
      </w:r>
      <w:r w:rsidR="00360786" w:rsidRPr="009B5AE8">
        <w:rPr>
          <w:rFonts w:ascii="Times New Roman" w:hAnsi="Times New Roman" w:cs="Times New Roman"/>
          <w:sz w:val="26"/>
          <w:szCs w:val="26"/>
        </w:rPr>
        <w:t xml:space="preserve"> </w:t>
      </w:r>
    </w:p>
    <w:p w14:paraId="34780E5D" w14:textId="77777777" w:rsidR="00AF36A4" w:rsidRPr="009B5AE8" w:rsidRDefault="00AF36A4" w:rsidP="00AF36A4">
      <w:pPr>
        <w:jc w:val="both"/>
        <w:rPr>
          <w:rFonts w:ascii="Times New Roman" w:hAnsi="Times New Roman" w:cs="Times New Roman"/>
          <w:sz w:val="16"/>
          <w:szCs w:val="16"/>
        </w:rPr>
      </w:pPr>
    </w:p>
    <w:p w14:paraId="503C4D8E" w14:textId="4ECEFA49" w:rsidR="00AF36A4" w:rsidRPr="009B5AE8" w:rsidRDefault="009B5AE8" w:rsidP="00AF36A4">
      <w:pPr>
        <w:jc w:val="both"/>
        <w:rPr>
          <w:rFonts w:ascii="Times New Roman" w:hAnsi="Times New Roman" w:cs="Times New Roman"/>
          <w:sz w:val="26"/>
          <w:szCs w:val="26"/>
        </w:rPr>
      </w:pPr>
      <w:r w:rsidRPr="009B5AE8">
        <w:rPr>
          <w:rFonts w:ascii="Times New Roman" w:hAnsi="Times New Roman" w:cs="Times New Roman"/>
          <w:sz w:val="26"/>
          <w:szCs w:val="26"/>
        </w:rPr>
        <w:t>We wish Timor-Leste success in its review and urge the international community to support the country's efforts to promote and protect human rights.</w:t>
      </w:r>
    </w:p>
    <w:p w14:paraId="257AA6F8" w14:textId="77777777" w:rsidR="004732D6" w:rsidRPr="009B5AE8" w:rsidRDefault="004732D6" w:rsidP="00DC5BF0">
      <w:pPr>
        <w:jc w:val="both"/>
        <w:rPr>
          <w:rFonts w:ascii="Times New Roman" w:hAnsi="Times New Roman" w:cs="Times New Roman"/>
          <w:sz w:val="26"/>
          <w:szCs w:val="26"/>
        </w:rPr>
      </w:pPr>
    </w:p>
    <w:p w14:paraId="6D6445F1" w14:textId="426D9F35" w:rsidR="004732D6" w:rsidRPr="009B5AE8" w:rsidRDefault="004732D6" w:rsidP="00DC5BF0">
      <w:pPr>
        <w:jc w:val="both"/>
        <w:rPr>
          <w:rFonts w:ascii="Times New Roman" w:hAnsi="Times New Roman" w:cs="Times New Roman"/>
          <w:sz w:val="26"/>
          <w:szCs w:val="26"/>
        </w:rPr>
      </w:pPr>
      <w:r w:rsidRPr="009B5AE8">
        <w:rPr>
          <w:rFonts w:ascii="Times New Roman" w:hAnsi="Times New Roman" w:cs="Times New Roman"/>
          <w:sz w:val="26"/>
          <w:szCs w:val="26"/>
        </w:rPr>
        <w:t xml:space="preserve">Thank </w:t>
      </w:r>
      <w:proofErr w:type="gramStart"/>
      <w:r w:rsidRPr="009B5AE8">
        <w:rPr>
          <w:rFonts w:ascii="Times New Roman" w:hAnsi="Times New Roman" w:cs="Times New Roman"/>
          <w:sz w:val="26"/>
          <w:szCs w:val="26"/>
        </w:rPr>
        <w:t>you Mr President</w:t>
      </w:r>
      <w:proofErr w:type="gramEnd"/>
      <w:r w:rsidRPr="009B5AE8">
        <w:rPr>
          <w:rFonts w:ascii="Times New Roman" w:hAnsi="Times New Roman" w:cs="Times New Roman"/>
          <w:sz w:val="26"/>
          <w:szCs w:val="26"/>
        </w:rPr>
        <w:t xml:space="preserve">. </w:t>
      </w:r>
    </w:p>
    <w:p w14:paraId="3ADC2430" w14:textId="77777777" w:rsidR="004732D6" w:rsidRPr="009B5AE8" w:rsidRDefault="004732D6" w:rsidP="00DC5BF0">
      <w:pPr>
        <w:jc w:val="both"/>
        <w:rPr>
          <w:rFonts w:ascii="Times New Roman" w:hAnsi="Times New Roman" w:cs="Times New Roman"/>
          <w:sz w:val="26"/>
          <w:szCs w:val="26"/>
        </w:rPr>
      </w:pPr>
    </w:p>
    <w:p w14:paraId="2A65262C" w14:textId="4E9843CB" w:rsidR="00F80FAE" w:rsidRPr="009B5AE8" w:rsidRDefault="009B5AE8" w:rsidP="004732D6">
      <w:pPr>
        <w:jc w:val="center"/>
        <w:rPr>
          <w:rFonts w:ascii="Times New Roman" w:hAnsi="Times New Roman" w:cs="Times New Roman"/>
          <w:b/>
          <w:bCs/>
          <w:color w:val="FF0000"/>
          <w:sz w:val="26"/>
          <w:szCs w:val="26"/>
          <w:u w:val="single"/>
        </w:rPr>
      </w:pPr>
      <w:r w:rsidRPr="009B5AE8">
        <w:rPr>
          <w:rFonts w:ascii="Times New Roman" w:hAnsi="Times New Roman" w:cs="Times New Roman"/>
          <w:b/>
          <w:bCs/>
          <w:sz w:val="26"/>
          <w:szCs w:val="26"/>
        </w:rPr>
        <w:t xml:space="preserve">                                                      </w:t>
      </w:r>
      <w:r w:rsidRPr="009B5AE8">
        <w:rPr>
          <w:rFonts w:ascii="Times New Roman" w:hAnsi="Times New Roman" w:cs="Times New Roman"/>
          <w:b/>
          <w:bCs/>
          <w:sz w:val="26"/>
          <w:szCs w:val="26"/>
          <w:u w:val="single"/>
        </w:rPr>
        <w:t>1 minute 30 seconds</w:t>
      </w:r>
    </w:p>
    <w:sectPr w:rsidR="00F80FAE" w:rsidRPr="009B5AE8" w:rsidSect="009B5AE8">
      <w:headerReference w:type="even" r:id="rId12"/>
      <w:headerReference w:type="default" r:id="rId13"/>
      <w:footerReference w:type="even" r:id="rId14"/>
      <w:footerReference w:type="default" r:id="rId15"/>
      <w:headerReference w:type="first" r:id="rId16"/>
      <w:footerReference w:type="first" r:id="rId17"/>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1934" w14:textId="77777777" w:rsidR="00CD7AF1" w:rsidRDefault="00CD7AF1" w:rsidP="00054733">
      <w:r>
        <w:separator/>
      </w:r>
    </w:p>
  </w:endnote>
  <w:endnote w:type="continuationSeparator" w:id="0">
    <w:p w14:paraId="734B4D0C" w14:textId="77777777" w:rsidR="00CD7AF1" w:rsidRDefault="00CD7AF1" w:rsidP="0005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1626" w14:textId="77777777" w:rsidR="00B73297" w:rsidRDefault="00B732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125E" w14:textId="77777777" w:rsidR="00B73297" w:rsidRDefault="00B732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582E" w14:textId="77777777" w:rsidR="00B73297" w:rsidRDefault="00B732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2C92" w14:textId="77777777" w:rsidR="00CD7AF1" w:rsidRDefault="00CD7AF1" w:rsidP="00054733">
      <w:r>
        <w:separator/>
      </w:r>
    </w:p>
  </w:footnote>
  <w:footnote w:type="continuationSeparator" w:id="0">
    <w:p w14:paraId="758822A3" w14:textId="77777777" w:rsidR="00CD7AF1" w:rsidRDefault="00CD7AF1" w:rsidP="00054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11F6" w14:textId="77777777" w:rsidR="00B73297" w:rsidRDefault="00B732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D721" w14:textId="77777777" w:rsidR="00B73297" w:rsidRDefault="00B732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0EE6" w14:textId="77777777" w:rsidR="00B73297" w:rsidRDefault="00B732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6A17"/>
    <w:multiLevelType w:val="hybridMultilevel"/>
    <w:tmpl w:val="7E34094A"/>
    <w:lvl w:ilvl="0" w:tplc="BF548FD6">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B21"/>
    <w:rsid w:val="000031C3"/>
    <w:rsid w:val="0000363E"/>
    <w:rsid w:val="00014D14"/>
    <w:rsid w:val="00031981"/>
    <w:rsid w:val="00040D10"/>
    <w:rsid w:val="00054733"/>
    <w:rsid w:val="00062741"/>
    <w:rsid w:val="00081A91"/>
    <w:rsid w:val="00090094"/>
    <w:rsid w:val="000B5BF8"/>
    <w:rsid w:val="000B752B"/>
    <w:rsid w:val="000E77C0"/>
    <w:rsid w:val="00115EF7"/>
    <w:rsid w:val="0013797B"/>
    <w:rsid w:val="00143E89"/>
    <w:rsid w:val="00147696"/>
    <w:rsid w:val="001A52BD"/>
    <w:rsid w:val="001B0B88"/>
    <w:rsid w:val="001B616E"/>
    <w:rsid w:val="001D272B"/>
    <w:rsid w:val="001D6AF9"/>
    <w:rsid w:val="002056D4"/>
    <w:rsid w:val="00234F10"/>
    <w:rsid w:val="00242DCC"/>
    <w:rsid w:val="0026103D"/>
    <w:rsid w:val="002769BD"/>
    <w:rsid w:val="002833C7"/>
    <w:rsid w:val="002837F8"/>
    <w:rsid w:val="002A0BEB"/>
    <w:rsid w:val="00307F15"/>
    <w:rsid w:val="00322198"/>
    <w:rsid w:val="00360566"/>
    <w:rsid w:val="00360786"/>
    <w:rsid w:val="00376F77"/>
    <w:rsid w:val="00380AC4"/>
    <w:rsid w:val="00386E4D"/>
    <w:rsid w:val="003A4F75"/>
    <w:rsid w:val="003B6106"/>
    <w:rsid w:val="003C0B21"/>
    <w:rsid w:val="003C0E37"/>
    <w:rsid w:val="003D3A0C"/>
    <w:rsid w:val="003E5DCE"/>
    <w:rsid w:val="00413679"/>
    <w:rsid w:val="00423074"/>
    <w:rsid w:val="00436688"/>
    <w:rsid w:val="004436DE"/>
    <w:rsid w:val="004732D6"/>
    <w:rsid w:val="004A35FD"/>
    <w:rsid w:val="004B18D1"/>
    <w:rsid w:val="004B48CD"/>
    <w:rsid w:val="004E5D67"/>
    <w:rsid w:val="004E70AC"/>
    <w:rsid w:val="004F2F03"/>
    <w:rsid w:val="004F7BF7"/>
    <w:rsid w:val="00563CDC"/>
    <w:rsid w:val="00571480"/>
    <w:rsid w:val="00584A9A"/>
    <w:rsid w:val="0058593D"/>
    <w:rsid w:val="0059338E"/>
    <w:rsid w:val="00594CE1"/>
    <w:rsid w:val="005B52D2"/>
    <w:rsid w:val="005E4441"/>
    <w:rsid w:val="00602BBA"/>
    <w:rsid w:val="00627953"/>
    <w:rsid w:val="00627A85"/>
    <w:rsid w:val="006316C4"/>
    <w:rsid w:val="00683819"/>
    <w:rsid w:val="006A1AC8"/>
    <w:rsid w:val="006A73C2"/>
    <w:rsid w:val="006D3725"/>
    <w:rsid w:val="006D6621"/>
    <w:rsid w:val="007012B0"/>
    <w:rsid w:val="007130C5"/>
    <w:rsid w:val="00736A9A"/>
    <w:rsid w:val="00770BAA"/>
    <w:rsid w:val="007A7D1F"/>
    <w:rsid w:val="007C28A1"/>
    <w:rsid w:val="007D4CD0"/>
    <w:rsid w:val="007F2ED4"/>
    <w:rsid w:val="007F68F7"/>
    <w:rsid w:val="007F7DD0"/>
    <w:rsid w:val="008445D6"/>
    <w:rsid w:val="00846DDB"/>
    <w:rsid w:val="00855FFD"/>
    <w:rsid w:val="0086594D"/>
    <w:rsid w:val="008848A8"/>
    <w:rsid w:val="0088698A"/>
    <w:rsid w:val="00893BFA"/>
    <w:rsid w:val="008F0CAA"/>
    <w:rsid w:val="009007AF"/>
    <w:rsid w:val="00912507"/>
    <w:rsid w:val="00922CA5"/>
    <w:rsid w:val="00923BD3"/>
    <w:rsid w:val="00941E9B"/>
    <w:rsid w:val="00961092"/>
    <w:rsid w:val="009625AE"/>
    <w:rsid w:val="0096552B"/>
    <w:rsid w:val="00983B9A"/>
    <w:rsid w:val="009A125F"/>
    <w:rsid w:val="009B5AE8"/>
    <w:rsid w:val="00A02483"/>
    <w:rsid w:val="00A17779"/>
    <w:rsid w:val="00A33C5B"/>
    <w:rsid w:val="00A35F2F"/>
    <w:rsid w:val="00A41CF8"/>
    <w:rsid w:val="00A65595"/>
    <w:rsid w:val="00A757E9"/>
    <w:rsid w:val="00A77F88"/>
    <w:rsid w:val="00AA7E77"/>
    <w:rsid w:val="00AD76A9"/>
    <w:rsid w:val="00AE2F14"/>
    <w:rsid w:val="00AF36A4"/>
    <w:rsid w:val="00B31E9B"/>
    <w:rsid w:val="00B37EF2"/>
    <w:rsid w:val="00B45476"/>
    <w:rsid w:val="00B51C77"/>
    <w:rsid w:val="00B73297"/>
    <w:rsid w:val="00B87D29"/>
    <w:rsid w:val="00BA00FC"/>
    <w:rsid w:val="00BA0C7A"/>
    <w:rsid w:val="00BC34A8"/>
    <w:rsid w:val="00BE6EF8"/>
    <w:rsid w:val="00BF09BE"/>
    <w:rsid w:val="00BF3719"/>
    <w:rsid w:val="00C076CC"/>
    <w:rsid w:val="00C22125"/>
    <w:rsid w:val="00C376A9"/>
    <w:rsid w:val="00CA4694"/>
    <w:rsid w:val="00CA7809"/>
    <w:rsid w:val="00CC4F74"/>
    <w:rsid w:val="00CD4696"/>
    <w:rsid w:val="00CD7AF1"/>
    <w:rsid w:val="00CE7626"/>
    <w:rsid w:val="00CF404F"/>
    <w:rsid w:val="00D15AE3"/>
    <w:rsid w:val="00D41060"/>
    <w:rsid w:val="00D965F8"/>
    <w:rsid w:val="00DA59B9"/>
    <w:rsid w:val="00DB2358"/>
    <w:rsid w:val="00DC1BA5"/>
    <w:rsid w:val="00DC5BF0"/>
    <w:rsid w:val="00E06196"/>
    <w:rsid w:val="00E15FF3"/>
    <w:rsid w:val="00E20C35"/>
    <w:rsid w:val="00E2431C"/>
    <w:rsid w:val="00E26F20"/>
    <w:rsid w:val="00E35959"/>
    <w:rsid w:val="00EB22F2"/>
    <w:rsid w:val="00EB3019"/>
    <w:rsid w:val="00EF4081"/>
    <w:rsid w:val="00F3072D"/>
    <w:rsid w:val="00F427CD"/>
    <w:rsid w:val="00F57E6B"/>
    <w:rsid w:val="00F724C9"/>
    <w:rsid w:val="00F76B3B"/>
    <w:rsid w:val="00F80FAE"/>
    <w:rsid w:val="00FB2C8B"/>
    <w:rsid w:val="00FB57A1"/>
    <w:rsid w:val="00FC6B8D"/>
    <w:rsid w:val="00FC798C"/>
    <w:rsid w:val="00FF1AB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F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5DCE"/>
    <w:rPr>
      <w:rFonts w:ascii="Tahoma" w:hAnsi="Tahoma" w:cs="Tahoma"/>
      <w:sz w:val="16"/>
      <w:szCs w:val="16"/>
    </w:rPr>
  </w:style>
  <w:style w:type="character" w:customStyle="1" w:styleId="TextedebullesCar">
    <w:name w:val="Texte de bulles Car"/>
    <w:basedOn w:val="Policepardfaut"/>
    <w:link w:val="Textedebulles"/>
    <w:uiPriority w:val="99"/>
    <w:semiHidden/>
    <w:rsid w:val="003E5DCE"/>
    <w:rPr>
      <w:rFonts w:ascii="Tahoma" w:hAnsi="Tahoma" w:cs="Tahoma"/>
      <w:sz w:val="16"/>
      <w:szCs w:val="16"/>
    </w:rPr>
  </w:style>
  <w:style w:type="paragraph" w:styleId="En-tte">
    <w:name w:val="header"/>
    <w:basedOn w:val="Normal"/>
    <w:link w:val="En-tteCar"/>
    <w:uiPriority w:val="99"/>
    <w:unhideWhenUsed/>
    <w:rsid w:val="00054733"/>
    <w:pPr>
      <w:tabs>
        <w:tab w:val="center" w:pos="4513"/>
        <w:tab w:val="right" w:pos="9026"/>
      </w:tabs>
    </w:pPr>
  </w:style>
  <w:style w:type="character" w:customStyle="1" w:styleId="En-tteCar">
    <w:name w:val="En-tête Car"/>
    <w:basedOn w:val="Policepardfaut"/>
    <w:link w:val="En-tte"/>
    <w:uiPriority w:val="99"/>
    <w:rsid w:val="00054733"/>
  </w:style>
  <w:style w:type="paragraph" w:styleId="Pieddepage">
    <w:name w:val="footer"/>
    <w:basedOn w:val="Normal"/>
    <w:link w:val="PieddepageCar"/>
    <w:uiPriority w:val="99"/>
    <w:unhideWhenUsed/>
    <w:rsid w:val="00054733"/>
    <w:pPr>
      <w:tabs>
        <w:tab w:val="center" w:pos="4513"/>
        <w:tab w:val="right" w:pos="9026"/>
      </w:tabs>
    </w:pPr>
  </w:style>
  <w:style w:type="character" w:customStyle="1" w:styleId="PieddepageCar">
    <w:name w:val="Pied de page Car"/>
    <w:basedOn w:val="Policepardfaut"/>
    <w:link w:val="Pieddepage"/>
    <w:uiPriority w:val="99"/>
    <w:rsid w:val="00054733"/>
  </w:style>
  <w:style w:type="character" w:styleId="Marquedecommentaire">
    <w:name w:val="annotation reference"/>
    <w:basedOn w:val="Policepardfaut"/>
    <w:uiPriority w:val="99"/>
    <w:semiHidden/>
    <w:unhideWhenUsed/>
    <w:rsid w:val="0058593D"/>
    <w:rPr>
      <w:sz w:val="16"/>
      <w:szCs w:val="16"/>
    </w:rPr>
  </w:style>
  <w:style w:type="paragraph" w:styleId="Commentaire">
    <w:name w:val="annotation text"/>
    <w:basedOn w:val="Normal"/>
    <w:link w:val="CommentaireCar"/>
    <w:uiPriority w:val="99"/>
    <w:semiHidden/>
    <w:unhideWhenUsed/>
    <w:rsid w:val="0058593D"/>
    <w:rPr>
      <w:sz w:val="20"/>
      <w:szCs w:val="20"/>
    </w:rPr>
  </w:style>
  <w:style w:type="character" w:customStyle="1" w:styleId="CommentaireCar">
    <w:name w:val="Commentaire Car"/>
    <w:basedOn w:val="Policepardfaut"/>
    <w:link w:val="Commentaire"/>
    <w:uiPriority w:val="99"/>
    <w:semiHidden/>
    <w:rsid w:val="0058593D"/>
    <w:rPr>
      <w:sz w:val="20"/>
      <w:szCs w:val="20"/>
    </w:rPr>
  </w:style>
  <w:style w:type="paragraph" w:styleId="Objetducommentaire">
    <w:name w:val="annotation subject"/>
    <w:basedOn w:val="Commentaire"/>
    <w:next w:val="Commentaire"/>
    <w:link w:val="ObjetducommentaireCar"/>
    <w:uiPriority w:val="99"/>
    <w:semiHidden/>
    <w:unhideWhenUsed/>
    <w:rsid w:val="0058593D"/>
    <w:rPr>
      <w:b/>
      <w:bCs/>
    </w:rPr>
  </w:style>
  <w:style w:type="character" w:customStyle="1" w:styleId="ObjetducommentaireCar">
    <w:name w:val="Objet du commentaire Car"/>
    <w:basedOn w:val="CommentaireCar"/>
    <w:link w:val="Objetducommentaire"/>
    <w:uiPriority w:val="99"/>
    <w:semiHidden/>
    <w:rsid w:val="0058593D"/>
    <w:rPr>
      <w:b/>
      <w:bCs/>
      <w:sz w:val="20"/>
      <w:szCs w:val="20"/>
    </w:rPr>
  </w:style>
  <w:style w:type="paragraph" w:styleId="Rvision">
    <w:name w:val="Revision"/>
    <w:hidden/>
    <w:uiPriority w:val="99"/>
    <w:semiHidden/>
    <w:rsid w:val="00C22125"/>
  </w:style>
  <w:style w:type="paragraph" w:styleId="Paragraphedeliste">
    <w:name w:val="List Paragraph"/>
    <w:basedOn w:val="Normal"/>
    <w:uiPriority w:val="34"/>
    <w:qFormat/>
    <w:rsid w:val="00AF36A4"/>
    <w:pPr>
      <w:ind w:left="720"/>
      <w:contextualSpacing/>
    </w:pPr>
  </w:style>
  <w:style w:type="character" w:customStyle="1" w:styleId="viiyi">
    <w:name w:val="viiyi"/>
    <w:basedOn w:val="Policepardfaut"/>
    <w:rsid w:val="009B5AE8"/>
  </w:style>
  <w:style w:type="character" w:customStyle="1" w:styleId="jlqj4b">
    <w:name w:val="jlqj4b"/>
    <w:basedOn w:val="Policepardfaut"/>
    <w:rsid w:val="009B5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60AAD-C8CB-4589-A50A-887EA662D0E6}"/>
</file>

<file path=customXml/itemProps2.xml><?xml version="1.0" encoding="utf-8"?>
<ds:datastoreItem xmlns:ds="http://schemas.openxmlformats.org/officeDocument/2006/customXml" ds:itemID="{8F0687D8-5695-4981-9D8C-E4A6CADD4A07}"/>
</file>

<file path=customXml/itemProps3.xml><?xml version="1.0" encoding="utf-8"?>
<ds:datastoreItem xmlns:ds="http://schemas.openxmlformats.org/officeDocument/2006/customXml" ds:itemID="{99932F16-6B3F-4D27-AEC7-971CCCC061BF}"/>
</file>

<file path=customXml/itemProps4.xml><?xml version="1.0" encoding="utf-8"?>
<ds:datastoreItem xmlns:ds="http://schemas.openxmlformats.org/officeDocument/2006/customXml" ds:itemID="{C8087AB2-AAAE-43B8-8729-44A1B1505ABF}"/>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1786</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Singapore</vt:lpstr>
      <vt:lpstr/>
    </vt:vector>
  </TitlesOfParts>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dc:title>
  <dc:creator/>
  <cp:lastModifiedBy/>
  <cp:revision>1</cp:revision>
  <dcterms:created xsi:type="dcterms:W3CDTF">2022-01-23T16:10:00Z</dcterms:created>
  <dcterms:modified xsi:type="dcterms:W3CDTF">2022-01-23T16:10:00Z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