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CCEA" w14:textId="77777777" w:rsidR="006F10B2" w:rsidRPr="00CF60F6" w:rsidRDefault="006F10B2" w:rsidP="006F10B2">
      <w:pPr>
        <w:tabs>
          <w:tab w:val="left" w:pos="708"/>
          <w:tab w:val="center" w:pos="4536"/>
          <w:tab w:val="right" w:pos="9072"/>
        </w:tabs>
        <w:spacing w:after="0" w:line="240" w:lineRule="atLeast"/>
        <w:jc w:val="center"/>
        <w:rPr>
          <w:rFonts w:ascii="Times New Roman" w:eastAsia="Times New Roman" w:hAnsi="Times New Roman" w:cs="Times New Roman"/>
          <w:bCs/>
          <w:sz w:val="40"/>
          <w:szCs w:val="40"/>
          <w:rtl/>
          <w:lang w:val="fr-FR" w:eastAsia="fr-FR" w:bidi="ar-DZ"/>
        </w:rPr>
      </w:pPr>
      <w:r w:rsidRPr="00CF60F6">
        <w:rPr>
          <w:rFonts w:ascii="Times New Roman" w:eastAsia="Times New Roman" w:hAnsi="Times New Roman" w:cs="Times New Roman"/>
          <w:noProof/>
          <w:sz w:val="24"/>
          <w:szCs w:val="24"/>
          <w:lang w:eastAsia="fr-CH"/>
        </w:rPr>
        <w:drawing>
          <wp:inline distT="0" distB="0" distL="0" distR="0" wp14:anchorId="3F71DC70" wp14:editId="0E22975F">
            <wp:extent cx="742950" cy="704850"/>
            <wp:effectExtent l="0" t="0" r="0" b="0"/>
            <wp:docPr id="1" name="Image 1" descr="Image result for Armoiries de l'etat alger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age result for Armoiries de l'etat algeri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704850"/>
                    </a:xfrm>
                    <a:prstGeom prst="rect">
                      <a:avLst/>
                    </a:prstGeom>
                    <a:noFill/>
                    <a:ln>
                      <a:noFill/>
                    </a:ln>
                  </pic:spPr>
                </pic:pic>
              </a:graphicData>
            </a:graphic>
          </wp:inline>
        </w:drawing>
      </w:r>
      <w:r w:rsidRPr="00CF60F6">
        <w:rPr>
          <w:rFonts w:ascii="Times New Roman" w:eastAsia="Times New Roman" w:hAnsi="Times New Roman" w:cs="Times New Roman"/>
          <w:bCs/>
          <w:sz w:val="40"/>
          <w:szCs w:val="40"/>
          <w:rtl/>
          <w:lang w:val="fr-FR" w:eastAsia="fr-FR" w:bidi="ar-DZ"/>
        </w:rPr>
        <w:t xml:space="preserve"> </w:t>
      </w:r>
    </w:p>
    <w:p w14:paraId="7218D4F1" w14:textId="77777777" w:rsidR="006F10B2" w:rsidRPr="00CF60F6" w:rsidRDefault="006F10B2" w:rsidP="006F10B2">
      <w:pPr>
        <w:tabs>
          <w:tab w:val="left" w:pos="708"/>
          <w:tab w:val="center" w:pos="4536"/>
          <w:tab w:val="right" w:pos="9072"/>
        </w:tabs>
        <w:spacing w:after="0" w:line="240" w:lineRule="atLeast"/>
        <w:jc w:val="center"/>
        <w:rPr>
          <w:rFonts w:ascii="Times New Roman" w:eastAsia="Times New Roman" w:hAnsi="Times New Roman" w:cs="Times New Roman"/>
          <w:b/>
          <w:sz w:val="24"/>
          <w:szCs w:val="24"/>
          <w:lang w:val="fr-FR" w:eastAsia="fr-FR" w:bidi="ar-DZ"/>
        </w:rPr>
      </w:pPr>
      <w:r w:rsidRPr="00CF60F6">
        <w:rPr>
          <w:rFonts w:ascii="Times New Roman" w:eastAsia="Times New Roman" w:hAnsi="Times New Roman" w:cs="Times New Roman"/>
          <w:b/>
          <w:sz w:val="24"/>
          <w:szCs w:val="24"/>
          <w:lang w:val="fr-FR" w:eastAsia="fr-FR" w:bidi="ar-DZ"/>
        </w:rPr>
        <w:t>REPUBLIQUE ALGERIENNE DEMOCRATIQUE ET POPULAIRE</w:t>
      </w:r>
    </w:p>
    <w:tbl>
      <w:tblPr>
        <w:tblW w:w="11057" w:type="dxa"/>
        <w:tblInd w:w="-709" w:type="dxa"/>
        <w:tblLook w:val="04A0" w:firstRow="1" w:lastRow="0" w:firstColumn="1" w:lastColumn="0" w:noHBand="0" w:noVBand="1"/>
      </w:tblPr>
      <w:tblGrid>
        <w:gridCol w:w="4962"/>
        <w:gridCol w:w="1787"/>
        <w:gridCol w:w="4308"/>
      </w:tblGrid>
      <w:tr w:rsidR="006F10B2" w:rsidRPr="00CF60F6" w14:paraId="39B3E91C" w14:textId="77777777" w:rsidTr="00490F31">
        <w:tc>
          <w:tcPr>
            <w:tcW w:w="4962" w:type="dxa"/>
            <w:shd w:val="clear" w:color="auto" w:fill="auto"/>
          </w:tcPr>
          <w:p w14:paraId="3DAE1AA3" w14:textId="77777777" w:rsidR="006F10B2" w:rsidRPr="00CF60F6" w:rsidRDefault="006F10B2" w:rsidP="00490F31">
            <w:pPr>
              <w:spacing w:after="0" w:line="240" w:lineRule="auto"/>
              <w:rPr>
                <w:rFonts w:ascii="Times New Roman" w:eastAsia="Times New Roman" w:hAnsi="Times New Roman" w:cs="Times New Roman"/>
                <w:b/>
                <w:sz w:val="24"/>
                <w:szCs w:val="24"/>
                <w:lang w:val="fr-FR" w:eastAsia="zh-CN"/>
              </w:rPr>
            </w:pPr>
          </w:p>
        </w:tc>
        <w:tc>
          <w:tcPr>
            <w:tcW w:w="1787" w:type="dxa"/>
            <w:shd w:val="clear" w:color="auto" w:fill="auto"/>
          </w:tcPr>
          <w:p w14:paraId="5B40A712" w14:textId="77777777" w:rsidR="006F10B2" w:rsidRPr="00CF60F6" w:rsidRDefault="006F10B2" w:rsidP="00490F31">
            <w:pPr>
              <w:spacing w:after="0" w:line="240" w:lineRule="auto"/>
              <w:rPr>
                <w:rFonts w:ascii="Times New Roman" w:eastAsia="Times New Roman" w:hAnsi="Times New Roman" w:cs="Times New Roman"/>
                <w:b/>
                <w:sz w:val="24"/>
                <w:szCs w:val="24"/>
                <w:lang w:val="fr-FR" w:eastAsia="zh-CN"/>
              </w:rPr>
            </w:pPr>
          </w:p>
        </w:tc>
        <w:tc>
          <w:tcPr>
            <w:tcW w:w="4308" w:type="dxa"/>
            <w:shd w:val="clear" w:color="auto" w:fill="auto"/>
          </w:tcPr>
          <w:p w14:paraId="5A563ECB" w14:textId="77777777" w:rsidR="006F10B2" w:rsidRPr="00CF60F6" w:rsidRDefault="006F10B2" w:rsidP="00490F31">
            <w:pPr>
              <w:spacing w:after="0" w:line="240" w:lineRule="auto"/>
              <w:jc w:val="center"/>
              <w:rPr>
                <w:rFonts w:ascii="Times New Roman" w:eastAsia="Times New Roman" w:hAnsi="Times New Roman" w:cs="Times New Roman"/>
                <w:bCs/>
                <w:sz w:val="30"/>
                <w:szCs w:val="30"/>
                <w:lang w:val="fr-FR" w:eastAsia="zh-CN"/>
              </w:rPr>
            </w:pPr>
          </w:p>
        </w:tc>
      </w:tr>
      <w:tr w:rsidR="006F10B2" w:rsidRPr="00CF60F6" w14:paraId="17E489F6" w14:textId="77777777" w:rsidTr="00490F31">
        <w:tc>
          <w:tcPr>
            <w:tcW w:w="4962" w:type="dxa"/>
            <w:shd w:val="clear" w:color="auto" w:fill="auto"/>
          </w:tcPr>
          <w:p w14:paraId="46029836" w14:textId="77777777" w:rsidR="006F10B2" w:rsidRPr="00CF60F6" w:rsidRDefault="006F10B2" w:rsidP="00490F31">
            <w:pPr>
              <w:tabs>
                <w:tab w:val="left" w:pos="708"/>
                <w:tab w:val="center" w:pos="4536"/>
                <w:tab w:val="right" w:pos="9072"/>
              </w:tabs>
              <w:spacing w:after="0" w:line="240" w:lineRule="auto"/>
              <w:jc w:val="center"/>
              <w:rPr>
                <w:rFonts w:ascii="Times New Roman" w:eastAsia="Times New Roman" w:hAnsi="Times New Roman" w:cs="Times New Roman"/>
                <w:b/>
                <w:sz w:val="20"/>
                <w:szCs w:val="20"/>
                <w:lang w:val="fr-FR" w:eastAsia="fr-FR" w:bidi="ar-DZ"/>
              </w:rPr>
            </w:pPr>
            <w:r w:rsidRPr="00CF60F6">
              <w:rPr>
                <w:rFonts w:ascii="Times New Roman" w:eastAsia="Times New Roman" w:hAnsi="Times New Roman" w:cs="Times New Roman"/>
                <w:b/>
                <w:sz w:val="20"/>
                <w:szCs w:val="20"/>
                <w:lang w:val="fr-FR" w:eastAsia="fr-FR" w:bidi="ar-DZ"/>
              </w:rPr>
              <w:t>MISSION PERMANENTE D’ALGERIE</w:t>
            </w:r>
          </w:p>
          <w:p w14:paraId="6C961C91" w14:textId="77777777" w:rsidR="006F10B2" w:rsidRPr="00CF60F6" w:rsidRDefault="006F10B2" w:rsidP="00490F31">
            <w:pPr>
              <w:tabs>
                <w:tab w:val="left" w:pos="708"/>
                <w:tab w:val="center" w:pos="4536"/>
                <w:tab w:val="right" w:pos="9072"/>
              </w:tabs>
              <w:spacing w:after="0" w:line="240" w:lineRule="auto"/>
              <w:jc w:val="center"/>
              <w:rPr>
                <w:rFonts w:ascii="Times New Roman" w:eastAsia="Times New Roman" w:hAnsi="Times New Roman" w:cs="Times New Roman"/>
                <w:b/>
                <w:sz w:val="20"/>
                <w:szCs w:val="20"/>
                <w:lang w:val="fr-FR" w:eastAsia="fr-FR" w:bidi="ar-DZ"/>
              </w:rPr>
            </w:pPr>
            <w:r w:rsidRPr="00CF60F6">
              <w:rPr>
                <w:rFonts w:ascii="Times New Roman" w:eastAsia="Times New Roman" w:hAnsi="Times New Roman" w:cs="Times New Roman"/>
                <w:b/>
                <w:sz w:val="20"/>
                <w:szCs w:val="20"/>
                <w:lang w:val="fr-FR" w:eastAsia="fr-FR" w:bidi="ar-DZ"/>
              </w:rPr>
              <w:t xml:space="preserve">AUPRES DE L’OFFICE DES NATIONS UNIES </w:t>
            </w:r>
          </w:p>
          <w:p w14:paraId="55D2D56B" w14:textId="77777777" w:rsidR="006F10B2" w:rsidRPr="00CF60F6" w:rsidRDefault="006F10B2" w:rsidP="00490F31">
            <w:pPr>
              <w:tabs>
                <w:tab w:val="left" w:pos="708"/>
                <w:tab w:val="center" w:pos="4536"/>
                <w:tab w:val="right" w:pos="9072"/>
              </w:tabs>
              <w:spacing w:after="0" w:line="240" w:lineRule="auto"/>
              <w:jc w:val="center"/>
              <w:rPr>
                <w:rFonts w:ascii="Times New Roman" w:eastAsia="Times New Roman" w:hAnsi="Times New Roman" w:cs="Times New Roman"/>
                <w:b/>
                <w:sz w:val="20"/>
                <w:szCs w:val="20"/>
                <w:rtl/>
                <w:lang w:val="fr-FR" w:eastAsia="fr-FR" w:bidi="ar-DZ"/>
              </w:rPr>
            </w:pPr>
            <w:r w:rsidRPr="00CF60F6">
              <w:rPr>
                <w:rFonts w:ascii="Times New Roman" w:eastAsia="Times New Roman" w:hAnsi="Times New Roman" w:cs="Times New Roman"/>
                <w:b/>
                <w:sz w:val="20"/>
                <w:szCs w:val="20"/>
                <w:lang w:val="fr-FR" w:eastAsia="fr-FR" w:bidi="ar-DZ"/>
              </w:rPr>
              <w:t>A GENEVE ET DES ORGANISATIONS</w:t>
            </w:r>
          </w:p>
          <w:p w14:paraId="145255B2" w14:textId="77777777" w:rsidR="006F10B2" w:rsidRPr="00CF60F6" w:rsidRDefault="006F10B2" w:rsidP="00490F31">
            <w:pPr>
              <w:tabs>
                <w:tab w:val="left" w:pos="708"/>
                <w:tab w:val="center" w:pos="4536"/>
                <w:tab w:val="right" w:pos="9072"/>
              </w:tabs>
              <w:spacing w:after="0" w:line="240" w:lineRule="auto"/>
              <w:jc w:val="center"/>
              <w:rPr>
                <w:rFonts w:ascii="Times New Roman" w:eastAsia="Times New Roman" w:hAnsi="Times New Roman" w:cs="Times New Roman"/>
                <w:b/>
                <w:sz w:val="20"/>
                <w:szCs w:val="20"/>
                <w:rtl/>
                <w:lang w:val="fr-FR" w:eastAsia="fr-FR" w:bidi="ar-DZ"/>
              </w:rPr>
            </w:pPr>
            <w:r w:rsidRPr="00CF60F6">
              <w:rPr>
                <w:rFonts w:ascii="Times New Roman" w:eastAsia="Times New Roman" w:hAnsi="Times New Roman" w:cs="Times New Roman"/>
                <w:b/>
                <w:sz w:val="20"/>
                <w:szCs w:val="20"/>
                <w:lang w:val="fr-FR" w:eastAsia="fr-FR" w:bidi="ar-DZ"/>
              </w:rPr>
              <w:t xml:space="preserve"> INTERNATIONALES EN SUISSE</w:t>
            </w:r>
          </w:p>
          <w:p w14:paraId="35AE4FC0" w14:textId="77777777" w:rsidR="006F10B2" w:rsidRPr="00CF60F6" w:rsidRDefault="006F10B2" w:rsidP="00490F31">
            <w:pPr>
              <w:tabs>
                <w:tab w:val="left" w:pos="708"/>
                <w:tab w:val="center" w:pos="4536"/>
                <w:tab w:val="right" w:pos="9072"/>
              </w:tabs>
              <w:spacing w:after="0" w:line="240" w:lineRule="auto"/>
              <w:jc w:val="center"/>
              <w:rPr>
                <w:rFonts w:ascii="Times New Roman" w:eastAsia="Times New Roman" w:hAnsi="Times New Roman" w:cs="Times New Roman"/>
                <w:b/>
                <w:i/>
                <w:iCs/>
                <w:sz w:val="36"/>
                <w:szCs w:val="36"/>
                <w:lang w:val="fr-FR" w:eastAsia="fr-FR" w:bidi="ar-DZ"/>
              </w:rPr>
            </w:pPr>
          </w:p>
        </w:tc>
        <w:tc>
          <w:tcPr>
            <w:tcW w:w="1787" w:type="dxa"/>
            <w:shd w:val="clear" w:color="auto" w:fill="auto"/>
          </w:tcPr>
          <w:p w14:paraId="7B365A87" w14:textId="77777777" w:rsidR="006F10B2" w:rsidRPr="00CF60F6" w:rsidRDefault="006F10B2" w:rsidP="00490F31">
            <w:pPr>
              <w:tabs>
                <w:tab w:val="left" w:pos="708"/>
                <w:tab w:val="center" w:pos="4536"/>
                <w:tab w:val="right" w:pos="9072"/>
              </w:tabs>
              <w:spacing w:after="0" w:line="240" w:lineRule="auto"/>
              <w:jc w:val="center"/>
              <w:rPr>
                <w:rFonts w:ascii="Times New Roman" w:eastAsia="Times New Roman" w:hAnsi="Times New Roman" w:cs="Times New Roman"/>
                <w:b/>
                <w:i/>
                <w:iCs/>
                <w:sz w:val="36"/>
                <w:szCs w:val="36"/>
                <w:lang w:val="fr-FR" w:eastAsia="fr-FR" w:bidi="ar-DZ"/>
              </w:rPr>
            </w:pPr>
          </w:p>
        </w:tc>
        <w:tc>
          <w:tcPr>
            <w:tcW w:w="4308" w:type="dxa"/>
            <w:shd w:val="clear" w:color="auto" w:fill="auto"/>
          </w:tcPr>
          <w:p w14:paraId="6F3BEED1" w14:textId="77777777" w:rsidR="006F10B2" w:rsidRPr="00CF60F6" w:rsidRDefault="006F10B2" w:rsidP="00490F31">
            <w:pPr>
              <w:tabs>
                <w:tab w:val="left" w:pos="708"/>
                <w:tab w:val="center" w:pos="4536"/>
                <w:tab w:val="right" w:pos="9072"/>
              </w:tabs>
              <w:spacing w:after="0" w:line="240" w:lineRule="auto"/>
              <w:jc w:val="center"/>
              <w:rPr>
                <w:rFonts w:ascii="Times New Roman" w:eastAsia="Times New Roman" w:hAnsi="Times New Roman" w:cs="Times New Roman"/>
                <w:bCs/>
                <w:sz w:val="30"/>
                <w:szCs w:val="30"/>
                <w:rtl/>
                <w:lang w:val="fr-FR" w:eastAsia="fr-FR" w:bidi="ar-DZ"/>
              </w:rPr>
            </w:pPr>
            <w:r w:rsidRPr="00CF60F6">
              <w:rPr>
                <w:rFonts w:ascii="Times New Roman" w:eastAsia="Times New Roman" w:hAnsi="Times New Roman" w:cs="Times New Roman"/>
                <w:bCs/>
                <w:sz w:val="30"/>
                <w:szCs w:val="30"/>
                <w:rtl/>
                <w:lang w:val="fr-FR" w:eastAsia="fr-FR" w:bidi="ar-DZ"/>
              </w:rPr>
              <w:t>البعثة الدائمة</w:t>
            </w:r>
            <w:r w:rsidRPr="00CF60F6">
              <w:rPr>
                <w:rFonts w:ascii="Times New Roman" w:eastAsia="Times New Roman" w:hAnsi="Times New Roman" w:cs="Times New Roman" w:hint="cs"/>
                <w:bCs/>
                <w:sz w:val="30"/>
                <w:szCs w:val="30"/>
                <w:rtl/>
                <w:lang w:val="fr-FR" w:eastAsia="fr-FR" w:bidi="ar-DZ"/>
              </w:rPr>
              <w:t xml:space="preserve"> للجزائر</w:t>
            </w:r>
          </w:p>
          <w:p w14:paraId="6945B8D7" w14:textId="77777777" w:rsidR="006F10B2" w:rsidRPr="00CF60F6" w:rsidRDefault="006F10B2" w:rsidP="00490F31">
            <w:pPr>
              <w:tabs>
                <w:tab w:val="left" w:pos="708"/>
                <w:tab w:val="center" w:pos="4536"/>
                <w:tab w:val="right" w:pos="9072"/>
              </w:tabs>
              <w:spacing w:after="0" w:line="240" w:lineRule="auto"/>
              <w:jc w:val="center"/>
              <w:rPr>
                <w:rFonts w:ascii="Times New Roman" w:eastAsia="Times New Roman" w:hAnsi="Times New Roman" w:cs="Times New Roman"/>
                <w:bCs/>
                <w:sz w:val="30"/>
                <w:szCs w:val="30"/>
                <w:rtl/>
                <w:lang w:val="fr-FR" w:eastAsia="fr-FR" w:bidi="ar-DZ"/>
              </w:rPr>
            </w:pPr>
            <w:r w:rsidRPr="00CF60F6">
              <w:rPr>
                <w:rFonts w:ascii="Times New Roman" w:eastAsia="Times New Roman" w:hAnsi="Times New Roman" w:cs="Times New Roman"/>
                <w:bCs/>
                <w:sz w:val="30"/>
                <w:szCs w:val="30"/>
                <w:rtl/>
                <w:lang w:val="fr-FR" w:eastAsia="fr-FR" w:bidi="ar-DZ"/>
              </w:rPr>
              <w:t xml:space="preserve"> لدى مكتب الأمم المتحدة</w:t>
            </w:r>
            <w:r w:rsidRPr="00CF60F6">
              <w:rPr>
                <w:rFonts w:ascii="Times New Roman" w:eastAsia="Times New Roman" w:hAnsi="Times New Roman" w:cs="Times New Roman" w:hint="cs"/>
                <w:bCs/>
                <w:sz w:val="30"/>
                <w:szCs w:val="30"/>
                <w:rtl/>
                <w:lang w:val="fr-FR" w:eastAsia="fr-FR" w:bidi="ar-DZ"/>
              </w:rPr>
              <w:t xml:space="preserve"> بجنيف </w:t>
            </w:r>
          </w:p>
          <w:p w14:paraId="32D1061E" w14:textId="77777777" w:rsidR="006F10B2" w:rsidRPr="00CF60F6" w:rsidRDefault="006F10B2" w:rsidP="00490F31">
            <w:pPr>
              <w:tabs>
                <w:tab w:val="left" w:pos="708"/>
                <w:tab w:val="center" w:pos="4536"/>
                <w:tab w:val="right" w:pos="9072"/>
              </w:tabs>
              <w:spacing w:after="0" w:line="240" w:lineRule="auto"/>
              <w:jc w:val="center"/>
              <w:rPr>
                <w:rFonts w:ascii="Times New Roman" w:eastAsia="Times New Roman" w:hAnsi="Times New Roman" w:cs="Times New Roman"/>
                <w:bCs/>
                <w:i/>
                <w:iCs/>
                <w:sz w:val="30"/>
                <w:szCs w:val="30"/>
                <w:lang w:val="fr-FR" w:eastAsia="fr-FR" w:bidi="ar-DZ"/>
              </w:rPr>
            </w:pPr>
            <w:r w:rsidRPr="00CF60F6">
              <w:rPr>
                <w:rFonts w:ascii="Times New Roman" w:eastAsia="Times New Roman" w:hAnsi="Times New Roman" w:cs="Times New Roman" w:hint="cs"/>
                <w:bCs/>
                <w:sz w:val="30"/>
                <w:szCs w:val="30"/>
                <w:rtl/>
                <w:lang w:val="fr-FR" w:eastAsia="fr-FR" w:bidi="ar-DZ"/>
              </w:rPr>
              <w:t>والمنظمات</w:t>
            </w:r>
            <w:r w:rsidRPr="00CF60F6">
              <w:rPr>
                <w:rFonts w:ascii="Times New Roman" w:eastAsia="Times New Roman" w:hAnsi="Times New Roman" w:cs="Times New Roman"/>
                <w:bCs/>
                <w:sz w:val="30"/>
                <w:szCs w:val="30"/>
                <w:rtl/>
                <w:lang w:val="fr-FR" w:eastAsia="fr-FR" w:bidi="ar-DZ"/>
              </w:rPr>
              <w:t xml:space="preserve"> الدولية بسويسرا</w:t>
            </w:r>
          </w:p>
        </w:tc>
      </w:tr>
    </w:tbl>
    <w:p w14:paraId="3D50561A" w14:textId="1756B1D8" w:rsidR="000A6EE9" w:rsidRPr="00815669" w:rsidRDefault="000A6EE9" w:rsidP="00815669">
      <w:pPr>
        <w:spacing w:after="0" w:line="240" w:lineRule="auto"/>
        <w:jc w:val="center"/>
        <w:rPr>
          <w:rFonts w:ascii="Times New Roman" w:eastAsia="Times New Roman" w:hAnsi="Times New Roman" w:cs="Times New Roman"/>
          <w:b/>
          <w:bCs/>
          <w:color w:val="000000"/>
          <w:sz w:val="28"/>
          <w:szCs w:val="28"/>
          <w:shd w:val="clear" w:color="auto" w:fill="FFFFFF"/>
          <w:lang w:val="en-US" w:eastAsia="pt-BR"/>
        </w:rPr>
      </w:pPr>
      <w:r w:rsidRPr="00815669">
        <w:rPr>
          <w:rFonts w:ascii="Times New Roman" w:eastAsia="Times New Roman" w:hAnsi="Times New Roman" w:cs="Times New Roman"/>
          <w:b/>
          <w:bCs/>
          <w:color w:val="000000"/>
          <w:sz w:val="28"/>
          <w:szCs w:val="28"/>
          <w:shd w:val="clear" w:color="auto" w:fill="FFFFFF"/>
          <w:lang w:val="en-US" w:eastAsia="pt-BR"/>
        </w:rPr>
        <w:t>Universal Periodic Review</w:t>
      </w:r>
    </w:p>
    <w:p w14:paraId="058F3FF7" w14:textId="73F15C3F" w:rsidR="000A6EE9" w:rsidRPr="00815669" w:rsidRDefault="00CF4C73" w:rsidP="00815669">
      <w:pPr>
        <w:spacing w:after="0" w:line="240" w:lineRule="auto"/>
        <w:jc w:val="center"/>
        <w:rPr>
          <w:rFonts w:ascii="Times New Roman" w:eastAsia="Times New Roman" w:hAnsi="Times New Roman" w:cs="Times New Roman"/>
          <w:b/>
          <w:bCs/>
          <w:color w:val="000000"/>
          <w:sz w:val="28"/>
          <w:szCs w:val="28"/>
          <w:shd w:val="clear" w:color="auto" w:fill="FFFFFF"/>
          <w:lang w:val="en-US" w:eastAsia="pt-BR"/>
        </w:rPr>
      </w:pPr>
      <w:r w:rsidRPr="00815669">
        <w:rPr>
          <w:rFonts w:ascii="Times New Roman" w:eastAsia="Times New Roman" w:hAnsi="Times New Roman" w:cs="Times New Roman"/>
          <w:b/>
          <w:bCs/>
          <w:color w:val="000000"/>
          <w:sz w:val="28"/>
          <w:szCs w:val="28"/>
          <w:shd w:val="clear" w:color="auto" w:fill="FFFFFF"/>
          <w:lang w:val="en-US" w:eastAsia="pt-BR"/>
        </w:rPr>
        <w:t>40</w:t>
      </w:r>
      <w:r w:rsidR="000A6EE9" w:rsidRPr="00815669">
        <w:rPr>
          <w:rFonts w:ascii="Times New Roman" w:eastAsia="Times New Roman" w:hAnsi="Times New Roman" w:cs="Times New Roman"/>
          <w:b/>
          <w:bCs/>
          <w:color w:val="000000"/>
          <w:sz w:val="28"/>
          <w:szCs w:val="28"/>
          <w:shd w:val="clear" w:color="auto" w:fill="FFFFFF"/>
          <w:vertAlign w:val="superscript"/>
          <w:lang w:val="en-US" w:eastAsia="pt-BR"/>
        </w:rPr>
        <w:t>th</w:t>
      </w:r>
      <w:r w:rsidR="00815669">
        <w:rPr>
          <w:rFonts w:ascii="Times New Roman" w:eastAsia="Times New Roman" w:hAnsi="Times New Roman" w:cs="Times New Roman"/>
          <w:b/>
          <w:bCs/>
          <w:color w:val="000000"/>
          <w:sz w:val="28"/>
          <w:szCs w:val="28"/>
          <w:shd w:val="clear" w:color="auto" w:fill="FFFFFF"/>
          <w:lang w:val="en-US" w:eastAsia="pt-BR"/>
        </w:rPr>
        <w:t xml:space="preserve"> </w:t>
      </w:r>
      <w:r w:rsidRPr="00815669">
        <w:rPr>
          <w:rFonts w:ascii="Times New Roman" w:eastAsia="Times New Roman" w:hAnsi="Times New Roman" w:cs="Times New Roman"/>
          <w:b/>
          <w:bCs/>
          <w:color w:val="000000"/>
          <w:sz w:val="28"/>
          <w:szCs w:val="28"/>
          <w:shd w:val="clear" w:color="auto" w:fill="FFFFFF"/>
          <w:lang w:val="en-US" w:eastAsia="pt-BR"/>
        </w:rPr>
        <w:t xml:space="preserve"> </w:t>
      </w:r>
      <w:r w:rsidR="000A6EE9" w:rsidRPr="00815669">
        <w:rPr>
          <w:rFonts w:ascii="Times New Roman" w:eastAsia="Times New Roman" w:hAnsi="Times New Roman" w:cs="Times New Roman" w:hint="cs"/>
          <w:b/>
          <w:bCs/>
          <w:color w:val="000000"/>
          <w:sz w:val="28"/>
          <w:szCs w:val="28"/>
          <w:shd w:val="clear" w:color="auto" w:fill="FFFFFF"/>
          <w:rtl/>
          <w:lang w:val="en-US" w:eastAsia="pt-BR"/>
        </w:rPr>
        <w:t xml:space="preserve"> </w:t>
      </w:r>
      <w:r w:rsidR="000A6EE9" w:rsidRPr="00815669">
        <w:rPr>
          <w:rFonts w:ascii="Times New Roman" w:eastAsia="Times New Roman" w:hAnsi="Times New Roman" w:cs="Times New Roman"/>
          <w:b/>
          <w:bCs/>
          <w:color w:val="000000"/>
          <w:sz w:val="28"/>
          <w:szCs w:val="28"/>
          <w:shd w:val="clear" w:color="auto" w:fill="FFFFFF"/>
          <w:lang w:val="en-US" w:eastAsia="pt-BR"/>
        </w:rPr>
        <w:t>Session</w:t>
      </w:r>
    </w:p>
    <w:p w14:paraId="53182938" w14:textId="3CDACBB2" w:rsidR="000A6EE9" w:rsidRPr="00815669" w:rsidRDefault="000A6EE9" w:rsidP="00815669">
      <w:pPr>
        <w:spacing w:after="0" w:line="240" w:lineRule="auto"/>
        <w:jc w:val="center"/>
        <w:rPr>
          <w:rFonts w:ascii="Times New Roman" w:eastAsia="Times New Roman" w:hAnsi="Times New Roman" w:cs="Times New Roman"/>
          <w:b/>
          <w:bCs/>
          <w:color w:val="000000"/>
          <w:sz w:val="28"/>
          <w:szCs w:val="28"/>
          <w:shd w:val="clear" w:color="auto" w:fill="FFFFFF"/>
          <w:lang w:val="en-US" w:eastAsia="pt-BR"/>
        </w:rPr>
      </w:pPr>
      <w:r w:rsidRPr="00815669">
        <w:rPr>
          <w:rFonts w:ascii="Times New Roman" w:eastAsia="Times New Roman" w:hAnsi="Times New Roman" w:cs="Times New Roman"/>
          <w:b/>
          <w:bCs/>
          <w:color w:val="000000"/>
          <w:sz w:val="28"/>
          <w:szCs w:val="28"/>
          <w:shd w:val="clear" w:color="auto" w:fill="FFFFFF"/>
          <w:lang w:val="en-US" w:eastAsia="pt-BR"/>
        </w:rPr>
        <w:t>2</w:t>
      </w:r>
      <w:r w:rsidR="001F031C">
        <w:rPr>
          <w:rFonts w:ascii="Times New Roman" w:eastAsia="Times New Roman" w:hAnsi="Times New Roman" w:cs="Times New Roman"/>
          <w:b/>
          <w:bCs/>
          <w:color w:val="000000"/>
          <w:sz w:val="28"/>
          <w:szCs w:val="28"/>
          <w:shd w:val="clear" w:color="auto" w:fill="FFFFFF"/>
          <w:lang w:val="en-US" w:eastAsia="pt-BR"/>
        </w:rPr>
        <w:t>6</w:t>
      </w:r>
      <w:r w:rsidRPr="00815669">
        <w:rPr>
          <w:rFonts w:ascii="Times New Roman" w:eastAsia="Times New Roman" w:hAnsi="Times New Roman" w:cs="Times New Roman"/>
          <w:b/>
          <w:bCs/>
          <w:color w:val="000000"/>
          <w:sz w:val="28"/>
          <w:szCs w:val="28"/>
          <w:shd w:val="clear" w:color="auto" w:fill="FFFFFF"/>
          <w:lang w:val="en-US" w:eastAsia="pt-BR"/>
        </w:rPr>
        <w:t xml:space="preserve"> January 2022</w:t>
      </w:r>
    </w:p>
    <w:p w14:paraId="60F21B50" w14:textId="5D736DC7" w:rsidR="000A6EE9" w:rsidRPr="00815669" w:rsidRDefault="000A6EE9" w:rsidP="000A6EE9">
      <w:pPr>
        <w:autoSpaceDE w:val="0"/>
        <w:autoSpaceDN w:val="0"/>
        <w:adjustRightInd w:val="0"/>
        <w:spacing w:after="0" w:line="240" w:lineRule="auto"/>
        <w:jc w:val="center"/>
        <w:rPr>
          <w:rFonts w:ascii="Times New Roman" w:eastAsia="Times New Roman" w:hAnsi="Times New Roman" w:cs="Times New Roman"/>
          <w:b/>
          <w:bCs/>
          <w:color w:val="000000"/>
          <w:sz w:val="28"/>
          <w:szCs w:val="28"/>
          <w:shd w:val="clear" w:color="auto" w:fill="FFFFFF"/>
          <w:lang w:val="en-US" w:eastAsia="pt-BR"/>
        </w:rPr>
      </w:pPr>
      <w:r w:rsidRPr="00815669">
        <w:rPr>
          <w:rFonts w:ascii="Times New Roman" w:eastAsia="Times New Roman" w:hAnsi="Times New Roman" w:cs="Times New Roman"/>
          <w:b/>
          <w:bCs/>
          <w:color w:val="000000"/>
          <w:sz w:val="28"/>
          <w:szCs w:val="28"/>
          <w:shd w:val="clear" w:color="auto" w:fill="FFFFFF"/>
          <w:lang w:val="en-US" w:eastAsia="pt-BR"/>
        </w:rPr>
        <w:t xml:space="preserve">Algeria Intervention on the Third Cycle of the UPR of </w:t>
      </w:r>
      <w:r w:rsidR="001F031C">
        <w:rPr>
          <w:rFonts w:ascii="Times New Roman" w:eastAsia="Times New Roman" w:hAnsi="Times New Roman" w:cs="Times New Roman"/>
          <w:b/>
          <w:bCs/>
          <w:color w:val="000000"/>
          <w:sz w:val="28"/>
          <w:szCs w:val="28"/>
          <w:shd w:val="clear" w:color="auto" w:fill="FFFFFF"/>
          <w:lang w:val="en-US" w:eastAsia="pt-BR"/>
        </w:rPr>
        <w:t>Zimbabwe</w:t>
      </w:r>
    </w:p>
    <w:p w14:paraId="430EC153" w14:textId="77777777" w:rsidR="000A6EE9" w:rsidRPr="000A6EE9" w:rsidRDefault="000A6EE9" w:rsidP="000A6EE9">
      <w:pPr>
        <w:autoSpaceDE w:val="0"/>
        <w:autoSpaceDN w:val="0"/>
        <w:adjustRightInd w:val="0"/>
        <w:spacing w:after="0" w:line="240" w:lineRule="auto"/>
        <w:jc w:val="center"/>
        <w:rPr>
          <w:rFonts w:ascii="Verdana" w:eastAsia="Times New Roman" w:hAnsi="Verdana" w:cs="Times New Roman"/>
          <w:b/>
          <w:bCs/>
          <w:color w:val="000000"/>
          <w:lang w:val="en-GB" w:eastAsia="en-GB"/>
        </w:rPr>
      </w:pPr>
    </w:p>
    <w:p w14:paraId="24561C64" w14:textId="77777777" w:rsidR="009D24BF" w:rsidRPr="00815669" w:rsidRDefault="009D24BF" w:rsidP="009D24BF">
      <w:pPr>
        <w:spacing w:after="0" w:line="240" w:lineRule="auto"/>
        <w:jc w:val="both"/>
        <w:rPr>
          <w:rFonts w:ascii="Times New Roman" w:eastAsia="Times New Roman" w:hAnsi="Times New Roman" w:cs="Times New Roman"/>
          <w:color w:val="000000"/>
          <w:sz w:val="32"/>
          <w:szCs w:val="32"/>
          <w:shd w:val="clear" w:color="auto" w:fill="FFFFFF"/>
          <w:lang w:val="en-GB" w:eastAsia="pt-BR"/>
        </w:rPr>
      </w:pPr>
    </w:p>
    <w:p w14:paraId="00565F22" w14:textId="77777777" w:rsidR="00655868" w:rsidRPr="00D61B32" w:rsidRDefault="00655868" w:rsidP="00655868">
      <w:pPr>
        <w:pStyle w:val="Listepuces"/>
        <w:ind w:right="-85"/>
        <w:rPr>
          <w:rFonts w:ascii="Times New Roman" w:hAnsi="Times New Roman"/>
          <w:color w:val="000000"/>
          <w:sz w:val="26"/>
          <w:szCs w:val="26"/>
          <w:shd w:val="clear" w:color="auto" w:fill="FFFFFF"/>
          <w:lang w:val="en-US" w:eastAsia="en-GB"/>
        </w:rPr>
      </w:pPr>
      <w:r w:rsidRPr="00D61B32">
        <w:rPr>
          <w:rFonts w:ascii="Times New Roman" w:hAnsi="Times New Roman"/>
          <w:color w:val="000000"/>
          <w:sz w:val="26"/>
          <w:szCs w:val="26"/>
          <w:shd w:val="clear" w:color="auto" w:fill="FFFFFF"/>
          <w:lang w:val="en-US" w:eastAsia="en-GB"/>
        </w:rPr>
        <w:t>Mr. President,</w:t>
      </w:r>
    </w:p>
    <w:p w14:paraId="0C8C54FA" w14:textId="77777777" w:rsidR="00655868" w:rsidRPr="00D61B32" w:rsidRDefault="00655868" w:rsidP="00655868">
      <w:pPr>
        <w:pStyle w:val="Listepuces"/>
        <w:ind w:right="-85"/>
        <w:rPr>
          <w:rFonts w:ascii="Times New Roman" w:hAnsi="Times New Roman"/>
          <w:color w:val="000000"/>
          <w:sz w:val="26"/>
          <w:szCs w:val="26"/>
          <w:shd w:val="clear" w:color="auto" w:fill="FFFFFF"/>
          <w:lang w:val="en-US" w:eastAsia="en-GB"/>
        </w:rPr>
      </w:pPr>
    </w:p>
    <w:p w14:paraId="7EA4A215" w14:textId="6DC36A01" w:rsidR="00655868" w:rsidRPr="00D61B32" w:rsidRDefault="00655868" w:rsidP="00655868">
      <w:pPr>
        <w:pStyle w:val="Listepuces"/>
        <w:ind w:right="-85"/>
        <w:rPr>
          <w:rFonts w:ascii="Times New Roman" w:hAnsi="Times New Roman"/>
          <w:color w:val="000000"/>
          <w:sz w:val="26"/>
          <w:szCs w:val="26"/>
          <w:shd w:val="clear" w:color="auto" w:fill="FFFFFF"/>
          <w:lang w:val="en-US" w:eastAsia="en-GB"/>
        </w:rPr>
      </w:pPr>
      <w:r w:rsidRPr="00D61B32">
        <w:rPr>
          <w:rFonts w:ascii="Times New Roman" w:hAnsi="Times New Roman"/>
          <w:color w:val="000000"/>
          <w:sz w:val="26"/>
          <w:szCs w:val="26"/>
          <w:shd w:val="clear" w:color="auto" w:fill="FFFFFF"/>
          <w:lang w:val="en-US" w:eastAsia="en-GB"/>
        </w:rPr>
        <w:t xml:space="preserve">Algeria welcomes the delegation of </w:t>
      </w:r>
      <w:r w:rsidR="001F031C" w:rsidRPr="00D61B32">
        <w:rPr>
          <w:rFonts w:ascii="Times New Roman" w:hAnsi="Times New Roman"/>
          <w:color w:val="000000"/>
          <w:sz w:val="26"/>
          <w:szCs w:val="26"/>
          <w:shd w:val="clear" w:color="auto" w:fill="FFFFFF"/>
          <w:lang w:val="en-US" w:eastAsia="en-GB"/>
        </w:rPr>
        <w:t>Zimbabwe</w:t>
      </w:r>
      <w:r w:rsidRPr="00D61B32">
        <w:rPr>
          <w:rFonts w:ascii="Times New Roman" w:hAnsi="Times New Roman"/>
          <w:color w:val="000000"/>
          <w:sz w:val="26"/>
          <w:szCs w:val="26"/>
          <w:shd w:val="clear" w:color="auto" w:fill="FFFFFF"/>
          <w:lang w:val="en-US" w:eastAsia="en-GB"/>
        </w:rPr>
        <w:t xml:space="preserve"> to the 3</w:t>
      </w:r>
      <w:r w:rsidRPr="00FE062A">
        <w:rPr>
          <w:rFonts w:ascii="Times New Roman" w:hAnsi="Times New Roman"/>
          <w:color w:val="000000"/>
          <w:sz w:val="26"/>
          <w:szCs w:val="26"/>
          <w:shd w:val="clear" w:color="auto" w:fill="FFFFFF"/>
          <w:lang w:val="en-US" w:eastAsia="en-GB"/>
        </w:rPr>
        <w:t>rd</w:t>
      </w:r>
      <w:r w:rsidRPr="00D61B32">
        <w:rPr>
          <w:rFonts w:ascii="Times New Roman" w:hAnsi="Times New Roman"/>
          <w:color w:val="000000"/>
          <w:sz w:val="26"/>
          <w:szCs w:val="26"/>
          <w:shd w:val="clear" w:color="auto" w:fill="FFFFFF"/>
          <w:lang w:val="en-US" w:eastAsia="en-GB"/>
        </w:rPr>
        <w:t xml:space="preserve"> cycle of the UPR.</w:t>
      </w:r>
    </w:p>
    <w:p w14:paraId="35D39B88" w14:textId="32932011" w:rsidR="00184B8F" w:rsidRPr="00D61B32" w:rsidRDefault="00184B8F" w:rsidP="00655868">
      <w:pPr>
        <w:spacing w:after="0" w:line="240" w:lineRule="auto"/>
        <w:jc w:val="both"/>
        <w:rPr>
          <w:rFonts w:ascii="Times New Roman" w:eastAsia="Times New Roman" w:hAnsi="Times New Roman" w:cs="Times New Roman"/>
          <w:color w:val="000000"/>
          <w:sz w:val="26"/>
          <w:szCs w:val="26"/>
          <w:shd w:val="clear" w:color="auto" w:fill="FFFFFF"/>
          <w:lang w:val="en-US" w:eastAsia="en-GB"/>
        </w:rPr>
      </w:pPr>
    </w:p>
    <w:p w14:paraId="29BBE1B8" w14:textId="1FECB220" w:rsidR="001F031C" w:rsidRPr="00D61B32" w:rsidRDefault="00184B8F" w:rsidP="001F031C">
      <w:pPr>
        <w:pStyle w:val="m34931238482285549gmail-msolistparagraph"/>
        <w:shd w:val="clear" w:color="auto" w:fill="FFFFFF"/>
        <w:spacing w:after="0"/>
        <w:jc w:val="both"/>
        <w:rPr>
          <w:color w:val="000000"/>
          <w:sz w:val="26"/>
          <w:szCs w:val="26"/>
          <w:shd w:val="clear" w:color="auto" w:fill="FFFFFF"/>
          <w:lang w:val="en-US"/>
        </w:rPr>
      </w:pPr>
      <w:r w:rsidRPr="00D61B32">
        <w:rPr>
          <w:color w:val="000000"/>
          <w:sz w:val="26"/>
          <w:szCs w:val="26"/>
          <w:shd w:val="clear" w:color="auto" w:fill="FFFFFF"/>
          <w:lang w:val="en-US"/>
        </w:rPr>
        <w:t>We</w:t>
      </w:r>
      <w:r w:rsidR="001F031C" w:rsidRPr="00D61B32">
        <w:rPr>
          <w:color w:val="000000"/>
          <w:sz w:val="26"/>
          <w:szCs w:val="26"/>
          <w:shd w:val="clear" w:color="auto" w:fill="FFFFFF"/>
          <w:lang w:val="en-US"/>
        </w:rPr>
        <w:t xml:space="preserve"> commend Zimbabwe for taking wider institutional infrastructure and policy measures in the promotion and protection of human rights and we, particularly, note with appreciation Zimbabwe for the considerable progress in the alignment of laws to the Constitution</w:t>
      </w:r>
      <w:r w:rsidR="001F031C" w:rsidRPr="00D61B32">
        <w:rPr>
          <w:color w:val="000000"/>
          <w:sz w:val="26"/>
          <w:szCs w:val="26"/>
          <w:shd w:val="clear" w:color="auto" w:fill="FFFFFF"/>
          <w:lang w:val="en-US"/>
        </w:rPr>
        <w:t>,</w:t>
      </w:r>
      <w:r w:rsidR="001F031C" w:rsidRPr="00D61B32">
        <w:rPr>
          <w:color w:val="000000"/>
          <w:sz w:val="26"/>
          <w:szCs w:val="26"/>
          <w:shd w:val="clear" w:color="auto" w:fill="FFFFFF"/>
          <w:lang w:val="en-US"/>
        </w:rPr>
        <w:t xml:space="preserve"> since 2013. </w:t>
      </w:r>
    </w:p>
    <w:p w14:paraId="0CEAEEBE" w14:textId="27D258C2" w:rsidR="00655868" w:rsidRPr="00D61B32" w:rsidRDefault="00815669" w:rsidP="001F031C">
      <w:pPr>
        <w:pStyle w:val="Listepuces"/>
        <w:ind w:right="-85"/>
        <w:rPr>
          <w:rFonts w:ascii="Times New Roman" w:hAnsi="Times New Roman"/>
          <w:color w:val="000000"/>
          <w:sz w:val="26"/>
          <w:szCs w:val="26"/>
          <w:shd w:val="clear" w:color="auto" w:fill="FFFFFF"/>
          <w:lang w:val="en-US" w:eastAsia="en-GB"/>
        </w:rPr>
      </w:pPr>
      <w:r w:rsidRPr="00D61B32">
        <w:rPr>
          <w:rFonts w:ascii="Times New Roman" w:hAnsi="Times New Roman"/>
          <w:color w:val="000000"/>
          <w:sz w:val="26"/>
          <w:szCs w:val="26"/>
          <w:shd w:val="clear" w:color="auto" w:fill="FFFFFF"/>
          <w:lang w:val="en-US" w:eastAsia="en-GB"/>
        </w:rPr>
        <w:t xml:space="preserve"> </w:t>
      </w:r>
      <w:hyperlink r:id="rId6" w:history="1"/>
    </w:p>
    <w:p w14:paraId="2BD5A19A" w14:textId="1EF89251" w:rsidR="00655868" w:rsidRPr="00D61B32" w:rsidRDefault="00655868" w:rsidP="00655868">
      <w:pPr>
        <w:pStyle w:val="Listepuces"/>
        <w:ind w:right="-85"/>
        <w:rPr>
          <w:rFonts w:ascii="Times New Roman" w:hAnsi="Times New Roman"/>
          <w:color w:val="000000"/>
          <w:sz w:val="26"/>
          <w:szCs w:val="26"/>
          <w:shd w:val="clear" w:color="auto" w:fill="FFFFFF"/>
          <w:lang w:val="en-US" w:eastAsia="en-GB"/>
        </w:rPr>
      </w:pPr>
      <w:r w:rsidRPr="00D61B32">
        <w:rPr>
          <w:rFonts w:ascii="Times New Roman" w:hAnsi="Times New Roman"/>
          <w:color w:val="000000"/>
          <w:sz w:val="26"/>
          <w:szCs w:val="26"/>
          <w:shd w:val="clear" w:color="auto" w:fill="FFFFFF"/>
          <w:lang w:val="en-US" w:eastAsia="en-GB"/>
        </w:rPr>
        <w:t xml:space="preserve">As a contribution to </w:t>
      </w:r>
      <w:r w:rsidR="001F031C" w:rsidRPr="00D61B32">
        <w:rPr>
          <w:rFonts w:ascii="Times New Roman" w:hAnsi="Times New Roman"/>
          <w:color w:val="000000"/>
          <w:sz w:val="26"/>
          <w:szCs w:val="26"/>
          <w:shd w:val="clear" w:color="auto" w:fill="FFFFFF"/>
          <w:lang w:val="en-US" w:eastAsia="en-GB"/>
        </w:rPr>
        <w:t>Zimbabwe</w:t>
      </w:r>
      <w:r w:rsidRPr="00D61B32">
        <w:rPr>
          <w:rFonts w:ascii="Times New Roman" w:hAnsi="Times New Roman"/>
          <w:color w:val="000000"/>
          <w:sz w:val="26"/>
          <w:szCs w:val="26"/>
          <w:shd w:val="clear" w:color="auto" w:fill="FFFFFF"/>
          <w:lang w:val="en-US" w:eastAsia="en-GB"/>
        </w:rPr>
        <w:t>’s ongoing efforts in the promotion and protection of human rights, my delegation would like to recommend that the country:</w:t>
      </w:r>
    </w:p>
    <w:p w14:paraId="45C962D7" w14:textId="77777777" w:rsidR="009D24BF" w:rsidRPr="00D61B32" w:rsidRDefault="009D24BF" w:rsidP="009D24BF">
      <w:pPr>
        <w:spacing w:after="0" w:line="240" w:lineRule="auto"/>
        <w:jc w:val="both"/>
        <w:rPr>
          <w:rFonts w:ascii="Times New Roman" w:eastAsia="Times New Roman" w:hAnsi="Times New Roman" w:cs="Times New Roman"/>
          <w:color w:val="000000"/>
          <w:sz w:val="26"/>
          <w:szCs w:val="26"/>
          <w:shd w:val="clear" w:color="auto" w:fill="FFFFFF"/>
          <w:lang w:val="en-US" w:eastAsia="en-GB"/>
        </w:rPr>
      </w:pPr>
    </w:p>
    <w:p w14:paraId="2172FE7A" w14:textId="10F479F4" w:rsidR="00D61B32" w:rsidRPr="00D61B32" w:rsidRDefault="00D61B32" w:rsidP="00D61B32">
      <w:pPr>
        <w:pStyle w:val="m34931238482285549gmail-msolistparagraph"/>
        <w:numPr>
          <w:ilvl w:val="0"/>
          <w:numId w:val="5"/>
        </w:numPr>
        <w:shd w:val="clear" w:color="auto" w:fill="FFFFFF"/>
        <w:spacing w:after="0"/>
        <w:ind w:left="426" w:right="-567" w:hanging="426"/>
        <w:rPr>
          <w:color w:val="000000"/>
          <w:sz w:val="26"/>
          <w:szCs w:val="26"/>
          <w:shd w:val="clear" w:color="auto" w:fill="FFFFFF"/>
          <w:lang w:val="en-US"/>
        </w:rPr>
      </w:pPr>
      <w:r w:rsidRPr="00D61B32">
        <w:rPr>
          <w:color w:val="000000"/>
          <w:sz w:val="26"/>
          <w:szCs w:val="26"/>
          <w:shd w:val="clear" w:color="auto" w:fill="FFFFFF"/>
          <w:lang w:val="en-US"/>
        </w:rPr>
        <w:t>Pursue national efforts to align the national legislation with the Constitution</w:t>
      </w:r>
      <w:r>
        <w:rPr>
          <w:color w:val="000000"/>
          <w:sz w:val="26"/>
          <w:szCs w:val="26"/>
          <w:shd w:val="clear" w:color="auto" w:fill="FFFFFF"/>
          <w:lang w:val="en-US"/>
        </w:rPr>
        <w:t>.</w:t>
      </w:r>
    </w:p>
    <w:p w14:paraId="60586C79" w14:textId="14ABE4BE" w:rsidR="001F031C" w:rsidRPr="00D61B32" w:rsidRDefault="001F031C" w:rsidP="00D61B32">
      <w:pPr>
        <w:pStyle w:val="m34931238482285549gmail-msolistparagraph"/>
        <w:numPr>
          <w:ilvl w:val="0"/>
          <w:numId w:val="5"/>
        </w:numPr>
        <w:shd w:val="clear" w:color="auto" w:fill="FFFFFF"/>
        <w:spacing w:after="0"/>
        <w:ind w:left="426" w:right="-567" w:hanging="426"/>
        <w:rPr>
          <w:color w:val="000000"/>
          <w:sz w:val="26"/>
          <w:szCs w:val="26"/>
          <w:shd w:val="clear" w:color="auto" w:fill="FFFFFF"/>
          <w:lang w:val="en-US"/>
        </w:rPr>
      </w:pPr>
      <w:r w:rsidRPr="00D61B32">
        <w:rPr>
          <w:color w:val="000000"/>
          <w:sz w:val="26"/>
          <w:szCs w:val="26"/>
          <w:shd w:val="clear" w:color="auto" w:fill="FFFFFF"/>
          <w:lang w:val="en-US"/>
        </w:rPr>
        <w:t> Continue to take agricultural productivity measures to ensure food security in the country</w:t>
      </w:r>
    </w:p>
    <w:p w14:paraId="3B464476" w14:textId="18B92318" w:rsidR="001F031C" w:rsidRPr="00D61B32" w:rsidRDefault="001F031C" w:rsidP="00D61B32">
      <w:pPr>
        <w:pStyle w:val="m34931238482285549gmail-msolistparagraph"/>
        <w:numPr>
          <w:ilvl w:val="0"/>
          <w:numId w:val="5"/>
        </w:numPr>
        <w:shd w:val="clear" w:color="auto" w:fill="FFFFFF"/>
        <w:spacing w:after="0"/>
        <w:ind w:left="426" w:right="-567" w:hanging="426"/>
        <w:rPr>
          <w:color w:val="000000"/>
          <w:sz w:val="26"/>
          <w:szCs w:val="26"/>
          <w:shd w:val="clear" w:color="auto" w:fill="FFFFFF"/>
          <w:lang w:val="en-US"/>
        </w:rPr>
      </w:pPr>
      <w:r w:rsidRPr="00D61B32">
        <w:rPr>
          <w:color w:val="000000"/>
          <w:sz w:val="26"/>
          <w:szCs w:val="26"/>
          <w:shd w:val="clear" w:color="auto" w:fill="FFFFFF"/>
          <w:lang w:val="en-US"/>
        </w:rPr>
        <w:t>Continue to strengthen its policies and measures to empower women</w:t>
      </w:r>
      <w:r w:rsidRPr="00D61B32">
        <w:rPr>
          <w:color w:val="000000"/>
          <w:sz w:val="26"/>
          <w:szCs w:val="26"/>
          <w:shd w:val="clear" w:color="auto" w:fill="FFFFFF"/>
          <w:lang w:val="en-US"/>
        </w:rPr>
        <w:t xml:space="preserve"> and girls,</w:t>
      </w:r>
      <w:r w:rsidRPr="00D61B32">
        <w:rPr>
          <w:color w:val="000000"/>
          <w:sz w:val="26"/>
          <w:szCs w:val="26"/>
          <w:shd w:val="clear" w:color="auto" w:fill="FFFFFF"/>
          <w:lang w:val="en-US"/>
        </w:rPr>
        <w:t xml:space="preserve"> </w:t>
      </w:r>
    </w:p>
    <w:p w14:paraId="3E1EDACD" w14:textId="5276437A" w:rsidR="001F031C" w:rsidRDefault="00FE062A" w:rsidP="00FE062A">
      <w:pPr>
        <w:pStyle w:val="m34931238482285549gmail-msolistparagraph"/>
        <w:numPr>
          <w:ilvl w:val="0"/>
          <w:numId w:val="5"/>
        </w:numPr>
        <w:shd w:val="clear" w:color="auto" w:fill="FFFFFF"/>
        <w:spacing w:after="0"/>
        <w:ind w:left="426" w:right="-567" w:hanging="426"/>
        <w:rPr>
          <w:color w:val="000000"/>
          <w:sz w:val="26"/>
          <w:szCs w:val="26"/>
          <w:shd w:val="clear" w:color="auto" w:fill="FFFFFF"/>
          <w:lang w:val="en-US"/>
        </w:rPr>
      </w:pPr>
      <w:r w:rsidRPr="00D61B32">
        <w:rPr>
          <w:color w:val="000000"/>
          <w:sz w:val="26"/>
          <w:szCs w:val="26"/>
          <w:shd w:val="clear" w:color="auto" w:fill="FFFFFF"/>
          <w:lang w:val="en-US"/>
        </w:rPr>
        <w:t xml:space="preserve">Continue to strengthen </w:t>
      </w:r>
      <w:r w:rsidR="001F031C" w:rsidRPr="00D61B32">
        <w:rPr>
          <w:color w:val="000000"/>
          <w:sz w:val="26"/>
          <w:szCs w:val="26"/>
          <w:shd w:val="clear" w:color="auto" w:fill="FFFFFF"/>
          <w:lang w:val="en-US"/>
        </w:rPr>
        <w:t xml:space="preserve">children's access to health services, particularly with regard to HIV/AIDS, Malaria and tuberculosis; </w:t>
      </w:r>
    </w:p>
    <w:p w14:paraId="1E077185" w14:textId="77777777" w:rsidR="00FE062A" w:rsidRPr="00FE062A" w:rsidRDefault="00FE062A" w:rsidP="00FE062A">
      <w:pPr>
        <w:pStyle w:val="m34931238482285549gmail-msolistparagraph"/>
        <w:shd w:val="clear" w:color="auto" w:fill="FFFFFF"/>
        <w:spacing w:after="0"/>
        <w:ind w:left="426" w:right="-567"/>
        <w:rPr>
          <w:color w:val="000000"/>
          <w:sz w:val="26"/>
          <w:szCs w:val="26"/>
          <w:shd w:val="clear" w:color="auto" w:fill="FFFFFF"/>
          <w:lang w:val="en-US"/>
        </w:rPr>
      </w:pPr>
    </w:p>
    <w:p w14:paraId="087D4AD8" w14:textId="32A45D34" w:rsidR="009D24BF" w:rsidRPr="00D61B32" w:rsidRDefault="009D24BF" w:rsidP="009D24BF">
      <w:pPr>
        <w:spacing w:after="0" w:line="240" w:lineRule="auto"/>
        <w:jc w:val="both"/>
        <w:rPr>
          <w:rFonts w:ascii="Times New Roman" w:eastAsia="Times New Roman" w:hAnsi="Times New Roman" w:cs="Times New Roman"/>
          <w:color w:val="000000"/>
          <w:sz w:val="26"/>
          <w:szCs w:val="26"/>
          <w:shd w:val="clear" w:color="auto" w:fill="FFFFFF"/>
          <w:lang w:val="en-US" w:eastAsia="en-GB"/>
        </w:rPr>
      </w:pPr>
      <w:r w:rsidRPr="00D61B32">
        <w:rPr>
          <w:rFonts w:ascii="Times New Roman" w:eastAsia="Times New Roman" w:hAnsi="Times New Roman" w:cs="Times New Roman"/>
          <w:color w:val="000000"/>
          <w:sz w:val="26"/>
          <w:szCs w:val="26"/>
          <w:shd w:val="clear" w:color="auto" w:fill="FFFFFF"/>
          <w:lang w:val="en-US" w:eastAsia="en-GB"/>
        </w:rPr>
        <w:t xml:space="preserve">In conclusion, </w:t>
      </w:r>
      <w:r w:rsidR="00815669" w:rsidRPr="00FE062A">
        <w:rPr>
          <w:rFonts w:ascii="Times New Roman" w:eastAsia="Times New Roman" w:hAnsi="Times New Roman" w:cs="Times New Roman"/>
          <w:color w:val="000000"/>
          <w:sz w:val="26"/>
          <w:szCs w:val="26"/>
          <w:shd w:val="clear" w:color="auto" w:fill="FFFFFF"/>
          <w:lang w:val="en-US" w:eastAsia="en-GB"/>
        </w:rPr>
        <w:t>we</w:t>
      </w:r>
      <w:r w:rsidRPr="00D61B32">
        <w:rPr>
          <w:rFonts w:ascii="Times New Roman" w:eastAsia="Times New Roman" w:hAnsi="Times New Roman" w:cs="Times New Roman"/>
          <w:color w:val="000000"/>
          <w:sz w:val="26"/>
          <w:szCs w:val="26"/>
          <w:shd w:val="clear" w:color="auto" w:fill="FFFFFF"/>
          <w:lang w:val="en-US" w:eastAsia="en-GB"/>
        </w:rPr>
        <w:t xml:space="preserve"> wish to the delegation of </w:t>
      </w:r>
      <w:r w:rsidR="00FE062A">
        <w:rPr>
          <w:rFonts w:ascii="Times New Roman" w:eastAsia="Times New Roman" w:hAnsi="Times New Roman" w:cs="Times New Roman"/>
          <w:color w:val="000000"/>
          <w:sz w:val="26"/>
          <w:szCs w:val="26"/>
          <w:shd w:val="clear" w:color="auto" w:fill="FFFFFF"/>
          <w:lang w:val="en-US" w:eastAsia="en-GB"/>
        </w:rPr>
        <w:t>Zimbabwe</w:t>
      </w:r>
      <w:r w:rsidRPr="00D61B32">
        <w:rPr>
          <w:rFonts w:ascii="Times New Roman" w:eastAsia="Times New Roman" w:hAnsi="Times New Roman" w:cs="Times New Roman"/>
          <w:color w:val="000000"/>
          <w:sz w:val="26"/>
          <w:szCs w:val="26"/>
          <w:shd w:val="clear" w:color="auto" w:fill="FFFFFF"/>
          <w:lang w:val="en-US" w:eastAsia="en-GB"/>
        </w:rPr>
        <w:t>, a very successful review.</w:t>
      </w:r>
    </w:p>
    <w:p w14:paraId="49ACE45C" w14:textId="77777777" w:rsidR="009D24BF" w:rsidRPr="00FE062A" w:rsidRDefault="009D24BF" w:rsidP="009D24BF">
      <w:pPr>
        <w:spacing w:after="0" w:line="240" w:lineRule="auto"/>
        <w:jc w:val="both"/>
        <w:rPr>
          <w:rFonts w:ascii="Times New Roman" w:eastAsia="Times New Roman" w:hAnsi="Times New Roman" w:cs="Times New Roman"/>
          <w:color w:val="000000"/>
          <w:sz w:val="26"/>
          <w:szCs w:val="26"/>
          <w:shd w:val="clear" w:color="auto" w:fill="FFFFFF"/>
          <w:lang w:val="en-US" w:eastAsia="en-GB"/>
        </w:rPr>
      </w:pPr>
    </w:p>
    <w:p w14:paraId="08C1777D" w14:textId="77777777" w:rsidR="009D24BF" w:rsidRPr="00815669" w:rsidRDefault="009D24BF" w:rsidP="009D24BF">
      <w:pPr>
        <w:spacing w:after="0" w:line="240" w:lineRule="auto"/>
        <w:jc w:val="both"/>
        <w:rPr>
          <w:rFonts w:ascii="Times New Roman" w:eastAsia="Times New Roman" w:hAnsi="Times New Roman" w:cs="Times New Roman"/>
          <w:color w:val="000000" w:themeColor="text1"/>
          <w:sz w:val="24"/>
          <w:szCs w:val="24"/>
          <w:lang w:val="en-GB" w:eastAsia="fr-CH"/>
        </w:rPr>
      </w:pPr>
    </w:p>
    <w:p w14:paraId="786F4D07" w14:textId="7420572A" w:rsidR="00DD34BB" w:rsidRPr="00FE062A" w:rsidRDefault="009D24BF" w:rsidP="009D24BF">
      <w:pPr>
        <w:rPr>
          <w:rFonts w:ascii="Times New Roman" w:eastAsia="Times New Roman" w:hAnsi="Times New Roman" w:cs="Times New Roman"/>
          <w:color w:val="000000"/>
          <w:sz w:val="26"/>
          <w:szCs w:val="26"/>
          <w:shd w:val="clear" w:color="auto" w:fill="FFFFFF"/>
          <w:lang w:val="en-US" w:eastAsia="pt-BR"/>
        </w:rPr>
      </w:pPr>
      <w:r w:rsidRPr="00FE062A">
        <w:rPr>
          <w:rFonts w:ascii="Times New Roman" w:eastAsia="Times New Roman" w:hAnsi="Times New Roman" w:cs="Times New Roman"/>
          <w:color w:val="000000"/>
          <w:sz w:val="26"/>
          <w:szCs w:val="26"/>
          <w:shd w:val="clear" w:color="auto" w:fill="FFFFFF"/>
          <w:lang w:val="en-US" w:eastAsia="pt-BR"/>
        </w:rPr>
        <w:t>Thank you</w:t>
      </w:r>
    </w:p>
    <w:p w14:paraId="17BCE7E3" w14:textId="4518AC3B" w:rsidR="001F031C" w:rsidRDefault="001F031C" w:rsidP="009D24BF">
      <w:pPr>
        <w:rPr>
          <w:rFonts w:ascii="Times New Roman" w:eastAsia="Times New Roman" w:hAnsi="Times New Roman" w:cs="Times New Roman"/>
          <w:color w:val="000000"/>
          <w:sz w:val="32"/>
          <w:szCs w:val="32"/>
          <w:shd w:val="clear" w:color="auto" w:fill="FFFFFF"/>
          <w:lang w:val="en-US" w:eastAsia="pt-BR"/>
        </w:rPr>
      </w:pPr>
    </w:p>
    <w:p w14:paraId="0096FF70" w14:textId="77777777" w:rsidR="001F031C" w:rsidRDefault="001F031C" w:rsidP="001F031C">
      <w:pPr>
        <w:pStyle w:val="m34931238482285549gmail-msolistparagraph"/>
        <w:shd w:val="clear" w:color="auto" w:fill="FFFFFF"/>
        <w:spacing w:after="0"/>
        <w:ind w:left="142" w:right="-330"/>
      </w:pPr>
    </w:p>
    <w:p w14:paraId="5E94392F" w14:textId="77777777" w:rsidR="001F031C" w:rsidRPr="001F031C" w:rsidRDefault="001F031C" w:rsidP="009D24BF">
      <w:pPr>
        <w:rPr>
          <w:rFonts w:ascii="Times New Roman" w:eastAsia="Times New Roman" w:hAnsi="Times New Roman" w:cs="Times New Roman"/>
          <w:color w:val="000000"/>
          <w:sz w:val="32"/>
          <w:szCs w:val="32"/>
          <w:shd w:val="clear" w:color="auto" w:fill="FFFFFF"/>
          <w:lang w:val="en-GB" w:eastAsia="pt-BR"/>
        </w:rPr>
      </w:pPr>
    </w:p>
    <w:sectPr w:rsidR="001F031C" w:rsidRPr="001F031C" w:rsidSect="00D61B32">
      <w:pgSz w:w="11906" w:h="16838"/>
      <w:pgMar w:top="426"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E5D5F"/>
    <w:multiLevelType w:val="hybridMultilevel"/>
    <w:tmpl w:val="6E7AA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75195A"/>
    <w:multiLevelType w:val="hybridMultilevel"/>
    <w:tmpl w:val="406AADA6"/>
    <w:lvl w:ilvl="0" w:tplc="0E9E2BEC">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4BD48D5"/>
    <w:multiLevelType w:val="hybridMultilevel"/>
    <w:tmpl w:val="7728BCE2"/>
    <w:lvl w:ilvl="0" w:tplc="7B00152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56583450"/>
    <w:multiLevelType w:val="hybridMultilevel"/>
    <w:tmpl w:val="8B166B62"/>
    <w:lvl w:ilvl="0" w:tplc="10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D860C5"/>
    <w:multiLevelType w:val="multilevel"/>
    <w:tmpl w:val="3FF61ADA"/>
    <w:lvl w:ilvl="0">
      <w:start w:val="1"/>
      <w:numFmt w:val="decimal"/>
      <w:lvlText w:val="%1."/>
      <w:lvlJc w:val="left"/>
      <w:pPr>
        <w:ind w:left="1440" w:hanging="360"/>
      </w:pPr>
      <w:rPr>
        <w:rFonts w:cs="Times New Roman"/>
        <w:sz w:val="28"/>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F2"/>
    <w:rsid w:val="000562A8"/>
    <w:rsid w:val="000A6EE9"/>
    <w:rsid w:val="000C23F5"/>
    <w:rsid w:val="00184B8F"/>
    <w:rsid w:val="001F031C"/>
    <w:rsid w:val="003E124B"/>
    <w:rsid w:val="00447BB8"/>
    <w:rsid w:val="006149A6"/>
    <w:rsid w:val="00655868"/>
    <w:rsid w:val="006F10B2"/>
    <w:rsid w:val="00815669"/>
    <w:rsid w:val="0093432D"/>
    <w:rsid w:val="009D24BF"/>
    <w:rsid w:val="009E64B7"/>
    <w:rsid w:val="00A40FE1"/>
    <w:rsid w:val="00AC18FC"/>
    <w:rsid w:val="00B01F16"/>
    <w:rsid w:val="00CF4C73"/>
    <w:rsid w:val="00D61B32"/>
    <w:rsid w:val="00DA3963"/>
    <w:rsid w:val="00DD34BB"/>
    <w:rsid w:val="00E027B4"/>
    <w:rsid w:val="00E47FBE"/>
    <w:rsid w:val="00EA2FF2"/>
    <w:rsid w:val="00F469D4"/>
    <w:rsid w:val="00F61A7B"/>
    <w:rsid w:val="00FD54FC"/>
    <w:rsid w:val="00FE062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489E"/>
  <w15:chartTrackingRefBased/>
  <w15:docId w15:val="{F4A65695-082C-4D76-980A-D70BB96B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B2"/>
  </w:style>
  <w:style w:type="paragraph" w:styleId="Titre3">
    <w:name w:val="heading 3"/>
    <w:basedOn w:val="Normal"/>
    <w:link w:val="Titre3Car"/>
    <w:uiPriority w:val="9"/>
    <w:qFormat/>
    <w:rsid w:val="006149A6"/>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F10B2"/>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Default">
    <w:name w:val="Default"/>
    <w:rsid w:val="006F10B2"/>
    <w:pPr>
      <w:autoSpaceDE w:val="0"/>
      <w:autoSpaceDN w:val="0"/>
      <w:adjustRightInd w:val="0"/>
      <w:spacing w:after="0" w:line="240" w:lineRule="auto"/>
    </w:pPr>
    <w:rPr>
      <w:rFonts w:ascii="Times New Roman" w:eastAsia="DengXian" w:hAnsi="Times New Roman" w:cs="Times New Roman"/>
      <w:color w:val="000000"/>
      <w:sz w:val="24"/>
      <w:szCs w:val="24"/>
      <w:lang w:val="is-IS" w:eastAsia="zh-CN"/>
    </w:rPr>
  </w:style>
  <w:style w:type="character" w:customStyle="1" w:styleId="jlqj4b">
    <w:name w:val="jlqj4b"/>
    <w:basedOn w:val="Policepardfaut"/>
    <w:rsid w:val="00F469D4"/>
  </w:style>
  <w:style w:type="paragraph" w:styleId="Paragraphedeliste">
    <w:name w:val="List Paragraph"/>
    <w:basedOn w:val="Normal"/>
    <w:uiPriority w:val="34"/>
    <w:qFormat/>
    <w:rsid w:val="00F469D4"/>
    <w:pPr>
      <w:ind w:left="720"/>
      <w:contextualSpacing/>
    </w:pPr>
  </w:style>
  <w:style w:type="character" w:customStyle="1" w:styleId="Titre3Car">
    <w:name w:val="Titre 3 Car"/>
    <w:basedOn w:val="Policepardfaut"/>
    <w:link w:val="Titre3"/>
    <w:uiPriority w:val="9"/>
    <w:rsid w:val="006149A6"/>
    <w:rPr>
      <w:rFonts w:ascii="Times New Roman" w:eastAsia="Times New Roman" w:hAnsi="Times New Roman" w:cs="Times New Roman"/>
      <w:b/>
      <w:bCs/>
      <w:sz w:val="27"/>
      <w:szCs w:val="27"/>
      <w:lang w:eastAsia="fr-CH"/>
    </w:rPr>
  </w:style>
  <w:style w:type="character" w:styleId="Lienhypertexte">
    <w:name w:val="Hyperlink"/>
    <w:basedOn w:val="Policepardfaut"/>
    <w:uiPriority w:val="99"/>
    <w:semiHidden/>
    <w:unhideWhenUsed/>
    <w:rsid w:val="006149A6"/>
    <w:rPr>
      <w:color w:val="0000FF"/>
      <w:u w:val="single"/>
    </w:rPr>
  </w:style>
  <w:style w:type="paragraph" w:styleId="Listepuces">
    <w:name w:val="List Bullet"/>
    <w:basedOn w:val="Normal"/>
    <w:autoRedefine/>
    <w:rsid w:val="00655868"/>
    <w:pPr>
      <w:spacing w:after="0" w:line="240" w:lineRule="auto"/>
      <w:jc w:val="both"/>
    </w:pPr>
    <w:rPr>
      <w:rFonts w:ascii="Courier New" w:eastAsia="Times New Roman" w:hAnsi="Courier New" w:cs="Times New Roman"/>
      <w:sz w:val="20"/>
      <w:szCs w:val="20"/>
      <w:lang w:val="pt-PT" w:eastAsia="pt-BR"/>
    </w:rPr>
  </w:style>
  <w:style w:type="paragraph" w:customStyle="1" w:styleId="m34931238482285549gmail-msolistparagraph">
    <w:name w:val="m_34931238482285549gmail-msolistparagraph"/>
    <w:basedOn w:val="Normal"/>
    <w:rsid w:val="001F031C"/>
    <w:pPr>
      <w:autoSpaceDN w:val="0"/>
      <w:spacing w:before="100" w:after="10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41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hcr.org/un-conventions-on-statelessness.html"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7F639-443E-4FC1-8CBB-96FEB4DCF9CB}"/>
</file>

<file path=customXml/itemProps2.xml><?xml version="1.0" encoding="utf-8"?>
<ds:datastoreItem xmlns:ds="http://schemas.openxmlformats.org/officeDocument/2006/customXml" ds:itemID="{9B187BAE-8FF2-4CFB-B11D-0B5767174BD8}"/>
</file>

<file path=customXml/itemProps3.xml><?xml version="1.0" encoding="utf-8"?>
<ds:datastoreItem xmlns:ds="http://schemas.openxmlformats.org/officeDocument/2006/customXml" ds:itemID="{1CF48667-764E-4381-83D0-5FAEB90A6B66}"/>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1232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Ambassade d'Algérie</dc:creator>
  <cp:keywords/>
  <dc:description/>
  <cp:lastModifiedBy>Ambassade d'Algérie</cp:lastModifiedBy>
  <cp:revision>2</cp:revision>
  <dcterms:created xsi:type="dcterms:W3CDTF">2022-01-16T12:31:00Z</dcterms:created>
  <dcterms:modified xsi:type="dcterms:W3CDTF">2022-01-16T12:31:00Z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