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4ED5F729" w14:textId="77777777" w:rsidR="003A0AAB" w:rsidRPr="00343C6B" w:rsidRDefault="003A0AAB" w:rsidP="003A0AAB">
      <w:pPr>
        <w:spacing w:line="360" w:lineRule="auto"/>
        <w:ind w:right="-285"/>
        <w:jc w:val="center"/>
        <w:outlineLvl w:val="0"/>
        <w:rPr>
          <w:rFonts w:asciiTheme="minorHAnsi" w:hAnsiTheme="minorHAnsi" w:cstheme="minorHAnsi"/>
          <w:b/>
          <w:bCs/>
          <w:sz w:val="30"/>
          <w:szCs w:val="30"/>
          <w:lang w:val="en-GB"/>
        </w:rPr>
      </w:pPr>
      <w:bookmarkStart w:id="0" w:name="_Hlk65057322"/>
      <w:r w:rsidRPr="00343C6B">
        <w:rPr>
          <w:rFonts w:asciiTheme="minorHAnsi" w:hAnsiTheme="minorHAnsi" w:cstheme="minorHAnsi"/>
          <w:b/>
          <w:bCs/>
          <w:sz w:val="30"/>
          <w:szCs w:val="30"/>
          <w:lang w:val="en-GB"/>
        </w:rPr>
        <w:t>STATEMENT</w:t>
      </w:r>
    </w:p>
    <w:p w14:paraId="0177B491" w14:textId="77777777" w:rsidR="003A0AAB" w:rsidRPr="00343C6B" w:rsidRDefault="003A0AAB" w:rsidP="003A0AAB">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40th UPR Session of the Human Rights Council</w:t>
      </w:r>
    </w:p>
    <w:p w14:paraId="6856DBE4" w14:textId="7655E1E2" w:rsidR="003A0AAB" w:rsidRPr="00343C6B" w:rsidRDefault="003A0AAB" w:rsidP="003A0AAB">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 xml:space="preserve">on the human rights situation </w:t>
      </w:r>
      <w:r>
        <w:rPr>
          <w:rFonts w:asciiTheme="minorHAnsi" w:hAnsiTheme="minorHAnsi" w:cstheme="minorHAnsi"/>
          <w:b/>
          <w:bCs/>
          <w:sz w:val="30"/>
          <w:szCs w:val="30"/>
          <w:lang w:val="en-GB"/>
        </w:rPr>
        <w:t xml:space="preserve">in </w:t>
      </w:r>
      <w:r w:rsidRPr="003A0AAB">
        <w:rPr>
          <w:rFonts w:asciiTheme="minorHAnsi" w:hAnsiTheme="minorHAnsi" w:cstheme="minorHAnsi"/>
          <w:b/>
          <w:bCs/>
          <w:sz w:val="30"/>
          <w:szCs w:val="30"/>
          <w:lang w:val="en-GB"/>
        </w:rPr>
        <w:t>Zimbabwe</w:t>
      </w:r>
      <w:r w:rsidRPr="00343C6B">
        <w:rPr>
          <w:rFonts w:asciiTheme="minorHAnsi" w:hAnsiTheme="minorHAnsi" w:cstheme="minorHAnsi"/>
          <w:b/>
          <w:bCs/>
          <w:sz w:val="30"/>
          <w:szCs w:val="30"/>
          <w:lang w:val="en-GB"/>
        </w:rPr>
        <w:t>,</w:t>
      </w:r>
    </w:p>
    <w:p w14:paraId="673EA307" w14:textId="43978D9D" w:rsidR="003A0AAB" w:rsidRPr="00343C6B" w:rsidRDefault="003A0AAB" w:rsidP="003A0AAB">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as delivered by Ms Jannicke G</w:t>
      </w:r>
      <w:r>
        <w:rPr>
          <w:rFonts w:asciiTheme="minorHAnsi" w:hAnsiTheme="minorHAnsi" w:cstheme="minorHAnsi"/>
          <w:b/>
          <w:bCs/>
          <w:sz w:val="30"/>
          <w:szCs w:val="30"/>
          <w:lang w:val="en-GB"/>
        </w:rPr>
        <w:t>raatrud,</w:t>
      </w:r>
    </w:p>
    <w:p w14:paraId="690129BE" w14:textId="39FB8044" w:rsidR="003A0AAB" w:rsidRPr="000E7F0E" w:rsidRDefault="003A0AAB" w:rsidP="003A0AAB">
      <w:pPr>
        <w:spacing w:line="360" w:lineRule="auto"/>
        <w:ind w:right="-285"/>
        <w:jc w:val="center"/>
        <w:outlineLvl w:val="0"/>
        <w:rPr>
          <w:rFonts w:asciiTheme="minorHAnsi" w:hAnsiTheme="minorHAnsi" w:cstheme="minorHAnsi"/>
          <w:b/>
          <w:bCs/>
          <w:sz w:val="30"/>
          <w:szCs w:val="30"/>
          <w:lang w:val="en-US"/>
        </w:rPr>
      </w:pPr>
      <w:r w:rsidRPr="000E7F0E">
        <w:rPr>
          <w:rFonts w:asciiTheme="minorHAnsi" w:hAnsiTheme="minorHAnsi" w:cstheme="minorHAnsi"/>
          <w:b/>
          <w:bCs/>
          <w:sz w:val="30"/>
          <w:szCs w:val="30"/>
          <w:lang w:val="en-US"/>
        </w:rPr>
        <w:t>Minister, Deputy Permanent Representative</w:t>
      </w:r>
      <w:r w:rsidR="00B76B7E" w:rsidRPr="000E7F0E">
        <w:rPr>
          <w:rFonts w:asciiTheme="minorHAnsi" w:hAnsiTheme="minorHAnsi" w:cstheme="minorHAnsi"/>
          <w:b/>
          <w:bCs/>
          <w:sz w:val="30"/>
          <w:szCs w:val="30"/>
          <w:lang w:val="en-US"/>
        </w:rPr>
        <w:t>.</w:t>
      </w:r>
      <w:r w:rsidRPr="000E7F0E">
        <w:rPr>
          <w:rFonts w:asciiTheme="minorHAnsi" w:hAnsiTheme="minorHAnsi" w:cstheme="minorHAnsi"/>
          <w:b/>
          <w:bCs/>
          <w:sz w:val="30"/>
          <w:szCs w:val="30"/>
          <w:lang w:val="en-US"/>
        </w:rPr>
        <w:t xml:space="preserve"> </w:t>
      </w:r>
    </w:p>
    <w:p w14:paraId="67A50304" w14:textId="77777777" w:rsidR="00DF1C38" w:rsidRPr="000E7F0E" w:rsidRDefault="00DF1C38" w:rsidP="00DF1C38">
      <w:pPr>
        <w:spacing w:line="360" w:lineRule="auto"/>
        <w:ind w:right="-285"/>
        <w:outlineLvl w:val="0"/>
        <w:rPr>
          <w:rFonts w:asciiTheme="minorHAnsi" w:hAnsiTheme="minorHAnsi" w:cstheme="minorHAnsi"/>
          <w:b/>
          <w:color w:val="000000" w:themeColor="text1"/>
          <w:sz w:val="30"/>
          <w:szCs w:val="30"/>
          <w:lang w:val="en-US"/>
        </w:rPr>
      </w:pPr>
    </w:p>
    <w:bookmarkEnd w:id="0"/>
    <w:p w14:paraId="166988C2" w14:textId="7A6C17B9" w:rsidR="00C43AA2" w:rsidRPr="00356296" w:rsidRDefault="001F241E" w:rsidP="00356296">
      <w:pPr>
        <w:spacing w:line="360" w:lineRule="auto"/>
        <w:rPr>
          <w:color w:val="000000"/>
          <w:sz w:val="32"/>
          <w:szCs w:val="32"/>
          <w:lang w:val="en-GB"/>
        </w:rPr>
      </w:pPr>
      <w:r w:rsidRPr="000E7F0E">
        <w:rPr>
          <w:color w:val="000000"/>
          <w:sz w:val="32"/>
          <w:szCs w:val="32"/>
          <w:lang w:val="en-US"/>
        </w:rPr>
        <w:t xml:space="preserve">                                                                                    </w:t>
      </w:r>
      <w:r w:rsidR="00FE4EDA" w:rsidRPr="00356296">
        <w:rPr>
          <w:color w:val="000000"/>
          <w:sz w:val="32"/>
          <w:szCs w:val="32"/>
          <w:lang w:val="en-GB"/>
        </w:rPr>
        <w:t>Check against delivery</w:t>
      </w:r>
    </w:p>
    <w:p w14:paraId="3ADED2E6" w14:textId="1FBA8FCB" w:rsidR="006C750D" w:rsidRPr="00356296" w:rsidRDefault="00DF1C38" w:rsidP="00356296">
      <w:pPr>
        <w:spacing w:line="360" w:lineRule="auto"/>
        <w:rPr>
          <w:color w:val="000000"/>
          <w:sz w:val="32"/>
          <w:szCs w:val="32"/>
          <w:lang w:val="en-US"/>
        </w:rPr>
      </w:pPr>
      <w:r w:rsidRPr="00356296">
        <w:rPr>
          <w:color w:val="000000"/>
          <w:sz w:val="32"/>
          <w:szCs w:val="32"/>
          <w:lang w:val="en-US"/>
        </w:rPr>
        <w:t>2</w:t>
      </w:r>
      <w:r w:rsidR="003A0AAB">
        <w:rPr>
          <w:color w:val="000000"/>
          <w:sz w:val="32"/>
          <w:szCs w:val="32"/>
          <w:lang w:val="en-US"/>
        </w:rPr>
        <w:t>6</w:t>
      </w:r>
      <w:r w:rsidRPr="00356296">
        <w:rPr>
          <w:color w:val="000000"/>
          <w:sz w:val="32"/>
          <w:szCs w:val="32"/>
          <w:lang w:val="en-US"/>
        </w:rPr>
        <w:t xml:space="preserve"> January 2022</w:t>
      </w:r>
    </w:p>
    <w:p w14:paraId="666C8499" w14:textId="77777777" w:rsidR="006C750D" w:rsidRPr="00356296" w:rsidRDefault="006C750D" w:rsidP="00356296">
      <w:pPr>
        <w:spacing w:line="360" w:lineRule="auto"/>
        <w:rPr>
          <w:b/>
          <w:bCs/>
          <w:color w:val="000000"/>
          <w:sz w:val="32"/>
          <w:szCs w:val="32"/>
          <w:lang w:val="en-US"/>
        </w:rPr>
      </w:pPr>
    </w:p>
    <w:p w14:paraId="3D359568" w14:textId="46F42294" w:rsidR="003A0AAB" w:rsidRPr="000E7F0E" w:rsidRDefault="003A0AAB" w:rsidP="003A0AAB">
      <w:pPr>
        <w:spacing w:line="360" w:lineRule="auto"/>
        <w:rPr>
          <w:color w:val="000000"/>
          <w:sz w:val="32"/>
          <w:szCs w:val="32"/>
          <w:lang w:val="en-GB"/>
        </w:rPr>
      </w:pPr>
      <w:bookmarkStart w:id="1" w:name="_Hlk93923780"/>
      <w:r w:rsidRPr="000E7F0E">
        <w:rPr>
          <w:color w:val="000000"/>
          <w:sz w:val="32"/>
          <w:szCs w:val="32"/>
          <w:lang w:val="en-GB"/>
        </w:rPr>
        <w:t>M</w:t>
      </w:r>
      <w:r w:rsidR="00742DAF" w:rsidRPr="000E7F0E">
        <w:rPr>
          <w:color w:val="000000"/>
          <w:sz w:val="32"/>
          <w:szCs w:val="32"/>
          <w:lang w:val="en-GB"/>
        </w:rPr>
        <w:t>r.</w:t>
      </w:r>
      <w:r w:rsidRPr="000E7F0E">
        <w:rPr>
          <w:color w:val="000000"/>
          <w:sz w:val="32"/>
          <w:szCs w:val="32"/>
          <w:lang w:val="en-GB"/>
        </w:rPr>
        <w:t xml:space="preserve"> President,</w:t>
      </w:r>
    </w:p>
    <w:p w14:paraId="71E2BF18" w14:textId="77777777" w:rsidR="003A0AAB" w:rsidRPr="000E7F0E" w:rsidRDefault="003A0AAB" w:rsidP="003A0AAB">
      <w:pPr>
        <w:spacing w:line="360" w:lineRule="auto"/>
        <w:rPr>
          <w:color w:val="000000"/>
          <w:sz w:val="32"/>
          <w:szCs w:val="32"/>
          <w:lang w:val="en-GB"/>
        </w:rPr>
      </w:pPr>
    </w:p>
    <w:p w14:paraId="4BB1951E" w14:textId="22C9FF85" w:rsidR="003A0AAB" w:rsidRPr="000E7F0E" w:rsidRDefault="003A0AAB" w:rsidP="003A0AAB">
      <w:pPr>
        <w:spacing w:line="360" w:lineRule="auto"/>
        <w:rPr>
          <w:color w:val="000000"/>
          <w:sz w:val="32"/>
          <w:szCs w:val="32"/>
          <w:lang w:val="en-GB"/>
        </w:rPr>
      </w:pPr>
      <w:r w:rsidRPr="000E7F0E">
        <w:rPr>
          <w:color w:val="000000"/>
          <w:sz w:val="32"/>
          <w:szCs w:val="32"/>
          <w:lang w:val="en-GB"/>
        </w:rPr>
        <w:t>Norway recommends that Zimbabwe</w:t>
      </w:r>
    </w:p>
    <w:p w14:paraId="3A5C5846" w14:textId="77777777" w:rsidR="003A0AAB" w:rsidRPr="000E7F0E" w:rsidRDefault="003A0AAB" w:rsidP="003A0AAB">
      <w:pPr>
        <w:spacing w:line="360" w:lineRule="auto"/>
        <w:rPr>
          <w:color w:val="000000"/>
          <w:sz w:val="32"/>
          <w:szCs w:val="32"/>
          <w:lang w:val="en-GB"/>
        </w:rPr>
      </w:pPr>
    </w:p>
    <w:p w14:paraId="76B26DAC" w14:textId="0074792A" w:rsidR="003A0AAB" w:rsidRPr="000E7F0E" w:rsidRDefault="003A0AAB" w:rsidP="003A0AAB">
      <w:pPr>
        <w:pStyle w:val="ListParagraph"/>
        <w:numPr>
          <w:ilvl w:val="0"/>
          <w:numId w:val="11"/>
        </w:numPr>
        <w:spacing w:line="360" w:lineRule="auto"/>
        <w:rPr>
          <w:color w:val="000000"/>
          <w:sz w:val="32"/>
          <w:szCs w:val="32"/>
          <w:lang w:val="en-GB"/>
        </w:rPr>
      </w:pPr>
      <w:r w:rsidRPr="000E7F0E">
        <w:rPr>
          <w:color w:val="000000"/>
          <w:sz w:val="32"/>
          <w:szCs w:val="32"/>
          <w:lang w:val="en-GB"/>
        </w:rPr>
        <w:t xml:space="preserve">amends the Private Voluntary Organizations Act after </w:t>
      </w:r>
      <w:r w:rsidR="00B76B7E" w:rsidRPr="000E7F0E">
        <w:rPr>
          <w:color w:val="000000"/>
          <w:sz w:val="32"/>
          <w:szCs w:val="32"/>
          <w:lang w:val="en-GB"/>
        </w:rPr>
        <w:br/>
      </w:r>
      <w:r w:rsidRPr="000E7F0E">
        <w:rPr>
          <w:color w:val="000000"/>
          <w:sz w:val="32"/>
          <w:szCs w:val="32"/>
          <w:lang w:val="en-GB"/>
        </w:rPr>
        <w:t xml:space="preserve">sector-wide consultations to ensure the right to freedom of association, and to establish an independent regulator that is effective and representative of the PVOs operating in the </w:t>
      </w:r>
      <w:proofErr w:type="gramStart"/>
      <w:r w:rsidRPr="000E7F0E">
        <w:rPr>
          <w:color w:val="000000"/>
          <w:sz w:val="32"/>
          <w:szCs w:val="32"/>
          <w:lang w:val="en-GB"/>
        </w:rPr>
        <w:t>country;</w:t>
      </w:r>
      <w:proofErr w:type="gramEnd"/>
    </w:p>
    <w:p w14:paraId="1108FAD6" w14:textId="77777777" w:rsidR="003A0AAB" w:rsidRPr="000E7F0E" w:rsidRDefault="003A0AAB" w:rsidP="003A0AAB">
      <w:pPr>
        <w:pStyle w:val="ListParagraph"/>
        <w:spacing w:line="360" w:lineRule="auto"/>
        <w:ind w:left="1070"/>
        <w:rPr>
          <w:color w:val="000000"/>
          <w:sz w:val="32"/>
          <w:szCs w:val="32"/>
          <w:lang w:val="en-GB"/>
        </w:rPr>
      </w:pPr>
    </w:p>
    <w:p w14:paraId="36264E28" w14:textId="79C49395" w:rsidR="003A0AAB" w:rsidRPr="000E7F0E" w:rsidRDefault="003A0AAB" w:rsidP="003A0AAB">
      <w:pPr>
        <w:spacing w:line="360" w:lineRule="auto"/>
        <w:rPr>
          <w:color w:val="000000"/>
          <w:sz w:val="32"/>
          <w:szCs w:val="32"/>
          <w:lang w:val="en-GB"/>
        </w:rPr>
      </w:pPr>
      <w:r w:rsidRPr="000E7F0E">
        <w:rPr>
          <w:color w:val="000000"/>
          <w:sz w:val="32"/>
          <w:szCs w:val="32"/>
          <w:lang w:val="en-GB"/>
        </w:rPr>
        <w:lastRenderedPageBreak/>
        <w:t>2)</w:t>
      </w:r>
      <w:r w:rsidRPr="000E7F0E">
        <w:rPr>
          <w:color w:val="000000"/>
          <w:sz w:val="32"/>
          <w:szCs w:val="32"/>
          <w:lang w:val="en-GB"/>
        </w:rPr>
        <w:tab/>
        <w:t>respects the right to freedom of expression and assembly, and ceases the arbitrary arrests and prosecution of journalists, human rights defenders, trade unionists, student activists, opposition candidates and others</w:t>
      </w:r>
      <w:r w:rsidR="00742DAF" w:rsidRPr="000E7F0E">
        <w:rPr>
          <w:color w:val="000000"/>
          <w:sz w:val="32"/>
          <w:szCs w:val="32"/>
          <w:lang w:val="en-GB"/>
        </w:rPr>
        <w:t>.</w:t>
      </w:r>
    </w:p>
    <w:p w14:paraId="769112F2" w14:textId="77777777" w:rsidR="003A0AAB" w:rsidRPr="000E7F0E" w:rsidRDefault="003A0AAB" w:rsidP="003A0AAB">
      <w:pPr>
        <w:spacing w:line="360" w:lineRule="auto"/>
        <w:rPr>
          <w:color w:val="000000"/>
          <w:sz w:val="32"/>
          <w:szCs w:val="32"/>
          <w:lang w:val="en-GB"/>
        </w:rPr>
      </w:pPr>
    </w:p>
    <w:p w14:paraId="3690B385" w14:textId="77777777" w:rsidR="003A0AAB" w:rsidRPr="000E7F0E" w:rsidRDefault="003A0AAB" w:rsidP="003A0AAB">
      <w:pPr>
        <w:spacing w:line="360" w:lineRule="auto"/>
        <w:rPr>
          <w:color w:val="000000"/>
          <w:sz w:val="32"/>
          <w:szCs w:val="32"/>
          <w:lang w:val="en-GB"/>
        </w:rPr>
      </w:pPr>
      <w:r w:rsidRPr="000E7F0E">
        <w:rPr>
          <w:color w:val="000000"/>
          <w:sz w:val="32"/>
          <w:szCs w:val="32"/>
          <w:lang w:val="en-GB"/>
        </w:rPr>
        <w:t>3)</w:t>
      </w:r>
      <w:r w:rsidRPr="000E7F0E">
        <w:rPr>
          <w:color w:val="000000"/>
          <w:sz w:val="32"/>
          <w:szCs w:val="32"/>
          <w:lang w:val="en-GB"/>
        </w:rPr>
        <w:tab/>
        <w:t xml:space="preserve">adopts legislation to ensure that the right to vote is extended to all citizens, including those imprisoned and the diaspora, and implements recommendations from observer missions to the 2018 Harmonised Elections, including the Motlanthe Commission of </w:t>
      </w:r>
      <w:proofErr w:type="gramStart"/>
      <w:r w:rsidRPr="000E7F0E">
        <w:rPr>
          <w:color w:val="000000"/>
          <w:sz w:val="32"/>
          <w:szCs w:val="32"/>
          <w:lang w:val="en-GB"/>
        </w:rPr>
        <w:t>Inquiry;</w:t>
      </w:r>
      <w:proofErr w:type="gramEnd"/>
    </w:p>
    <w:p w14:paraId="6843B47B" w14:textId="77777777" w:rsidR="003A0AAB" w:rsidRPr="000E7F0E" w:rsidRDefault="003A0AAB" w:rsidP="003A0AAB">
      <w:pPr>
        <w:spacing w:line="360" w:lineRule="auto"/>
        <w:rPr>
          <w:color w:val="000000"/>
          <w:sz w:val="32"/>
          <w:szCs w:val="32"/>
          <w:lang w:val="en-GB"/>
        </w:rPr>
      </w:pPr>
    </w:p>
    <w:p w14:paraId="086FB13F" w14:textId="055EB38B" w:rsidR="003A0AAB" w:rsidRPr="000E7F0E" w:rsidRDefault="003A0AAB" w:rsidP="003A0AAB">
      <w:pPr>
        <w:spacing w:line="360" w:lineRule="auto"/>
        <w:rPr>
          <w:color w:val="000000"/>
          <w:sz w:val="32"/>
          <w:szCs w:val="32"/>
          <w:lang w:val="en-GB"/>
        </w:rPr>
      </w:pPr>
      <w:r w:rsidRPr="000E7F0E">
        <w:rPr>
          <w:color w:val="000000"/>
          <w:sz w:val="32"/>
          <w:szCs w:val="32"/>
          <w:lang w:val="en-GB"/>
        </w:rPr>
        <w:t>4)</w:t>
      </w:r>
      <w:r w:rsidRPr="000E7F0E">
        <w:rPr>
          <w:color w:val="000000"/>
          <w:sz w:val="32"/>
          <w:szCs w:val="32"/>
          <w:lang w:val="en-GB"/>
        </w:rPr>
        <w:tab/>
        <w:t xml:space="preserve">abolishes the death penalty in all circumstances and ratifies the Second Optional Protocol to </w:t>
      </w:r>
      <w:proofErr w:type="gramStart"/>
      <w:r w:rsidRPr="000E7F0E">
        <w:rPr>
          <w:color w:val="000000"/>
          <w:sz w:val="32"/>
          <w:szCs w:val="32"/>
          <w:lang w:val="en-GB"/>
        </w:rPr>
        <w:t>ICCPR;</w:t>
      </w:r>
      <w:proofErr w:type="gramEnd"/>
    </w:p>
    <w:p w14:paraId="3FEF7A34" w14:textId="77777777" w:rsidR="003A0AAB" w:rsidRPr="000E7F0E" w:rsidRDefault="003A0AAB" w:rsidP="003A0AAB">
      <w:pPr>
        <w:spacing w:line="360" w:lineRule="auto"/>
        <w:rPr>
          <w:color w:val="000000"/>
          <w:sz w:val="32"/>
          <w:szCs w:val="32"/>
          <w:lang w:val="en-GB"/>
        </w:rPr>
      </w:pPr>
    </w:p>
    <w:p w14:paraId="612FFF32" w14:textId="3F701726" w:rsidR="003A0AAB" w:rsidRPr="000E7F0E" w:rsidRDefault="003A0AAB" w:rsidP="003A0AAB">
      <w:pPr>
        <w:spacing w:line="360" w:lineRule="auto"/>
        <w:rPr>
          <w:color w:val="000000"/>
          <w:sz w:val="32"/>
          <w:szCs w:val="32"/>
          <w:lang w:val="en-GB"/>
        </w:rPr>
      </w:pPr>
      <w:r w:rsidRPr="000E7F0E">
        <w:rPr>
          <w:color w:val="000000"/>
          <w:sz w:val="32"/>
          <w:szCs w:val="32"/>
          <w:lang w:val="en-GB"/>
        </w:rPr>
        <w:t>5)</w:t>
      </w:r>
      <w:r w:rsidRPr="000E7F0E">
        <w:rPr>
          <w:color w:val="000000"/>
          <w:sz w:val="32"/>
          <w:szCs w:val="32"/>
          <w:lang w:val="en-GB"/>
        </w:rPr>
        <w:tab/>
        <w:t xml:space="preserve">ratifies all core human rights treaties, </w:t>
      </w:r>
      <w:r w:rsidR="00AB69EF" w:rsidRPr="000E7F0E">
        <w:rPr>
          <w:color w:val="000000"/>
          <w:sz w:val="32"/>
          <w:szCs w:val="32"/>
          <w:lang w:val="en-GB"/>
        </w:rPr>
        <w:t xml:space="preserve">to safeguard political, civil, economic, </w:t>
      </w:r>
      <w:proofErr w:type="gramStart"/>
      <w:r w:rsidR="00AB69EF" w:rsidRPr="000E7F0E">
        <w:rPr>
          <w:color w:val="000000"/>
          <w:sz w:val="32"/>
          <w:szCs w:val="32"/>
          <w:lang w:val="en-GB"/>
        </w:rPr>
        <w:t>social</w:t>
      </w:r>
      <w:proofErr w:type="gramEnd"/>
      <w:r w:rsidR="00AB69EF" w:rsidRPr="000E7F0E">
        <w:rPr>
          <w:color w:val="000000"/>
          <w:sz w:val="32"/>
          <w:szCs w:val="32"/>
          <w:lang w:val="en-GB"/>
        </w:rPr>
        <w:t xml:space="preserve"> and cultural rights</w:t>
      </w:r>
      <w:r w:rsidR="00AB69EF" w:rsidRPr="000E7F0E" w:rsidDel="0094690E">
        <w:rPr>
          <w:color w:val="000000"/>
          <w:sz w:val="32"/>
          <w:szCs w:val="32"/>
          <w:lang w:val="en-GB"/>
        </w:rPr>
        <w:t xml:space="preserve"> </w:t>
      </w:r>
    </w:p>
    <w:p w14:paraId="095E06FF" w14:textId="77777777" w:rsidR="003A0AAB" w:rsidRPr="000E7F0E" w:rsidRDefault="003A0AAB" w:rsidP="003A0AAB">
      <w:pPr>
        <w:spacing w:line="360" w:lineRule="auto"/>
        <w:rPr>
          <w:color w:val="000000"/>
          <w:sz w:val="32"/>
          <w:szCs w:val="32"/>
          <w:lang w:val="en-GB"/>
        </w:rPr>
      </w:pPr>
    </w:p>
    <w:p w14:paraId="7993EAF6" w14:textId="773F1257" w:rsidR="00C43AA2" w:rsidRPr="000E7F0E" w:rsidRDefault="003A0AAB" w:rsidP="003A0AAB">
      <w:pPr>
        <w:spacing w:line="360" w:lineRule="auto"/>
        <w:rPr>
          <w:rFonts w:ascii="Arial" w:hAnsi="Arial" w:cs="Arial"/>
          <w:color w:val="333333"/>
          <w:spacing w:val="-1"/>
          <w:sz w:val="30"/>
          <w:szCs w:val="30"/>
        </w:rPr>
      </w:pPr>
      <w:r w:rsidRPr="000E7F0E">
        <w:rPr>
          <w:color w:val="000000"/>
          <w:sz w:val="32"/>
          <w:szCs w:val="32"/>
          <w:lang w:val="en-GB"/>
        </w:rPr>
        <w:t>Thank you.</w:t>
      </w:r>
      <w:bookmarkEnd w:id="1"/>
    </w:p>
    <w:sectPr w:rsidR="00C43AA2" w:rsidRPr="000E7F0E"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63D7" w14:textId="77777777" w:rsidR="00A23E36" w:rsidRDefault="00A23E36" w:rsidP="00A4264C">
      <w:r>
        <w:separator/>
      </w:r>
    </w:p>
  </w:endnote>
  <w:endnote w:type="continuationSeparator" w:id="0">
    <w:p w14:paraId="785593E2" w14:textId="77777777" w:rsidR="00A23E36" w:rsidRDefault="00A23E36"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2E2F" w14:textId="77777777" w:rsidR="00A23E36" w:rsidRDefault="00A23E36" w:rsidP="00A4264C">
      <w:r>
        <w:separator/>
      </w:r>
    </w:p>
  </w:footnote>
  <w:footnote w:type="continuationSeparator" w:id="0">
    <w:p w14:paraId="51FE66F9" w14:textId="77777777" w:rsidR="00A23E36" w:rsidRDefault="00A23E36"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9"/>
  </w:num>
  <w:num w:numId="5">
    <w:abstractNumId w:val="7"/>
  </w:num>
  <w:num w:numId="6">
    <w:abstractNumId w:val="1"/>
  </w:num>
  <w:num w:numId="7">
    <w:abstractNumId w:val="3"/>
  </w:num>
  <w:num w:numId="8">
    <w:abstractNumId w:val="4"/>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836B5"/>
    <w:rsid w:val="000C5B70"/>
    <w:rsid w:val="000D6CB8"/>
    <w:rsid w:val="000E7F0E"/>
    <w:rsid w:val="001656A2"/>
    <w:rsid w:val="001D396B"/>
    <w:rsid w:val="001F241E"/>
    <w:rsid w:val="002553C2"/>
    <w:rsid w:val="00294FCF"/>
    <w:rsid w:val="002A0404"/>
    <w:rsid w:val="002C230E"/>
    <w:rsid w:val="002F6AB0"/>
    <w:rsid w:val="00307944"/>
    <w:rsid w:val="00356296"/>
    <w:rsid w:val="003636F0"/>
    <w:rsid w:val="0037266F"/>
    <w:rsid w:val="003804D2"/>
    <w:rsid w:val="003A0AAB"/>
    <w:rsid w:val="003D4B08"/>
    <w:rsid w:val="004166C5"/>
    <w:rsid w:val="00452B8E"/>
    <w:rsid w:val="004A617F"/>
    <w:rsid w:val="00561856"/>
    <w:rsid w:val="00583F74"/>
    <w:rsid w:val="005B3689"/>
    <w:rsid w:val="006009DE"/>
    <w:rsid w:val="00646C3F"/>
    <w:rsid w:val="006A3B84"/>
    <w:rsid w:val="006C750D"/>
    <w:rsid w:val="006F13EF"/>
    <w:rsid w:val="006F7F75"/>
    <w:rsid w:val="00742DAF"/>
    <w:rsid w:val="00760B22"/>
    <w:rsid w:val="00770A8D"/>
    <w:rsid w:val="007B092E"/>
    <w:rsid w:val="007B3F7C"/>
    <w:rsid w:val="007C2349"/>
    <w:rsid w:val="007C3A6F"/>
    <w:rsid w:val="007D23CE"/>
    <w:rsid w:val="007E55C0"/>
    <w:rsid w:val="008816E3"/>
    <w:rsid w:val="008B4F47"/>
    <w:rsid w:val="008C24C5"/>
    <w:rsid w:val="008C5227"/>
    <w:rsid w:val="008D5581"/>
    <w:rsid w:val="0094690E"/>
    <w:rsid w:val="009502A3"/>
    <w:rsid w:val="009622C5"/>
    <w:rsid w:val="009669A7"/>
    <w:rsid w:val="00986A7D"/>
    <w:rsid w:val="009E62D9"/>
    <w:rsid w:val="00A23E36"/>
    <w:rsid w:val="00A4264C"/>
    <w:rsid w:val="00A52F88"/>
    <w:rsid w:val="00A6629A"/>
    <w:rsid w:val="00AB03FD"/>
    <w:rsid w:val="00AB69EF"/>
    <w:rsid w:val="00AD0E58"/>
    <w:rsid w:val="00AE3A7D"/>
    <w:rsid w:val="00B76B7E"/>
    <w:rsid w:val="00BA05D3"/>
    <w:rsid w:val="00BB1CFC"/>
    <w:rsid w:val="00BD4C49"/>
    <w:rsid w:val="00BE03E4"/>
    <w:rsid w:val="00C37D21"/>
    <w:rsid w:val="00C43AA2"/>
    <w:rsid w:val="00C46787"/>
    <w:rsid w:val="00C70E51"/>
    <w:rsid w:val="00CB1998"/>
    <w:rsid w:val="00CB1E86"/>
    <w:rsid w:val="00D1296A"/>
    <w:rsid w:val="00D1688A"/>
    <w:rsid w:val="00D51DDB"/>
    <w:rsid w:val="00D72AC4"/>
    <w:rsid w:val="00D8018F"/>
    <w:rsid w:val="00D85350"/>
    <w:rsid w:val="00D91C39"/>
    <w:rsid w:val="00DC5312"/>
    <w:rsid w:val="00DC5E46"/>
    <w:rsid w:val="00DD7721"/>
    <w:rsid w:val="00DF1C38"/>
    <w:rsid w:val="00E11D11"/>
    <w:rsid w:val="00E73357"/>
    <w:rsid w:val="00E90235"/>
    <w:rsid w:val="00E950D2"/>
    <w:rsid w:val="00F02BF7"/>
    <w:rsid w:val="00F16135"/>
    <w:rsid w:val="00F21098"/>
    <w:rsid w:val="00F25B34"/>
    <w:rsid w:val="00F52780"/>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basedOn w:val="Normal"/>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paragraph" w:styleId="Revision">
    <w:name w:val="Revision"/>
    <w:hidden/>
    <w:uiPriority w:val="99"/>
    <w:semiHidden/>
    <w:rsid w:val="0094690E"/>
    <w:pPr>
      <w:spacing w:after="0"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F6B01-CB72-4CAC-A078-EEA58DB4A86D}"/>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DA849C1C-5345-4508-91B1-96B51B17D210}"/>
</file>

<file path=customXml/itemProps4.xml><?xml version="1.0" encoding="utf-8"?>
<ds:datastoreItem xmlns:ds="http://schemas.openxmlformats.org/officeDocument/2006/customXml" ds:itemID="{1B4F14BE-5219-4F43-B4D5-B0A45FD5E408}"/>
</file>

<file path=docProps/app.xml><?xml version="1.0" encoding="utf-8"?>
<Properties xmlns="http://schemas.openxmlformats.org/officeDocument/2006/extended-properties" xmlns:vt="http://schemas.openxmlformats.org/officeDocument/2006/docPropsVTypes">
  <Template>Normal.dotm</Template>
  <TotalTime>21</TotalTime>
  <Pages>2</Pages>
  <Words>209</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5</cp:revision>
  <dcterms:created xsi:type="dcterms:W3CDTF">2022-01-24T12:39:00Z</dcterms:created>
  <dcterms:modified xsi:type="dcterms:W3CDTF">2022-01-24T18:49:00Z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