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AAC32" w14:textId="77777777" w:rsidR="00F95860" w:rsidRPr="00F95860" w:rsidRDefault="00F95860" w:rsidP="00F95860">
      <w:pPr>
        <w:spacing w:line="240" w:lineRule="auto"/>
        <w:jc w:val="center"/>
        <w:rPr>
          <w:rFonts w:ascii="Arial" w:eastAsiaTheme="minorEastAsia" w:hAnsi="Arial" w:cs="Arial"/>
          <w:b/>
          <w:color w:val="000000" w:themeColor="text1"/>
          <w:sz w:val="56"/>
          <w:szCs w:val="56"/>
          <w:lang w:val="en-US"/>
        </w:rPr>
      </w:pPr>
      <w:r w:rsidRPr="00F95860">
        <w:rPr>
          <w:rFonts w:ascii="Arial" w:eastAsiaTheme="minorEastAsia" w:hAnsi="Arial" w:cs="Arial"/>
          <w:b/>
          <w:color w:val="000000" w:themeColor="text1"/>
          <w:sz w:val="56"/>
          <w:szCs w:val="56"/>
          <w:lang w:val="en-US"/>
        </w:rPr>
        <w:t>GEORGIA</w:t>
      </w:r>
    </w:p>
    <w:p w14:paraId="3BACE6F6" w14:textId="77777777" w:rsidR="00F95860" w:rsidRPr="00F95860" w:rsidRDefault="00F95860" w:rsidP="00F95860">
      <w:pPr>
        <w:spacing w:line="240" w:lineRule="auto"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  <w:lang w:val="en-US"/>
        </w:rPr>
      </w:pPr>
    </w:p>
    <w:p w14:paraId="73253B50" w14:textId="77777777" w:rsidR="00F95860" w:rsidRPr="00F95860" w:rsidRDefault="00F95860" w:rsidP="00F95860">
      <w:pPr>
        <w:spacing w:line="240" w:lineRule="auto"/>
        <w:jc w:val="center"/>
        <w:rPr>
          <w:rFonts w:ascii="Arial" w:eastAsiaTheme="minorEastAsia" w:hAnsi="Arial" w:cs="Arial"/>
          <w:b/>
          <w:color w:val="000000" w:themeColor="text1"/>
          <w:szCs w:val="24"/>
          <w:lang w:val="en-US"/>
        </w:rPr>
      </w:pPr>
      <w:r w:rsidRPr="00F95860">
        <w:rPr>
          <w:rFonts w:ascii="Arial" w:eastAsiaTheme="minorEastAsia" w:hAnsi="Arial" w:cs="Arial"/>
          <w:b/>
          <w:color w:val="000000" w:themeColor="text1"/>
          <w:szCs w:val="24"/>
          <w:lang w:val="en-US"/>
        </w:rPr>
        <w:t>THE 40</w:t>
      </w:r>
      <w:r w:rsidRPr="00F95860">
        <w:rPr>
          <w:rFonts w:ascii="Arial" w:eastAsiaTheme="minorEastAsia" w:hAnsi="Arial" w:cs="Arial"/>
          <w:b/>
          <w:color w:val="000000" w:themeColor="text1"/>
          <w:szCs w:val="24"/>
          <w:vertAlign w:val="superscript"/>
          <w:lang w:val="en-US"/>
        </w:rPr>
        <w:t>TH</w:t>
      </w:r>
      <w:r w:rsidRPr="00F95860">
        <w:rPr>
          <w:rFonts w:ascii="Arial" w:eastAsiaTheme="minorEastAsia" w:hAnsi="Arial" w:cs="Arial"/>
          <w:b/>
          <w:color w:val="000000" w:themeColor="text1"/>
          <w:szCs w:val="24"/>
          <w:lang w:val="en-US"/>
        </w:rPr>
        <w:t xml:space="preserve"> SESSION OF THE UPR WORKING GROUP</w:t>
      </w:r>
    </w:p>
    <w:p w14:paraId="766164FE" w14:textId="04646CEA" w:rsidR="00F95860" w:rsidRPr="00F95860" w:rsidRDefault="00F95860" w:rsidP="00F95860">
      <w:pPr>
        <w:spacing w:line="240" w:lineRule="auto"/>
        <w:jc w:val="center"/>
        <w:rPr>
          <w:rFonts w:ascii="Arial" w:eastAsiaTheme="minorEastAsia" w:hAnsi="Arial" w:cs="Arial"/>
          <w:b/>
          <w:color w:val="000000" w:themeColor="text1"/>
          <w:szCs w:val="24"/>
          <w:lang w:val="en-US"/>
        </w:rPr>
      </w:pPr>
      <w:r>
        <w:rPr>
          <w:rFonts w:ascii="Arial" w:eastAsiaTheme="minorEastAsia" w:hAnsi="Arial" w:cs="Arial"/>
          <w:b/>
          <w:color w:val="000000" w:themeColor="text1"/>
          <w:szCs w:val="24"/>
          <w:lang w:val="en-US"/>
        </w:rPr>
        <w:t>UPR OF DEMOCRATIC REPUBLIC OF TIMOR-LESTE</w:t>
      </w:r>
    </w:p>
    <w:p w14:paraId="116C6B13" w14:textId="77777777" w:rsidR="00F95860" w:rsidRPr="00F95860" w:rsidRDefault="00F95860" w:rsidP="00F95860">
      <w:pPr>
        <w:spacing w:line="240" w:lineRule="auto"/>
        <w:jc w:val="right"/>
        <w:rPr>
          <w:rFonts w:ascii="Arial" w:eastAsiaTheme="minorEastAsia" w:hAnsi="Arial" w:cs="Arial"/>
          <w:b/>
          <w:color w:val="000000" w:themeColor="text1"/>
          <w:szCs w:val="24"/>
          <w:lang w:val="en-US"/>
        </w:rPr>
      </w:pPr>
    </w:p>
    <w:p w14:paraId="3EFDE881" w14:textId="77777777" w:rsidR="00F95860" w:rsidRDefault="00F95860" w:rsidP="00F95860">
      <w:pPr>
        <w:ind w:left="180"/>
        <w:jc w:val="right"/>
        <w:rPr>
          <w:rFonts w:ascii="Arial" w:eastAsiaTheme="minorEastAsia" w:hAnsi="Arial" w:cs="Arial"/>
          <w:b/>
          <w:color w:val="000000" w:themeColor="text1"/>
          <w:szCs w:val="24"/>
          <w:lang w:val="en-US"/>
        </w:rPr>
      </w:pPr>
    </w:p>
    <w:p w14:paraId="7C4AF497" w14:textId="1BB30CC7" w:rsidR="000B276C" w:rsidRPr="00FB77A0" w:rsidRDefault="00F95860" w:rsidP="00F95860">
      <w:pPr>
        <w:ind w:left="180"/>
        <w:jc w:val="right"/>
        <w:rPr>
          <w:rFonts w:ascii="Cambria" w:eastAsia="SimSun" w:hAnsi="Cambria" w:cs="Arial"/>
          <w:caps/>
          <w:szCs w:val="24"/>
          <w:lang w:eastAsia="zh-CN"/>
        </w:rPr>
      </w:pPr>
      <w:r w:rsidRPr="00F95860">
        <w:rPr>
          <w:rFonts w:ascii="Arial" w:eastAsiaTheme="minorEastAsia" w:hAnsi="Arial" w:cs="Arial"/>
          <w:b/>
          <w:color w:val="000000" w:themeColor="text1"/>
          <w:szCs w:val="24"/>
          <w:lang w:val="en-US"/>
        </w:rPr>
        <w:t>Geneva, 27 January 2022</w:t>
      </w:r>
    </w:p>
    <w:p w14:paraId="2C532DC1" w14:textId="77777777" w:rsidR="00107419" w:rsidRPr="00FB77A0" w:rsidRDefault="00107419" w:rsidP="00FB77A0">
      <w:pPr>
        <w:rPr>
          <w:rFonts w:ascii="Cambria" w:eastAsia="SimSun" w:hAnsi="Cambria" w:cs="Arial"/>
          <w:caps/>
          <w:szCs w:val="24"/>
          <w:lang w:eastAsia="zh-CN"/>
        </w:rPr>
      </w:pPr>
    </w:p>
    <w:p w14:paraId="077C9206" w14:textId="77777777" w:rsidR="00F95860" w:rsidRDefault="00F95860" w:rsidP="00FB77A0">
      <w:pPr>
        <w:jc w:val="both"/>
        <w:rPr>
          <w:rFonts w:ascii="Cambria" w:hAnsi="Cambria" w:cs="Arial"/>
          <w:szCs w:val="24"/>
          <w:lang w:val="en-US"/>
        </w:rPr>
      </w:pPr>
    </w:p>
    <w:p w14:paraId="0E0F1A29" w14:textId="24E1DA33" w:rsidR="00A9493D" w:rsidRPr="00F95860" w:rsidRDefault="00F23669" w:rsidP="00F95860">
      <w:pPr>
        <w:spacing w:line="240" w:lineRule="auto"/>
        <w:jc w:val="both"/>
        <w:rPr>
          <w:rFonts w:cs="Arial"/>
          <w:szCs w:val="24"/>
          <w:lang w:val="en-US"/>
        </w:rPr>
      </w:pPr>
      <w:r w:rsidRPr="00F95860">
        <w:rPr>
          <w:rFonts w:cs="Arial"/>
          <w:szCs w:val="24"/>
          <w:lang w:val="en-US"/>
        </w:rPr>
        <w:t>Georgia welcomes the Delegation</w:t>
      </w:r>
      <w:r w:rsidR="00C04EE8" w:rsidRPr="00F95860">
        <w:rPr>
          <w:rFonts w:cs="Arial"/>
          <w:szCs w:val="24"/>
          <w:lang w:val="en-US"/>
        </w:rPr>
        <w:t xml:space="preserve"> of</w:t>
      </w:r>
      <w:r w:rsidR="001824B1" w:rsidRPr="00F95860">
        <w:rPr>
          <w:rFonts w:cs="Arial"/>
          <w:szCs w:val="24"/>
        </w:rPr>
        <w:t xml:space="preserve"> the </w:t>
      </w:r>
      <w:r w:rsidR="001824B1" w:rsidRPr="00F95860">
        <w:rPr>
          <w:rFonts w:cs="Arial"/>
          <w:szCs w:val="24"/>
          <w:shd w:val="clear" w:color="auto" w:fill="FFFFFF"/>
        </w:rPr>
        <w:t>Democratic Republic of Timor-Leste</w:t>
      </w:r>
      <w:r w:rsidR="001824B1" w:rsidRPr="00F95860">
        <w:rPr>
          <w:rFonts w:cs="Arial"/>
          <w:szCs w:val="24"/>
          <w:lang w:val="ka-GE"/>
        </w:rPr>
        <w:t xml:space="preserve"> </w:t>
      </w:r>
      <w:r w:rsidR="007203BF" w:rsidRPr="00F95860">
        <w:rPr>
          <w:rFonts w:cs="Arial"/>
          <w:szCs w:val="24"/>
          <w:lang w:val="en-US"/>
        </w:rPr>
        <w:t xml:space="preserve">and </w:t>
      </w:r>
      <w:r w:rsidRPr="00F95860">
        <w:rPr>
          <w:rFonts w:cs="Arial"/>
          <w:szCs w:val="24"/>
          <w:lang w:val="en-US"/>
        </w:rPr>
        <w:t>thanks for the pres</w:t>
      </w:r>
      <w:r w:rsidR="009E665A" w:rsidRPr="00F95860">
        <w:rPr>
          <w:rFonts w:cs="Arial"/>
          <w:szCs w:val="24"/>
          <w:lang w:val="en-US"/>
        </w:rPr>
        <w:t>entation of the national report.</w:t>
      </w:r>
    </w:p>
    <w:p w14:paraId="03B91280" w14:textId="77777777" w:rsidR="009450E7" w:rsidRPr="00F95860" w:rsidRDefault="009450E7" w:rsidP="00F95860">
      <w:pPr>
        <w:spacing w:line="240" w:lineRule="auto"/>
        <w:jc w:val="both"/>
        <w:rPr>
          <w:rFonts w:cs="Arial"/>
          <w:szCs w:val="24"/>
          <w:shd w:val="clear" w:color="auto" w:fill="FFFFFF"/>
        </w:rPr>
      </w:pPr>
    </w:p>
    <w:p w14:paraId="12BCA3EA" w14:textId="7733FE0D" w:rsidR="009450E7" w:rsidRPr="00F95860" w:rsidRDefault="009450E7" w:rsidP="00F95860">
      <w:pPr>
        <w:spacing w:line="240" w:lineRule="auto"/>
        <w:jc w:val="both"/>
        <w:rPr>
          <w:rFonts w:cs="Arial"/>
          <w:szCs w:val="24"/>
        </w:rPr>
      </w:pPr>
      <w:r w:rsidRPr="00F95860">
        <w:rPr>
          <w:szCs w:val="24"/>
        </w:rPr>
        <w:t xml:space="preserve">We commend the Government of Timor-Leste for its initiatives to amend its policies and procedures </w:t>
      </w:r>
      <w:r w:rsidR="00F95860" w:rsidRPr="00F95860">
        <w:rPr>
          <w:szCs w:val="24"/>
        </w:rPr>
        <w:t xml:space="preserve">for </w:t>
      </w:r>
      <w:r w:rsidRPr="00F95860">
        <w:rPr>
          <w:szCs w:val="24"/>
        </w:rPr>
        <w:t>greater protection of human rights and in particular</w:t>
      </w:r>
      <w:r w:rsidR="00E33AD1" w:rsidRPr="00F95860">
        <w:rPr>
          <w:szCs w:val="24"/>
        </w:rPr>
        <w:t xml:space="preserve">, </w:t>
      </w:r>
      <w:r w:rsidRPr="00F95860">
        <w:rPr>
          <w:szCs w:val="24"/>
        </w:rPr>
        <w:t>adoption of the National Action Plan for Children</w:t>
      </w:r>
      <w:r w:rsidR="00F95860" w:rsidRPr="00F95860">
        <w:rPr>
          <w:szCs w:val="24"/>
        </w:rPr>
        <w:t>.</w:t>
      </w:r>
      <w:r w:rsidRPr="00F95860">
        <w:rPr>
          <w:szCs w:val="24"/>
        </w:rPr>
        <w:t xml:space="preserve"> </w:t>
      </w:r>
    </w:p>
    <w:p w14:paraId="4BEAE0BA" w14:textId="77777777" w:rsidR="009450E7" w:rsidRPr="00F95860" w:rsidRDefault="009450E7" w:rsidP="00F95860">
      <w:pPr>
        <w:spacing w:line="240" w:lineRule="auto"/>
        <w:jc w:val="both"/>
        <w:rPr>
          <w:rFonts w:cs="Arial"/>
          <w:szCs w:val="24"/>
        </w:rPr>
      </w:pPr>
    </w:p>
    <w:p w14:paraId="27911A32" w14:textId="708C86B4" w:rsidR="004925F2" w:rsidRPr="00F95860" w:rsidRDefault="009450E7" w:rsidP="00F95860">
      <w:pPr>
        <w:spacing w:line="240" w:lineRule="auto"/>
        <w:jc w:val="both"/>
        <w:rPr>
          <w:szCs w:val="24"/>
        </w:rPr>
      </w:pPr>
      <w:r w:rsidRPr="00F95860">
        <w:rPr>
          <w:rFonts w:cs="Arial"/>
          <w:szCs w:val="24"/>
        </w:rPr>
        <w:t>We</w:t>
      </w:r>
      <w:r w:rsidR="00E33AD1" w:rsidRPr="00F95860">
        <w:rPr>
          <w:rFonts w:cs="Arial"/>
          <w:szCs w:val="24"/>
        </w:rPr>
        <w:t xml:space="preserve"> positively</w:t>
      </w:r>
      <w:r w:rsidR="007978C7" w:rsidRPr="00F95860">
        <w:rPr>
          <w:rFonts w:cs="Arial"/>
          <w:szCs w:val="24"/>
        </w:rPr>
        <w:t xml:space="preserve"> </w:t>
      </w:r>
      <w:r w:rsidRPr="00F95860">
        <w:rPr>
          <w:rFonts w:cs="Arial"/>
          <w:szCs w:val="24"/>
        </w:rPr>
        <w:t>note</w:t>
      </w:r>
      <w:r w:rsidRPr="00F95860">
        <w:rPr>
          <w:szCs w:val="24"/>
        </w:rPr>
        <w:t xml:space="preserve"> the national developments</w:t>
      </w:r>
      <w:r w:rsidRPr="00F95860">
        <w:rPr>
          <w:rFonts w:cs="Arial"/>
          <w:szCs w:val="24"/>
        </w:rPr>
        <w:t xml:space="preserve"> </w:t>
      </w:r>
      <w:r w:rsidRPr="00F95860">
        <w:rPr>
          <w:szCs w:val="24"/>
        </w:rPr>
        <w:t>towards</w:t>
      </w:r>
      <w:r w:rsidR="00B77EB2" w:rsidRPr="00F95860">
        <w:rPr>
          <w:szCs w:val="24"/>
        </w:rPr>
        <w:t xml:space="preserve"> </w:t>
      </w:r>
      <w:r w:rsidRPr="00F95860">
        <w:rPr>
          <w:szCs w:val="24"/>
        </w:rPr>
        <w:t xml:space="preserve">ensuring the rights of persons with disabilities </w:t>
      </w:r>
      <w:r w:rsidR="00E33AD1" w:rsidRPr="00F95860">
        <w:rPr>
          <w:szCs w:val="24"/>
        </w:rPr>
        <w:t xml:space="preserve">and </w:t>
      </w:r>
      <w:r w:rsidR="000562CF" w:rsidRPr="00F95860">
        <w:rPr>
          <w:szCs w:val="24"/>
        </w:rPr>
        <w:t xml:space="preserve">also </w:t>
      </w:r>
      <w:r w:rsidR="004925F2" w:rsidRPr="00F95860">
        <w:rPr>
          <w:szCs w:val="24"/>
        </w:rPr>
        <w:t xml:space="preserve">steps undertaken towards reduction of gender-based violence </w:t>
      </w:r>
      <w:r w:rsidR="000562CF" w:rsidRPr="00F95860">
        <w:rPr>
          <w:szCs w:val="24"/>
        </w:rPr>
        <w:t>and</w:t>
      </w:r>
      <w:r w:rsidR="004925F2" w:rsidRPr="00F95860">
        <w:rPr>
          <w:szCs w:val="24"/>
          <w:lang w:val="en-US"/>
        </w:rPr>
        <w:t xml:space="preserve"> </w:t>
      </w:r>
      <w:r w:rsidR="004925F2" w:rsidRPr="00F95860">
        <w:rPr>
          <w:szCs w:val="24"/>
        </w:rPr>
        <w:t>promot</w:t>
      </w:r>
      <w:r w:rsidR="000562CF" w:rsidRPr="00F95860">
        <w:rPr>
          <w:szCs w:val="24"/>
        </w:rPr>
        <w:t xml:space="preserve">ion </w:t>
      </w:r>
      <w:r w:rsidR="004925F2" w:rsidRPr="00F95860">
        <w:rPr>
          <w:szCs w:val="24"/>
        </w:rPr>
        <w:t>and protect</w:t>
      </w:r>
      <w:r w:rsidR="000562CF" w:rsidRPr="00F95860">
        <w:rPr>
          <w:szCs w:val="24"/>
        </w:rPr>
        <w:t>ion of</w:t>
      </w:r>
      <w:r w:rsidR="004925F2" w:rsidRPr="00F95860">
        <w:rPr>
          <w:szCs w:val="24"/>
        </w:rPr>
        <w:t xml:space="preserve"> </w:t>
      </w:r>
      <w:r w:rsidR="000562CF" w:rsidRPr="00F95860">
        <w:rPr>
          <w:szCs w:val="24"/>
        </w:rPr>
        <w:t>the rights</w:t>
      </w:r>
      <w:r w:rsidR="00610081" w:rsidRPr="00F95860">
        <w:rPr>
          <w:szCs w:val="24"/>
        </w:rPr>
        <w:t xml:space="preserve"> </w:t>
      </w:r>
      <w:r w:rsidR="000562CF" w:rsidRPr="00F95860">
        <w:rPr>
          <w:szCs w:val="24"/>
        </w:rPr>
        <w:t xml:space="preserve">of </w:t>
      </w:r>
      <w:r w:rsidR="004925F2" w:rsidRPr="00F95860">
        <w:rPr>
          <w:szCs w:val="24"/>
        </w:rPr>
        <w:t>women and girls</w:t>
      </w:r>
      <w:r w:rsidR="00070716" w:rsidRPr="00F95860">
        <w:rPr>
          <w:szCs w:val="24"/>
        </w:rPr>
        <w:t>.</w:t>
      </w:r>
    </w:p>
    <w:p w14:paraId="7C709FB5" w14:textId="77777777" w:rsidR="000C4966" w:rsidRPr="00F95860" w:rsidRDefault="000C4966" w:rsidP="00F95860">
      <w:pPr>
        <w:spacing w:line="240" w:lineRule="auto"/>
        <w:jc w:val="both"/>
        <w:rPr>
          <w:rFonts w:cs="Arial"/>
          <w:szCs w:val="24"/>
          <w:lang w:val="en-US"/>
        </w:rPr>
      </w:pPr>
    </w:p>
    <w:p w14:paraId="3DD8DDC3" w14:textId="62B076FC" w:rsidR="00122465" w:rsidRPr="00F95860" w:rsidRDefault="001D4DCD" w:rsidP="00F95860">
      <w:pPr>
        <w:spacing w:line="240" w:lineRule="auto"/>
        <w:jc w:val="both"/>
        <w:rPr>
          <w:rFonts w:cs="Arial"/>
          <w:szCs w:val="24"/>
        </w:rPr>
      </w:pPr>
      <w:r w:rsidRPr="00F95860">
        <w:rPr>
          <w:rFonts w:cs="Arial"/>
          <w:szCs w:val="24"/>
          <w:lang w:val="en-US"/>
        </w:rPr>
        <w:t>Herewith</w:t>
      </w:r>
      <w:r w:rsidR="00F23669" w:rsidRPr="00F95860">
        <w:rPr>
          <w:rFonts w:cs="Arial"/>
          <w:szCs w:val="24"/>
          <w:lang w:val="en-US"/>
        </w:rPr>
        <w:t xml:space="preserve">, Georgia would like to recommend to </w:t>
      </w:r>
      <w:r w:rsidR="009450E7" w:rsidRPr="00F95860">
        <w:rPr>
          <w:rFonts w:cs="Arial"/>
          <w:szCs w:val="24"/>
          <w:shd w:val="clear" w:color="auto" w:fill="FFFFFF"/>
        </w:rPr>
        <w:t>Timor-Leste:</w:t>
      </w:r>
    </w:p>
    <w:p w14:paraId="5A22C62B" w14:textId="21254D67" w:rsidR="00EC2274" w:rsidRPr="00F95860" w:rsidRDefault="00122465" w:rsidP="00F95860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szCs w:val="24"/>
        </w:rPr>
      </w:pPr>
      <w:r w:rsidRPr="00F95860">
        <w:rPr>
          <w:rFonts w:cs="Arial"/>
          <w:szCs w:val="24"/>
        </w:rPr>
        <w:t xml:space="preserve">To proceed with </w:t>
      </w:r>
      <w:r w:rsidR="000562CF" w:rsidRPr="00F95860">
        <w:rPr>
          <w:rFonts w:cs="Arial"/>
          <w:szCs w:val="24"/>
        </w:rPr>
        <w:t xml:space="preserve">the </w:t>
      </w:r>
      <w:r w:rsidRPr="00F95860">
        <w:rPr>
          <w:rFonts w:cs="Arial"/>
          <w:szCs w:val="24"/>
        </w:rPr>
        <w:t>ratification of the</w:t>
      </w:r>
      <w:r w:rsidRPr="00F95860">
        <w:rPr>
          <w:szCs w:val="24"/>
        </w:rPr>
        <w:t xml:space="preserve"> Convention on the Rights of Persons with Disabilities</w:t>
      </w:r>
      <w:r w:rsidR="00D37654" w:rsidRPr="00F95860">
        <w:rPr>
          <w:szCs w:val="24"/>
        </w:rPr>
        <w:t>;</w:t>
      </w:r>
    </w:p>
    <w:p w14:paraId="7C9B348F" w14:textId="77777777" w:rsidR="00EC2274" w:rsidRPr="00F95860" w:rsidRDefault="00EC2274" w:rsidP="00F95860">
      <w:pPr>
        <w:pStyle w:val="ListParagraph"/>
        <w:spacing w:before="240" w:after="240" w:line="240" w:lineRule="auto"/>
        <w:jc w:val="both"/>
        <w:rPr>
          <w:szCs w:val="24"/>
        </w:rPr>
      </w:pPr>
    </w:p>
    <w:p w14:paraId="18BFAF77" w14:textId="58936C38" w:rsidR="00FB77A0" w:rsidRPr="00F95860" w:rsidRDefault="003B25A3" w:rsidP="00F95860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szCs w:val="24"/>
        </w:rPr>
      </w:pPr>
      <w:r w:rsidRPr="00F95860">
        <w:rPr>
          <w:rFonts w:cs="Arial"/>
          <w:szCs w:val="24"/>
          <w:lang w:val="en-US"/>
        </w:rPr>
        <w:t>To continue working on strengthening</w:t>
      </w:r>
      <w:r w:rsidR="00B77EB2" w:rsidRPr="00F95860">
        <w:rPr>
          <w:rFonts w:cs="Arial"/>
          <w:szCs w:val="24"/>
          <w:lang w:val="en-US"/>
        </w:rPr>
        <w:t xml:space="preserve"> the </w:t>
      </w:r>
      <w:r w:rsidRPr="00F95860">
        <w:rPr>
          <w:rFonts w:cs="Arial"/>
          <w:szCs w:val="24"/>
          <w:lang w:val="en-US"/>
        </w:rPr>
        <w:t xml:space="preserve">legal framework </w:t>
      </w:r>
      <w:r w:rsidR="00786B02" w:rsidRPr="00F95860">
        <w:rPr>
          <w:rFonts w:cs="Arial"/>
          <w:szCs w:val="24"/>
          <w:lang w:val="en-US"/>
        </w:rPr>
        <w:t>and adoption of ef</w:t>
      </w:r>
      <w:r w:rsidR="002F48A4" w:rsidRPr="00F95860">
        <w:rPr>
          <w:rFonts w:cs="Arial"/>
          <w:szCs w:val="24"/>
          <w:lang w:val="en-US"/>
        </w:rPr>
        <w:t xml:space="preserve">fective measures to address the </w:t>
      </w:r>
      <w:r w:rsidR="002A795F">
        <w:rPr>
          <w:szCs w:val="24"/>
        </w:rPr>
        <w:t>gender-based violence.</w:t>
      </w:r>
    </w:p>
    <w:p w14:paraId="79C8143D" w14:textId="43779028" w:rsidR="00E65DE9" w:rsidRPr="00F95860" w:rsidRDefault="00F23669" w:rsidP="00F95860">
      <w:pPr>
        <w:spacing w:line="240" w:lineRule="auto"/>
        <w:jc w:val="both"/>
        <w:rPr>
          <w:rFonts w:cs="Arial"/>
          <w:szCs w:val="24"/>
        </w:rPr>
      </w:pPr>
      <w:r w:rsidRPr="00F95860">
        <w:rPr>
          <w:rFonts w:cs="Arial"/>
          <w:szCs w:val="24"/>
          <w:lang w:val="en-US"/>
        </w:rPr>
        <w:t xml:space="preserve">With this in </w:t>
      </w:r>
      <w:r w:rsidR="00E337C4" w:rsidRPr="00F95860">
        <w:rPr>
          <w:rFonts w:cs="Arial"/>
          <w:szCs w:val="24"/>
          <w:lang w:val="en-US"/>
        </w:rPr>
        <w:t>mind, we wish the delegation of</w:t>
      </w:r>
      <w:r w:rsidR="002F48A4" w:rsidRPr="00F95860">
        <w:rPr>
          <w:rFonts w:cs="Arial"/>
          <w:szCs w:val="24"/>
        </w:rPr>
        <w:t xml:space="preserve"> the </w:t>
      </w:r>
      <w:r w:rsidR="002F48A4" w:rsidRPr="00F95860">
        <w:rPr>
          <w:rFonts w:cs="Arial"/>
          <w:szCs w:val="24"/>
          <w:shd w:val="clear" w:color="auto" w:fill="FFFFFF"/>
        </w:rPr>
        <w:t>Democratic Republic of Timor-Leste</w:t>
      </w:r>
      <w:r w:rsidR="002F48A4" w:rsidRPr="00F95860">
        <w:rPr>
          <w:rFonts w:cs="Arial"/>
          <w:szCs w:val="24"/>
        </w:rPr>
        <w:t xml:space="preserve"> </w:t>
      </w:r>
      <w:r w:rsidRPr="00F95860">
        <w:rPr>
          <w:rFonts w:cs="Arial"/>
          <w:szCs w:val="24"/>
          <w:lang w:val="en-US"/>
        </w:rPr>
        <w:t xml:space="preserve">a very successful </w:t>
      </w:r>
      <w:r w:rsidR="000A5686">
        <w:rPr>
          <w:rFonts w:cs="Arial"/>
          <w:szCs w:val="24"/>
          <w:lang w:val="en-US"/>
        </w:rPr>
        <w:t>UPR</w:t>
      </w:r>
      <w:bookmarkStart w:id="0" w:name="_GoBack"/>
      <w:bookmarkEnd w:id="0"/>
      <w:r w:rsidRPr="00F95860">
        <w:rPr>
          <w:rFonts w:cs="Arial"/>
          <w:szCs w:val="24"/>
          <w:lang w:val="en-US"/>
        </w:rPr>
        <w:t>.</w:t>
      </w:r>
    </w:p>
    <w:sectPr w:rsidR="00E65DE9" w:rsidRPr="00F95860" w:rsidSect="0064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FEFB1" w14:textId="77777777" w:rsidR="00217A76" w:rsidRDefault="00217A76" w:rsidP="00A92F7F">
      <w:pPr>
        <w:spacing w:line="240" w:lineRule="auto"/>
      </w:pPr>
      <w:r>
        <w:separator/>
      </w:r>
    </w:p>
  </w:endnote>
  <w:endnote w:type="continuationSeparator" w:id="0">
    <w:p w14:paraId="002FD8A7" w14:textId="77777777" w:rsidR="00217A76" w:rsidRDefault="00217A76" w:rsidP="00A92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KADEMIURI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88878" w14:textId="77777777" w:rsidR="00217A76" w:rsidRDefault="00217A76" w:rsidP="00A92F7F">
      <w:pPr>
        <w:spacing w:line="240" w:lineRule="auto"/>
      </w:pPr>
      <w:r>
        <w:separator/>
      </w:r>
    </w:p>
  </w:footnote>
  <w:footnote w:type="continuationSeparator" w:id="0">
    <w:p w14:paraId="56B8174E" w14:textId="77777777" w:rsidR="00217A76" w:rsidRDefault="00217A76" w:rsidP="00A92F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61AF"/>
    <w:multiLevelType w:val="hybridMultilevel"/>
    <w:tmpl w:val="94667E0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23CE3"/>
    <w:multiLevelType w:val="hybridMultilevel"/>
    <w:tmpl w:val="2EB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05"/>
    <w:rsid w:val="0001415C"/>
    <w:rsid w:val="000218E0"/>
    <w:rsid w:val="00031E6E"/>
    <w:rsid w:val="00041BA6"/>
    <w:rsid w:val="000562CF"/>
    <w:rsid w:val="00070716"/>
    <w:rsid w:val="00093855"/>
    <w:rsid w:val="000A4B2F"/>
    <w:rsid w:val="000A5686"/>
    <w:rsid w:val="000B0202"/>
    <w:rsid w:val="000B240E"/>
    <w:rsid w:val="000B276C"/>
    <w:rsid w:val="000B4317"/>
    <w:rsid w:val="000C4966"/>
    <w:rsid w:val="000D4A46"/>
    <w:rsid w:val="000E7612"/>
    <w:rsid w:val="001036A7"/>
    <w:rsid w:val="00107419"/>
    <w:rsid w:val="00122465"/>
    <w:rsid w:val="001824B1"/>
    <w:rsid w:val="00182A80"/>
    <w:rsid w:val="001A07C6"/>
    <w:rsid w:val="001A0CD0"/>
    <w:rsid w:val="001D4DCD"/>
    <w:rsid w:val="001F150A"/>
    <w:rsid w:val="0021313A"/>
    <w:rsid w:val="002160D9"/>
    <w:rsid w:val="00217A76"/>
    <w:rsid w:val="002219DF"/>
    <w:rsid w:val="0022502A"/>
    <w:rsid w:val="00232C49"/>
    <w:rsid w:val="0027453D"/>
    <w:rsid w:val="0028153E"/>
    <w:rsid w:val="00294E66"/>
    <w:rsid w:val="002A0B74"/>
    <w:rsid w:val="002A3494"/>
    <w:rsid w:val="002A795F"/>
    <w:rsid w:val="002B1AA6"/>
    <w:rsid w:val="002F48A4"/>
    <w:rsid w:val="0030696F"/>
    <w:rsid w:val="00314C55"/>
    <w:rsid w:val="00351809"/>
    <w:rsid w:val="00361890"/>
    <w:rsid w:val="00372D55"/>
    <w:rsid w:val="00375F9B"/>
    <w:rsid w:val="00382E68"/>
    <w:rsid w:val="00391FDF"/>
    <w:rsid w:val="003A08C5"/>
    <w:rsid w:val="003A69E0"/>
    <w:rsid w:val="003B25A3"/>
    <w:rsid w:val="003D2149"/>
    <w:rsid w:val="003E079F"/>
    <w:rsid w:val="003E360E"/>
    <w:rsid w:val="003F0662"/>
    <w:rsid w:val="00401652"/>
    <w:rsid w:val="004123A1"/>
    <w:rsid w:val="00417E5A"/>
    <w:rsid w:val="00427886"/>
    <w:rsid w:val="00450AD9"/>
    <w:rsid w:val="00452202"/>
    <w:rsid w:val="004719D7"/>
    <w:rsid w:val="004925F2"/>
    <w:rsid w:val="004B0F4E"/>
    <w:rsid w:val="004C7453"/>
    <w:rsid w:val="004F26FC"/>
    <w:rsid w:val="004F300A"/>
    <w:rsid w:val="004F309C"/>
    <w:rsid w:val="005016E0"/>
    <w:rsid w:val="00512849"/>
    <w:rsid w:val="0051461F"/>
    <w:rsid w:val="00545588"/>
    <w:rsid w:val="005821D2"/>
    <w:rsid w:val="005822A7"/>
    <w:rsid w:val="0058652D"/>
    <w:rsid w:val="00592C8E"/>
    <w:rsid w:val="005A3F33"/>
    <w:rsid w:val="005B2D14"/>
    <w:rsid w:val="005D679A"/>
    <w:rsid w:val="005E0740"/>
    <w:rsid w:val="005E0FC6"/>
    <w:rsid w:val="005E2865"/>
    <w:rsid w:val="005F5D5A"/>
    <w:rsid w:val="006016B9"/>
    <w:rsid w:val="00610081"/>
    <w:rsid w:val="006128DC"/>
    <w:rsid w:val="00630D5E"/>
    <w:rsid w:val="0063707A"/>
    <w:rsid w:val="00640065"/>
    <w:rsid w:val="00661C64"/>
    <w:rsid w:val="00691C4A"/>
    <w:rsid w:val="006C16A0"/>
    <w:rsid w:val="006D2549"/>
    <w:rsid w:val="006E2480"/>
    <w:rsid w:val="00700975"/>
    <w:rsid w:val="00704D35"/>
    <w:rsid w:val="007203BF"/>
    <w:rsid w:val="00731590"/>
    <w:rsid w:val="00731BC0"/>
    <w:rsid w:val="00741C7A"/>
    <w:rsid w:val="0076104F"/>
    <w:rsid w:val="00761297"/>
    <w:rsid w:val="00763EB4"/>
    <w:rsid w:val="007716C5"/>
    <w:rsid w:val="007813F3"/>
    <w:rsid w:val="00786B02"/>
    <w:rsid w:val="00793E5F"/>
    <w:rsid w:val="007978C7"/>
    <w:rsid w:val="007A77D8"/>
    <w:rsid w:val="007B0564"/>
    <w:rsid w:val="007B23FD"/>
    <w:rsid w:val="007C7599"/>
    <w:rsid w:val="007E432C"/>
    <w:rsid w:val="007F5D6D"/>
    <w:rsid w:val="008018D0"/>
    <w:rsid w:val="008041BC"/>
    <w:rsid w:val="00820361"/>
    <w:rsid w:val="008263F9"/>
    <w:rsid w:val="008274C0"/>
    <w:rsid w:val="00844E51"/>
    <w:rsid w:val="00875289"/>
    <w:rsid w:val="00876995"/>
    <w:rsid w:val="008777D0"/>
    <w:rsid w:val="008A05C9"/>
    <w:rsid w:val="008A3D44"/>
    <w:rsid w:val="008A4B05"/>
    <w:rsid w:val="008B4F07"/>
    <w:rsid w:val="008C3B45"/>
    <w:rsid w:val="008C6EF3"/>
    <w:rsid w:val="008E3F6C"/>
    <w:rsid w:val="008E5F01"/>
    <w:rsid w:val="008E6A84"/>
    <w:rsid w:val="008F6247"/>
    <w:rsid w:val="008F7819"/>
    <w:rsid w:val="009002EF"/>
    <w:rsid w:val="0090284C"/>
    <w:rsid w:val="00930748"/>
    <w:rsid w:val="009441B8"/>
    <w:rsid w:val="009450E7"/>
    <w:rsid w:val="009755F3"/>
    <w:rsid w:val="00981CCE"/>
    <w:rsid w:val="009915AD"/>
    <w:rsid w:val="009A2641"/>
    <w:rsid w:val="009A52B8"/>
    <w:rsid w:val="009A7E70"/>
    <w:rsid w:val="009B2464"/>
    <w:rsid w:val="009C767A"/>
    <w:rsid w:val="009E665A"/>
    <w:rsid w:val="00A02843"/>
    <w:rsid w:val="00A0385C"/>
    <w:rsid w:val="00A3769C"/>
    <w:rsid w:val="00A401F9"/>
    <w:rsid w:val="00A4690D"/>
    <w:rsid w:val="00A73A3A"/>
    <w:rsid w:val="00A92F7F"/>
    <w:rsid w:val="00A9493D"/>
    <w:rsid w:val="00AB209B"/>
    <w:rsid w:val="00AB4D1C"/>
    <w:rsid w:val="00AE032A"/>
    <w:rsid w:val="00B0714A"/>
    <w:rsid w:val="00B206B4"/>
    <w:rsid w:val="00B37EAA"/>
    <w:rsid w:val="00B42EB0"/>
    <w:rsid w:val="00B74933"/>
    <w:rsid w:val="00B77EB2"/>
    <w:rsid w:val="00B900E4"/>
    <w:rsid w:val="00B9272D"/>
    <w:rsid w:val="00BB2832"/>
    <w:rsid w:val="00BC0128"/>
    <w:rsid w:val="00BD07FC"/>
    <w:rsid w:val="00BE5030"/>
    <w:rsid w:val="00BF1234"/>
    <w:rsid w:val="00BF4385"/>
    <w:rsid w:val="00C04EE8"/>
    <w:rsid w:val="00C26FB8"/>
    <w:rsid w:val="00C30214"/>
    <w:rsid w:val="00C41970"/>
    <w:rsid w:val="00C66A6C"/>
    <w:rsid w:val="00C67D87"/>
    <w:rsid w:val="00C86791"/>
    <w:rsid w:val="00C86E32"/>
    <w:rsid w:val="00CD1FA8"/>
    <w:rsid w:val="00CE6EDF"/>
    <w:rsid w:val="00CF5241"/>
    <w:rsid w:val="00CF6C82"/>
    <w:rsid w:val="00D1019A"/>
    <w:rsid w:val="00D108C9"/>
    <w:rsid w:val="00D220C4"/>
    <w:rsid w:val="00D22BA3"/>
    <w:rsid w:val="00D24C73"/>
    <w:rsid w:val="00D30561"/>
    <w:rsid w:val="00D36C50"/>
    <w:rsid w:val="00D37654"/>
    <w:rsid w:val="00D4096A"/>
    <w:rsid w:val="00D44374"/>
    <w:rsid w:val="00D85FCE"/>
    <w:rsid w:val="00D91C85"/>
    <w:rsid w:val="00DA48BD"/>
    <w:rsid w:val="00DA710B"/>
    <w:rsid w:val="00DC63D6"/>
    <w:rsid w:val="00DE57C7"/>
    <w:rsid w:val="00E163FA"/>
    <w:rsid w:val="00E32EF7"/>
    <w:rsid w:val="00E330AE"/>
    <w:rsid w:val="00E337C4"/>
    <w:rsid w:val="00E33AD1"/>
    <w:rsid w:val="00E65DE9"/>
    <w:rsid w:val="00E770B0"/>
    <w:rsid w:val="00E8354C"/>
    <w:rsid w:val="00EA34A6"/>
    <w:rsid w:val="00EB76C3"/>
    <w:rsid w:val="00EC0BCD"/>
    <w:rsid w:val="00EC2274"/>
    <w:rsid w:val="00ED0D72"/>
    <w:rsid w:val="00ED4EA8"/>
    <w:rsid w:val="00ED6046"/>
    <w:rsid w:val="00EF0EE5"/>
    <w:rsid w:val="00F002A6"/>
    <w:rsid w:val="00F20B07"/>
    <w:rsid w:val="00F2167D"/>
    <w:rsid w:val="00F23669"/>
    <w:rsid w:val="00F63C2E"/>
    <w:rsid w:val="00F903DA"/>
    <w:rsid w:val="00F90578"/>
    <w:rsid w:val="00F95860"/>
    <w:rsid w:val="00F97179"/>
    <w:rsid w:val="00FB77A0"/>
    <w:rsid w:val="00FC4D6E"/>
    <w:rsid w:val="00FD6715"/>
    <w:rsid w:val="00FE4930"/>
    <w:rsid w:val="00FF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2AF8D"/>
  <w15:docId w15:val="{609A1A6E-0B7B-4442-A406-0C49610F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69"/>
    <w:pPr>
      <w:spacing w:after="0" w:line="276" w:lineRule="auto"/>
    </w:pPr>
    <w:rPr>
      <w:rFonts w:ascii="Sylfaen" w:hAnsi="Sylfae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69"/>
    <w:pPr>
      <w:ind w:left="720"/>
      <w:contextualSpacing/>
    </w:pPr>
  </w:style>
  <w:style w:type="paragraph" w:customStyle="1" w:styleId="Default">
    <w:name w:val="Default"/>
    <w:rsid w:val="00F23669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C4"/>
    <w:rPr>
      <w:rFonts w:ascii="Segoe UI" w:hAnsi="Segoe UI" w:cs="Segoe UI"/>
      <w:sz w:val="18"/>
      <w:szCs w:val="18"/>
      <w:lang w:val="en-GB"/>
    </w:rPr>
  </w:style>
  <w:style w:type="paragraph" w:customStyle="1" w:styleId="Body">
    <w:name w:val="Body"/>
    <w:rsid w:val="00A92F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A92F7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2F7F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uiPriority w:val="99"/>
    <w:unhideWhenUsed/>
    <w:rsid w:val="00A92F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0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2EF"/>
    <w:rPr>
      <w:rFonts w:ascii="Sylfaen" w:hAnsi="Sylfae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2EF"/>
    <w:rPr>
      <w:rFonts w:ascii="Sylfaen" w:hAnsi="Sylfae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F6C82"/>
    <w:pPr>
      <w:spacing w:after="0" w:line="240" w:lineRule="auto"/>
    </w:pPr>
    <w:rPr>
      <w:rFonts w:ascii="Sylfaen" w:hAnsi="Sylfae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7E1BE-05C1-4673-ABA2-BE70AE9DF47D}"/>
</file>

<file path=customXml/itemProps2.xml><?xml version="1.0" encoding="utf-8"?>
<ds:datastoreItem xmlns:ds="http://schemas.openxmlformats.org/officeDocument/2006/customXml" ds:itemID="{BA28D3ED-9C8C-4760-9270-505409AA140E}"/>
</file>

<file path=customXml/itemProps3.xml><?xml version="1.0" encoding="utf-8"?>
<ds:datastoreItem xmlns:ds="http://schemas.openxmlformats.org/officeDocument/2006/customXml" ds:itemID="{B5FC2127-B824-4102-BD96-E97485FABFA9}"/>
</file>

<file path=customXml/itemProps4.xml><?xml version="1.0" encoding="utf-8"?>
<ds:datastoreItem xmlns:ds="http://schemas.openxmlformats.org/officeDocument/2006/customXml" ds:itemID="{0F49F6A9-2CEC-4827-92BB-87E6CDF61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Grigolaia</dc:creator>
  <cp:lastModifiedBy>Lasha Purtseladze</cp:lastModifiedBy>
  <cp:revision>5</cp:revision>
  <cp:lastPrinted>2020-01-16T13:35:00Z</cp:lastPrinted>
  <dcterms:created xsi:type="dcterms:W3CDTF">2022-01-25T15:53:00Z</dcterms:created>
  <dcterms:modified xsi:type="dcterms:W3CDTF">2022-01-26T10:38:00Z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