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6D" w:rsidRPr="008B4AEF" w:rsidRDefault="0020106D" w:rsidP="006A4312">
      <w:pPr>
        <w:jc w:val="both"/>
        <w:rPr>
          <w:sz w:val="28"/>
          <w:szCs w:val="28"/>
        </w:rPr>
      </w:pPr>
    </w:p>
    <w:p w:rsidR="008B4AEF" w:rsidRDefault="008B4AEF" w:rsidP="006A4312">
      <w:pPr>
        <w:jc w:val="both"/>
        <w:rPr>
          <w:sz w:val="28"/>
          <w:szCs w:val="28"/>
        </w:rPr>
      </w:pPr>
    </w:p>
    <w:p w:rsidR="008B4AEF" w:rsidRPr="00822CCF" w:rsidRDefault="008B4AEF" w:rsidP="008B4AEF">
      <w:pPr>
        <w:jc w:val="right"/>
        <w:rPr>
          <w:b/>
          <w:i/>
          <w:sz w:val="28"/>
          <w:szCs w:val="28"/>
          <w:u w:val="single"/>
        </w:rPr>
      </w:pPr>
      <w:r w:rsidRPr="00822CCF">
        <w:rPr>
          <w:b/>
          <w:i/>
          <w:sz w:val="28"/>
          <w:szCs w:val="28"/>
          <w:u w:val="single"/>
        </w:rPr>
        <w:t>Check against Delivery</w:t>
      </w:r>
    </w:p>
    <w:p w:rsidR="008B4AEF" w:rsidRDefault="008B4AEF" w:rsidP="008B4AEF">
      <w:pPr>
        <w:jc w:val="center"/>
        <w:rPr>
          <w:b/>
          <w:sz w:val="32"/>
          <w:szCs w:val="32"/>
        </w:rPr>
      </w:pPr>
    </w:p>
    <w:p w:rsidR="008B4AEF" w:rsidRPr="004A598F" w:rsidRDefault="008B4AEF" w:rsidP="008B4AEF">
      <w:pPr>
        <w:jc w:val="center"/>
        <w:rPr>
          <w:b/>
          <w:sz w:val="32"/>
          <w:szCs w:val="32"/>
        </w:rPr>
      </w:pPr>
      <w:r w:rsidRPr="004A598F">
        <w:rPr>
          <w:b/>
          <w:sz w:val="32"/>
          <w:szCs w:val="32"/>
        </w:rPr>
        <w:t xml:space="preserve">INTERVENCIÓN DE ESPAÑA </w:t>
      </w:r>
    </w:p>
    <w:p w:rsidR="008B4AEF" w:rsidRPr="007D40CE" w:rsidRDefault="008B4AEF" w:rsidP="008B4A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40 EPU - SUDAN</w:t>
      </w:r>
    </w:p>
    <w:p w:rsidR="008B4AEF" w:rsidRDefault="008B4AEF" w:rsidP="006A4312">
      <w:pPr>
        <w:jc w:val="both"/>
        <w:rPr>
          <w:sz w:val="28"/>
          <w:szCs w:val="28"/>
        </w:rPr>
      </w:pPr>
    </w:p>
    <w:p w:rsidR="004672CC" w:rsidRPr="008B4AEF" w:rsidRDefault="00BC51DC" w:rsidP="006A4312">
      <w:pPr>
        <w:jc w:val="both"/>
        <w:rPr>
          <w:sz w:val="28"/>
          <w:szCs w:val="28"/>
        </w:rPr>
      </w:pPr>
      <w:r w:rsidRPr="008B4AEF">
        <w:rPr>
          <w:sz w:val="28"/>
          <w:szCs w:val="28"/>
        </w:rPr>
        <w:t xml:space="preserve">Muchas gracias, Sra. Presidenta. </w:t>
      </w:r>
    </w:p>
    <w:p w:rsidR="00D304FE" w:rsidRPr="008B4AEF" w:rsidRDefault="00D304FE" w:rsidP="006A4312">
      <w:pPr>
        <w:jc w:val="both"/>
        <w:rPr>
          <w:sz w:val="28"/>
          <w:szCs w:val="28"/>
        </w:rPr>
      </w:pPr>
      <w:r w:rsidRPr="008B4AEF">
        <w:rPr>
          <w:sz w:val="28"/>
          <w:szCs w:val="28"/>
        </w:rPr>
        <w:t>España da una cordial bienvenida a la delegación sudanesa y agradece su participación en este ejercicio.</w:t>
      </w:r>
    </w:p>
    <w:p w:rsidR="00102332" w:rsidRPr="008B4AEF" w:rsidRDefault="00102332" w:rsidP="006A4312">
      <w:pPr>
        <w:jc w:val="both"/>
        <w:rPr>
          <w:sz w:val="28"/>
          <w:szCs w:val="28"/>
        </w:rPr>
      </w:pPr>
      <w:r w:rsidRPr="008B4AEF">
        <w:rPr>
          <w:sz w:val="28"/>
          <w:szCs w:val="28"/>
        </w:rPr>
        <w:t xml:space="preserve">Lamentando la falta de entendimiento político sobre el camino a seguir para consolidar la transición democrática y los avances </w:t>
      </w:r>
      <w:r w:rsidR="00A0244C" w:rsidRPr="008B4AEF">
        <w:rPr>
          <w:sz w:val="28"/>
          <w:szCs w:val="28"/>
        </w:rPr>
        <w:t xml:space="preserve">logrados </w:t>
      </w:r>
      <w:r w:rsidRPr="008B4AEF">
        <w:rPr>
          <w:sz w:val="28"/>
          <w:szCs w:val="28"/>
        </w:rPr>
        <w:t>en la protección de los derechos humanos, España recomienda:</w:t>
      </w:r>
    </w:p>
    <w:p w:rsidR="004672CC" w:rsidRPr="008B4AEF" w:rsidRDefault="006A4312" w:rsidP="006A431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8B4AEF">
        <w:rPr>
          <w:sz w:val="28"/>
          <w:szCs w:val="28"/>
        </w:rPr>
        <w:t xml:space="preserve">Adoptar </w:t>
      </w:r>
      <w:r w:rsidR="004672CC" w:rsidRPr="008B4AEF">
        <w:rPr>
          <w:sz w:val="28"/>
          <w:szCs w:val="28"/>
        </w:rPr>
        <w:t xml:space="preserve">las reformas </w:t>
      </w:r>
      <w:r w:rsidR="006A4CAE" w:rsidRPr="008B4AEF">
        <w:rPr>
          <w:sz w:val="28"/>
          <w:szCs w:val="28"/>
        </w:rPr>
        <w:t xml:space="preserve">necesarias que aseguren </w:t>
      </w:r>
      <w:r w:rsidR="004672CC" w:rsidRPr="008B4AEF">
        <w:rPr>
          <w:sz w:val="28"/>
          <w:szCs w:val="28"/>
        </w:rPr>
        <w:t xml:space="preserve">la promoción y protección de los derechos humanos y el establecimiento </w:t>
      </w:r>
      <w:r w:rsidR="00A0244C" w:rsidRPr="008B4AEF">
        <w:rPr>
          <w:sz w:val="28"/>
          <w:szCs w:val="28"/>
        </w:rPr>
        <w:t xml:space="preserve">de un Estado de Derecho </w:t>
      </w:r>
      <w:r w:rsidR="004672CC" w:rsidRPr="008B4AEF">
        <w:rPr>
          <w:sz w:val="28"/>
          <w:szCs w:val="28"/>
        </w:rPr>
        <w:t>democrático</w:t>
      </w:r>
    </w:p>
    <w:p w:rsidR="004672CC" w:rsidRPr="008B4AEF" w:rsidRDefault="006A4312" w:rsidP="006A431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8B4AEF">
        <w:rPr>
          <w:sz w:val="28"/>
          <w:szCs w:val="28"/>
        </w:rPr>
        <w:t>G</w:t>
      </w:r>
      <w:r w:rsidR="004672CC" w:rsidRPr="008B4AEF">
        <w:rPr>
          <w:sz w:val="28"/>
          <w:szCs w:val="28"/>
        </w:rPr>
        <w:t xml:space="preserve">arantizar plenamente los derechos a la libertad de reunión pacífica y de expresión, incluidos de manifestantes, así como el estricto cumplimiento </w:t>
      </w:r>
      <w:r w:rsidR="00A0244C" w:rsidRPr="008B4AEF">
        <w:rPr>
          <w:sz w:val="28"/>
          <w:szCs w:val="28"/>
        </w:rPr>
        <w:t xml:space="preserve">por parte </w:t>
      </w:r>
      <w:r w:rsidR="004672CC" w:rsidRPr="008B4AEF">
        <w:rPr>
          <w:sz w:val="28"/>
          <w:szCs w:val="28"/>
        </w:rPr>
        <w:t xml:space="preserve">de las fuerzas de seguridad </w:t>
      </w:r>
      <w:r w:rsidR="00A0244C" w:rsidRPr="008B4AEF">
        <w:rPr>
          <w:sz w:val="28"/>
          <w:szCs w:val="28"/>
        </w:rPr>
        <w:t xml:space="preserve">de sus obligaciones </w:t>
      </w:r>
      <w:r w:rsidR="004672CC" w:rsidRPr="008B4AEF">
        <w:rPr>
          <w:sz w:val="28"/>
          <w:szCs w:val="28"/>
        </w:rPr>
        <w:t>en virtud del derecho internacional de los derechos humanos</w:t>
      </w:r>
    </w:p>
    <w:p w:rsidR="004672CC" w:rsidRPr="008B4AEF" w:rsidRDefault="004672CC" w:rsidP="006A431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8B4AEF">
        <w:rPr>
          <w:sz w:val="28"/>
          <w:szCs w:val="28"/>
        </w:rPr>
        <w:t>Garantizar un entorno seguro y propicio para la legítima labor de l</w:t>
      </w:r>
      <w:r w:rsidR="006A4312" w:rsidRPr="008B4AEF">
        <w:rPr>
          <w:sz w:val="28"/>
          <w:szCs w:val="28"/>
        </w:rPr>
        <w:t xml:space="preserve">as </w:t>
      </w:r>
      <w:bookmarkStart w:id="0" w:name="_GoBack"/>
      <w:bookmarkEnd w:id="0"/>
      <w:r w:rsidR="006A4CAE" w:rsidRPr="008B4AEF">
        <w:rPr>
          <w:sz w:val="28"/>
          <w:szCs w:val="28"/>
        </w:rPr>
        <w:t>personas defensoras</w:t>
      </w:r>
      <w:r w:rsidRPr="008B4AEF">
        <w:rPr>
          <w:sz w:val="28"/>
          <w:szCs w:val="28"/>
        </w:rPr>
        <w:t xml:space="preserve"> de derechos humanos</w:t>
      </w:r>
      <w:r w:rsidR="00A0244C" w:rsidRPr="008B4AEF">
        <w:rPr>
          <w:sz w:val="28"/>
          <w:szCs w:val="28"/>
        </w:rPr>
        <w:t xml:space="preserve"> y periodistas.</w:t>
      </w:r>
    </w:p>
    <w:p w:rsidR="004672CC" w:rsidRPr="008B4AEF" w:rsidRDefault="004672CC" w:rsidP="006A431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8B4AEF">
        <w:rPr>
          <w:sz w:val="28"/>
          <w:szCs w:val="28"/>
        </w:rPr>
        <w:t xml:space="preserve">Ratificar sin reservas tanto la Convención sobre </w:t>
      </w:r>
      <w:r w:rsidR="00A0244C" w:rsidRPr="008B4AEF">
        <w:rPr>
          <w:sz w:val="28"/>
          <w:szCs w:val="28"/>
        </w:rPr>
        <w:t xml:space="preserve">la </w:t>
      </w:r>
      <w:r w:rsidRPr="008B4AEF">
        <w:rPr>
          <w:sz w:val="28"/>
          <w:szCs w:val="28"/>
        </w:rPr>
        <w:t>Eliminación de Todas las Formas de Discriminación c</w:t>
      </w:r>
      <w:r w:rsidR="00A0244C" w:rsidRPr="008B4AEF">
        <w:rPr>
          <w:sz w:val="28"/>
          <w:szCs w:val="28"/>
        </w:rPr>
        <w:t xml:space="preserve">ontra la mujer (CEDAW), como el </w:t>
      </w:r>
      <w:r w:rsidRPr="008B4AEF">
        <w:rPr>
          <w:sz w:val="28"/>
          <w:szCs w:val="28"/>
        </w:rPr>
        <w:t>protocolo de Maputo.</w:t>
      </w:r>
    </w:p>
    <w:p w:rsidR="007C15F8" w:rsidRPr="008B4AEF" w:rsidRDefault="007C15F8" w:rsidP="006A431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8B4AEF">
        <w:rPr>
          <w:sz w:val="28"/>
          <w:szCs w:val="28"/>
        </w:rPr>
        <w:t>Avanzar hacia la abolición de la pena de muerte mediante la adopción de una moratoria en la aplicación de la pena capital.</w:t>
      </w:r>
    </w:p>
    <w:p w:rsidR="007C15F8" w:rsidRPr="008B4AEF" w:rsidRDefault="007C15F8" w:rsidP="006A431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8B4AEF">
        <w:rPr>
          <w:sz w:val="28"/>
          <w:szCs w:val="28"/>
        </w:rPr>
        <w:t>Proseguir los esfuerzos para avanzar hacia la despenalización de las relaciones consentidas entre adultos del mismo sexo</w:t>
      </w:r>
      <w:r w:rsidR="00FF0358" w:rsidRPr="008B4AEF">
        <w:rPr>
          <w:sz w:val="28"/>
          <w:szCs w:val="28"/>
        </w:rPr>
        <w:t>.</w:t>
      </w:r>
    </w:p>
    <w:sectPr w:rsidR="007C15F8" w:rsidRPr="008B4AEF" w:rsidSect="008B4AE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8E2" w:rsidRDefault="008F68E2" w:rsidP="0020106D">
      <w:pPr>
        <w:spacing w:after="0" w:line="240" w:lineRule="auto"/>
      </w:pPr>
      <w:r>
        <w:separator/>
      </w:r>
    </w:p>
  </w:endnote>
  <w:endnote w:type="continuationSeparator" w:id="1">
    <w:p w:rsidR="008F68E2" w:rsidRDefault="008F68E2" w:rsidP="0020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8E2" w:rsidRDefault="008F68E2" w:rsidP="0020106D">
      <w:pPr>
        <w:spacing w:after="0" w:line="240" w:lineRule="auto"/>
      </w:pPr>
      <w:r>
        <w:separator/>
      </w:r>
    </w:p>
  </w:footnote>
  <w:footnote w:type="continuationSeparator" w:id="1">
    <w:p w:rsidR="008F68E2" w:rsidRDefault="008F68E2" w:rsidP="0020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6D" w:rsidRPr="008B4AEF" w:rsidRDefault="008B4AEF" w:rsidP="008B4AEF">
    <w:pPr>
      <w:pStyle w:val="Encabezado"/>
    </w:pPr>
    <w:r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073" type="#_x0000_t202" style="position:absolute;margin-left:7.4pt;margin-top:35.6pt;width:194pt;height:3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" stroked="f">
          <v:textbox>
            <w:txbxContent>
              <w:p w:rsidR="008B4AEF" w:rsidRPr="00583425" w:rsidRDefault="008B4AEF" w:rsidP="008B4AEF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583425">
                  <w:rPr>
                    <w:rFonts w:ascii="Arial" w:hAnsi="Arial"/>
                    <w:sz w:val="16"/>
                    <w:szCs w:val="16"/>
                  </w:rPr>
                  <w:t>MINISTERIO</w:t>
                </w:r>
              </w:p>
              <w:p w:rsidR="008B4AEF" w:rsidRPr="00583425" w:rsidRDefault="008B4AEF" w:rsidP="008B4AEF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583425">
                  <w:rPr>
                    <w:rFonts w:ascii="Arial" w:hAnsi="Arial"/>
                    <w:sz w:val="16"/>
                    <w:szCs w:val="16"/>
                  </w:rPr>
                  <w:t>DE ASUNTOS EXTERIORES, UNIÓN EUROPEA</w:t>
                </w:r>
              </w:p>
              <w:p w:rsidR="008B4AEF" w:rsidRPr="00583425" w:rsidRDefault="008B4AEF" w:rsidP="008B4AEF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583425">
                  <w:rPr>
                    <w:rFonts w:ascii="Arial" w:hAnsi="Arial"/>
                    <w:sz w:val="16"/>
                    <w:szCs w:val="16"/>
                  </w:rPr>
                  <w:t>Y COOPERACIÓN</w:t>
                </w:r>
              </w:p>
            </w:txbxContent>
          </v:textbox>
        </v:shape>
      </w:pict>
    </w:r>
    <w:r w:rsidRPr="008B4AEF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121920</wp:posOffset>
          </wp:positionV>
          <wp:extent cx="911860" cy="1005205"/>
          <wp:effectExtent l="0" t="0" r="2540" b="4445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670A9"/>
    <w:multiLevelType w:val="hybridMultilevel"/>
    <w:tmpl w:val="48F67BF2"/>
    <w:lvl w:ilvl="0" w:tplc="88EC284C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C51DC"/>
    <w:rsid w:val="00021275"/>
    <w:rsid w:val="00093422"/>
    <w:rsid w:val="000C4DD3"/>
    <w:rsid w:val="00102332"/>
    <w:rsid w:val="00162DA4"/>
    <w:rsid w:val="001E1289"/>
    <w:rsid w:val="0020106D"/>
    <w:rsid w:val="00453890"/>
    <w:rsid w:val="00465FA0"/>
    <w:rsid w:val="004672CC"/>
    <w:rsid w:val="006A4312"/>
    <w:rsid w:val="006A4CAE"/>
    <w:rsid w:val="0070320D"/>
    <w:rsid w:val="00736133"/>
    <w:rsid w:val="007C15F8"/>
    <w:rsid w:val="00823AB1"/>
    <w:rsid w:val="0083144A"/>
    <w:rsid w:val="008B4AEF"/>
    <w:rsid w:val="008F68E2"/>
    <w:rsid w:val="00A0244C"/>
    <w:rsid w:val="00A86BB5"/>
    <w:rsid w:val="00BC51DC"/>
    <w:rsid w:val="00D23776"/>
    <w:rsid w:val="00D304FE"/>
    <w:rsid w:val="00D67C2A"/>
    <w:rsid w:val="00F62364"/>
    <w:rsid w:val="00FF0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72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01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106D"/>
  </w:style>
  <w:style w:type="paragraph" w:styleId="Piedepgina">
    <w:name w:val="footer"/>
    <w:basedOn w:val="Normal"/>
    <w:link w:val="PiedepginaCar"/>
    <w:uiPriority w:val="99"/>
    <w:semiHidden/>
    <w:unhideWhenUsed/>
    <w:rsid w:val="00201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1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270F88-258E-422A-BB0C-ED61E48FC94B}"/>
</file>

<file path=customXml/itemProps2.xml><?xml version="1.0" encoding="utf-8"?>
<ds:datastoreItem xmlns:ds="http://schemas.openxmlformats.org/officeDocument/2006/customXml" ds:itemID="{43017DA8-E562-410B-A5DF-73F5DED66E12}"/>
</file>

<file path=customXml/itemProps3.xml><?xml version="1.0" encoding="utf-8"?>
<ds:datastoreItem xmlns:ds="http://schemas.openxmlformats.org/officeDocument/2006/customXml" ds:itemID="{055AE8BF-3BCB-4E9D-9AF4-7BF8487424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 de Goicoechea Rodríguez, Estíbaliz</dc:creator>
  <cp:lastModifiedBy>FINA</cp:lastModifiedBy>
  <cp:revision>2</cp:revision>
  <dcterms:created xsi:type="dcterms:W3CDTF">2022-01-27T12:05:00Z</dcterms:created>
  <dcterms:modified xsi:type="dcterms:W3CDTF">2022-01-27T12:05:00Z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