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2586" w14:textId="77777777" w:rsidR="0052016D" w:rsidRPr="00B76770" w:rsidRDefault="0052016D" w:rsidP="0052016D">
      <w:pPr>
        <w:pStyle w:val="a0"/>
        <w:jc w:val="center"/>
      </w:pPr>
      <w:r w:rsidRPr="00B76770">
        <w:rPr>
          <w:rStyle w:val="a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FE42F" wp14:editId="28319A0B">
            <wp:extent cx="979807" cy="1012185"/>
            <wp:effectExtent l="0" t="0" r="0" b="0"/>
            <wp:docPr id="1" name="Picture 1" descr="A picture containing flying, colorful, light, dar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ying, colorful, light, dark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A56079" w14:textId="77777777" w:rsidR="00B961A0" w:rsidRPr="00B76770" w:rsidRDefault="00B961A0" w:rsidP="00B961A0">
      <w:pPr>
        <w:pStyle w:val="a0"/>
        <w:spacing w:before="120" w:after="0" w:line="360" w:lineRule="auto"/>
        <w:jc w:val="center"/>
      </w:pPr>
      <w:bookmarkStart w:id="0" w:name="_Hlk527382706"/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4F72DE45" w14:textId="77777777" w:rsidR="00B961A0" w:rsidRPr="00B76770" w:rsidRDefault="00B961A0" w:rsidP="00B961A0">
      <w:pPr>
        <w:pStyle w:val="a0"/>
        <w:spacing w:before="120" w:after="0" w:line="360" w:lineRule="auto"/>
        <w:jc w:val="center"/>
      </w:pPr>
      <w:r>
        <w:rPr>
          <w:rStyle w:val="a"/>
          <w:rFonts w:ascii="Times New Roman" w:hAnsi="Times New Roman" w:cs="Times New Roman"/>
          <w:sz w:val="24"/>
          <w:szCs w:val="24"/>
        </w:rPr>
        <w:t>40</w:t>
      </w:r>
      <w:r w:rsidRPr="005908F3">
        <w:rPr>
          <w:rStyle w:val="a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70">
        <w:rPr>
          <w:rStyle w:val="a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04C5CE84" w14:textId="246827C7" w:rsidR="00B961A0" w:rsidRPr="00B76770" w:rsidRDefault="00B961A0" w:rsidP="00B961A0">
      <w:pPr>
        <w:pStyle w:val="a0"/>
        <w:spacing w:before="120" w:after="0" w:line="360" w:lineRule="auto"/>
        <w:jc w:val="center"/>
      </w:pP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at the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Third Cycle</w:t>
      </w:r>
      <w:r w:rsidRPr="00B7677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B01360">
        <w:rPr>
          <w:rStyle w:val="a"/>
          <w:rFonts w:ascii="Times New Roman" w:hAnsi="Times New Roman" w:cs="Times New Roman"/>
          <w:color w:val="000000"/>
          <w:sz w:val="24"/>
          <w:szCs w:val="24"/>
          <w:lang w:val="en-GB" w:bidi="prs-AF"/>
        </w:rPr>
        <w:t>Sudan</w:t>
      </w:r>
    </w:p>
    <w:bookmarkEnd w:id="0"/>
    <w:p w14:paraId="36215FE4" w14:textId="24E10C06" w:rsidR="0052016D" w:rsidRDefault="0052016D" w:rsidP="0052016D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1 February 2022 9:00 – 12:30 </w:t>
      </w:r>
    </w:p>
    <w:p w14:paraId="39687263" w14:textId="77777777" w:rsidR="0052016D" w:rsidRDefault="0052016D" w:rsidP="00B961A0">
      <w:pPr>
        <w:pStyle w:val="a0"/>
        <w:spacing w:before="115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you, _____</w:t>
      </w:r>
    </w:p>
    <w:p w14:paraId="0A913312" w14:textId="77777777" w:rsidR="00B91266" w:rsidRDefault="0052016D" w:rsidP="00561241">
      <w:pPr>
        <w:pStyle w:val="a0"/>
        <w:spacing w:before="115"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AF5ED1">
        <w:rPr>
          <w:rFonts w:ascii="Times" w:hAnsi="Times" w:cs="Times New Roman"/>
          <w:sz w:val="24"/>
          <w:szCs w:val="24"/>
        </w:rPr>
        <w:t xml:space="preserve">Afghanistan welcomes the distinguished delegation of </w:t>
      </w:r>
      <w:r w:rsidR="00C553C8">
        <w:rPr>
          <w:rFonts w:ascii="Times" w:hAnsi="Times" w:cs="Times New Roman"/>
          <w:sz w:val="24"/>
          <w:szCs w:val="24"/>
        </w:rPr>
        <w:t>Sudan</w:t>
      </w:r>
      <w:r w:rsidRPr="00AF5ED1">
        <w:rPr>
          <w:rFonts w:ascii="Times" w:hAnsi="Times" w:cs="Times New Roman"/>
          <w:sz w:val="24"/>
          <w:szCs w:val="24"/>
        </w:rPr>
        <w:t xml:space="preserve"> and thanks them for their detailed presentation of </w:t>
      </w:r>
      <w:r>
        <w:rPr>
          <w:rFonts w:ascii="Times" w:hAnsi="Times" w:cs="Times New Roman"/>
          <w:sz w:val="24"/>
          <w:szCs w:val="24"/>
        </w:rPr>
        <w:t>their national report.</w:t>
      </w:r>
      <w:r w:rsidR="00C553C8">
        <w:rPr>
          <w:rFonts w:ascii="Times" w:hAnsi="Times" w:cs="Times New Roman"/>
          <w:sz w:val="24"/>
          <w:szCs w:val="24"/>
        </w:rPr>
        <w:t xml:space="preserve"> Afghanistan notes with appreciation that since the last review cycle, Sudan has ratified numerous international instruments, including the Convention Against Torture</w:t>
      </w:r>
      <w:r w:rsidR="00561241">
        <w:rPr>
          <w:rFonts w:ascii="Times" w:hAnsi="Times" w:cs="Times New Roman"/>
          <w:sz w:val="24"/>
          <w:szCs w:val="24"/>
        </w:rPr>
        <w:t>.</w:t>
      </w:r>
      <w:r w:rsidR="00573DD8">
        <w:rPr>
          <w:rFonts w:ascii="Times" w:hAnsi="Times" w:cs="Times New Roman"/>
          <w:sz w:val="24"/>
          <w:szCs w:val="24"/>
        </w:rPr>
        <w:t xml:space="preserve"> </w:t>
      </w:r>
      <w:r w:rsidR="00561241">
        <w:rPr>
          <w:rFonts w:ascii="Times" w:hAnsi="Times" w:cs="Times New Roman"/>
          <w:sz w:val="24"/>
          <w:szCs w:val="24"/>
        </w:rPr>
        <w:t xml:space="preserve"> We remain concerned about Sudan’s failure on the implementation of some international human rights obligations</w:t>
      </w:r>
      <w:r w:rsidR="009F011F">
        <w:rPr>
          <w:rFonts w:ascii="Times" w:hAnsi="Times" w:cs="Times New Roman"/>
          <w:sz w:val="24"/>
          <w:szCs w:val="24"/>
        </w:rPr>
        <w:t>,</w:t>
      </w:r>
      <w:r w:rsidR="00561241">
        <w:rPr>
          <w:rFonts w:ascii="Times" w:hAnsi="Times" w:cs="Times New Roman"/>
          <w:sz w:val="24"/>
          <w:szCs w:val="24"/>
        </w:rPr>
        <w:t xml:space="preserve"> including</w:t>
      </w:r>
      <w:r w:rsidR="009F011F">
        <w:rPr>
          <w:rFonts w:ascii="Times" w:hAnsi="Times" w:cs="Times New Roman"/>
          <w:sz w:val="24"/>
          <w:szCs w:val="24"/>
        </w:rPr>
        <w:t xml:space="preserve"> on</w:t>
      </w:r>
      <w:r w:rsidR="00561241">
        <w:rPr>
          <w:rFonts w:ascii="Times" w:hAnsi="Times" w:cs="Times New Roman"/>
          <w:sz w:val="24"/>
          <w:szCs w:val="24"/>
        </w:rPr>
        <w:t xml:space="preserve"> the rights of refugees and asylum seekers.</w:t>
      </w:r>
    </w:p>
    <w:p w14:paraId="32C409A9" w14:textId="76AC5FDA" w:rsidR="00561241" w:rsidRDefault="00561241" w:rsidP="00561241">
      <w:pPr>
        <w:pStyle w:val="a0"/>
        <w:spacing w:before="115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In the spirit of constructive </w:t>
      </w:r>
      <w:r w:rsidR="00B91266">
        <w:rPr>
          <w:rFonts w:ascii="Times" w:hAnsi="Times" w:cs="Times New Roman"/>
          <w:sz w:val="24"/>
          <w:szCs w:val="24"/>
        </w:rPr>
        <w:t>engagement,</w:t>
      </w:r>
      <w:r>
        <w:rPr>
          <w:rFonts w:ascii="Times" w:hAnsi="Times" w:cs="Times New Roman"/>
          <w:sz w:val="24"/>
          <w:szCs w:val="24"/>
        </w:rPr>
        <w:t xml:space="preserve"> we wish to make the following recommendations:</w:t>
      </w:r>
    </w:p>
    <w:p w14:paraId="21A51B56" w14:textId="5569D17D" w:rsidR="00561241" w:rsidRDefault="00561241" w:rsidP="00561241">
      <w:pPr>
        <w:pStyle w:val="a0"/>
        <w:numPr>
          <w:ilvl w:val="0"/>
          <w:numId w:val="3"/>
        </w:numPr>
        <w:spacing w:before="115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Adopt a comprehensive anti-discrimination and equalities law banning discrimination based on grounds such as race, color, sex, language, religion, political or other opinion, national or social origins, age, and disability.</w:t>
      </w:r>
    </w:p>
    <w:p w14:paraId="57967B21" w14:textId="54E18528" w:rsidR="00561241" w:rsidRDefault="00561241" w:rsidP="00561241">
      <w:pPr>
        <w:pStyle w:val="a0"/>
        <w:numPr>
          <w:ilvl w:val="0"/>
          <w:numId w:val="3"/>
        </w:numPr>
        <w:spacing w:before="115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Ensure the proper treatment of refugees and asylum </w:t>
      </w:r>
      <w:r w:rsidR="009F011F">
        <w:rPr>
          <w:rFonts w:ascii="Times" w:hAnsi="Times" w:cs="Times New Roman"/>
          <w:sz w:val="24"/>
          <w:szCs w:val="24"/>
        </w:rPr>
        <w:t>seekers</w:t>
      </w:r>
      <w:r>
        <w:rPr>
          <w:rFonts w:ascii="Times" w:hAnsi="Times" w:cs="Times New Roman"/>
          <w:sz w:val="24"/>
          <w:szCs w:val="24"/>
        </w:rPr>
        <w:t xml:space="preserve"> through the application of</w:t>
      </w:r>
      <w:r w:rsidR="00ED1A59">
        <w:rPr>
          <w:rFonts w:ascii="Times" w:hAnsi="Times" w:cs="Times New Roman"/>
          <w:sz w:val="24"/>
          <w:szCs w:val="24"/>
        </w:rPr>
        <w:t xml:space="preserve"> the</w:t>
      </w:r>
      <w:r>
        <w:rPr>
          <w:rFonts w:ascii="Times" w:hAnsi="Times" w:cs="Times New Roman"/>
          <w:sz w:val="24"/>
          <w:szCs w:val="24"/>
        </w:rPr>
        <w:t xml:space="preserve"> </w:t>
      </w:r>
      <w:r w:rsidR="009F011F">
        <w:rPr>
          <w:rFonts w:ascii="Times" w:hAnsi="Times" w:cs="Times New Roman"/>
          <w:sz w:val="24"/>
          <w:szCs w:val="24"/>
        </w:rPr>
        <w:t xml:space="preserve">UN </w:t>
      </w:r>
      <w:r w:rsidR="00ED1A59">
        <w:rPr>
          <w:rFonts w:ascii="Times" w:hAnsi="Times" w:cs="Times New Roman"/>
          <w:sz w:val="24"/>
          <w:szCs w:val="24"/>
        </w:rPr>
        <w:t>R</w:t>
      </w:r>
      <w:r>
        <w:rPr>
          <w:rFonts w:ascii="Times" w:hAnsi="Times" w:cs="Times New Roman"/>
          <w:sz w:val="24"/>
          <w:szCs w:val="24"/>
        </w:rPr>
        <w:t xml:space="preserve">efugee </w:t>
      </w:r>
      <w:r w:rsidR="00ED1A59">
        <w:rPr>
          <w:rFonts w:ascii="Times" w:hAnsi="Times" w:cs="Times New Roman"/>
          <w:sz w:val="24"/>
          <w:szCs w:val="24"/>
        </w:rPr>
        <w:t>C</w:t>
      </w:r>
      <w:r>
        <w:rPr>
          <w:rFonts w:ascii="Times" w:hAnsi="Times" w:cs="Times New Roman"/>
          <w:sz w:val="24"/>
          <w:szCs w:val="24"/>
        </w:rPr>
        <w:t xml:space="preserve">onvention and the </w:t>
      </w:r>
      <w:r w:rsidR="00ED1A59">
        <w:rPr>
          <w:rFonts w:ascii="Times" w:hAnsi="Times" w:cs="Times New Roman"/>
          <w:sz w:val="24"/>
          <w:szCs w:val="24"/>
        </w:rPr>
        <w:t>A</w:t>
      </w:r>
      <w:r>
        <w:rPr>
          <w:rFonts w:ascii="Times" w:hAnsi="Times" w:cs="Times New Roman"/>
          <w:sz w:val="24"/>
          <w:szCs w:val="24"/>
        </w:rPr>
        <w:t xml:space="preserve">sylum </w:t>
      </w:r>
      <w:r w:rsidR="00ED1A59">
        <w:rPr>
          <w:rFonts w:ascii="Times" w:hAnsi="Times" w:cs="Times New Roman"/>
          <w:sz w:val="24"/>
          <w:szCs w:val="24"/>
        </w:rPr>
        <w:t>Re</w:t>
      </w:r>
      <w:r>
        <w:rPr>
          <w:rFonts w:ascii="Times" w:hAnsi="Times" w:cs="Times New Roman"/>
          <w:sz w:val="24"/>
          <w:szCs w:val="24"/>
        </w:rPr>
        <w:t xml:space="preserve">gulations </w:t>
      </w:r>
      <w:r w:rsidR="00ED1A59">
        <w:rPr>
          <w:rFonts w:ascii="Times" w:hAnsi="Times" w:cs="Times New Roman"/>
          <w:sz w:val="24"/>
          <w:szCs w:val="24"/>
        </w:rPr>
        <w:t>A</w:t>
      </w:r>
      <w:r>
        <w:rPr>
          <w:rFonts w:ascii="Times" w:hAnsi="Times" w:cs="Times New Roman"/>
          <w:sz w:val="24"/>
          <w:szCs w:val="24"/>
        </w:rPr>
        <w:t xml:space="preserve">ct. </w:t>
      </w:r>
    </w:p>
    <w:p w14:paraId="2145B608" w14:textId="508EAF59" w:rsidR="00561241" w:rsidRDefault="00561241" w:rsidP="00B91266">
      <w:pPr>
        <w:pStyle w:val="a0"/>
        <w:spacing w:before="115"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Finally</w:t>
      </w:r>
      <w:r w:rsidR="009F011F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Afghanistan wishes Sudan every success in </w:t>
      </w:r>
      <w:r w:rsidR="009F011F">
        <w:rPr>
          <w:rFonts w:ascii="Times" w:hAnsi="Times" w:cs="Times New Roman"/>
          <w:sz w:val="24"/>
          <w:szCs w:val="24"/>
        </w:rPr>
        <w:t>the UPR process.</w:t>
      </w:r>
    </w:p>
    <w:p w14:paraId="5C0AB35D" w14:textId="77777777" w:rsidR="0052016D" w:rsidRDefault="0052016D" w:rsidP="00B961A0">
      <w:pPr>
        <w:pStyle w:val="a0"/>
        <w:spacing w:before="115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 thank you, ____</w:t>
      </w:r>
    </w:p>
    <w:p w14:paraId="54A4B734" w14:textId="77777777" w:rsidR="008C077C" w:rsidRDefault="008C077C"/>
    <w:sectPr w:rsidR="008C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873"/>
    <w:multiLevelType w:val="hybridMultilevel"/>
    <w:tmpl w:val="D8B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0A9B"/>
    <w:multiLevelType w:val="hybridMultilevel"/>
    <w:tmpl w:val="1C26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3E"/>
    <w:multiLevelType w:val="hybridMultilevel"/>
    <w:tmpl w:val="2CBE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6D"/>
    <w:rsid w:val="00044FD8"/>
    <w:rsid w:val="001162C1"/>
    <w:rsid w:val="0015401E"/>
    <w:rsid w:val="00357872"/>
    <w:rsid w:val="0052016D"/>
    <w:rsid w:val="00561241"/>
    <w:rsid w:val="00573DD8"/>
    <w:rsid w:val="006A263A"/>
    <w:rsid w:val="00790CC5"/>
    <w:rsid w:val="008C077C"/>
    <w:rsid w:val="009F011F"/>
    <w:rsid w:val="00B01360"/>
    <w:rsid w:val="00B91266"/>
    <w:rsid w:val="00B961A0"/>
    <w:rsid w:val="00C553C8"/>
    <w:rsid w:val="00D10B2B"/>
    <w:rsid w:val="00ED1A59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97B23"/>
  <w15:chartTrackingRefBased/>
  <w15:docId w15:val="{BD2EB044-4B42-E04B-B9E3-E9AF7DA6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سم خط پاراگراف حالت اصلی"/>
    <w:rsid w:val="0052016D"/>
  </w:style>
  <w:style w:type="paragraph" w:customStyle="1" w:styleId="a0">
    <w:name w:val="نورمال"/>
    <w:rsid w:val="005201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sz w:val="22"/>
      <w:szCs w:val="22"/>
    </w:rPr>
  </w:style>
  <w:style w:type="paragraph" w:customStyle="1" w:styleId="a1">
    <w:name w:val="نورمال (وب)"/>
    <w:basedOn w:val="a0"/>
    <w:rsid w:val="005201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"/>
    <w:rsid w:val="0052016D"/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03E4F-FAFC-4D3C-AF94-A7ED6F3E33E4}"/>
</file>

<file path=customXml/itemProps2.xml><?xml version="1.0" encoding="utf-8"?>
<ds:datastoreItem xmlns:ds="http://schemas.openxmlformats.org/officeDocument/2006/customXml" ds:itemID="{FA7D16D9-8F6C-4F87-B5F8-3990543CC0E7}"/>
</file>

<file path=customXml/itemProps3.xml><?xml version="1.0" encoding="utf-8"?>
<ds:datastoreItem xmlns:ds="http://schemas.openxmlformats.org/officeDocument/2006/customXml" ds:itemID="{A6DBD8C5-DF5F-47D8-9BDF-9D54B7502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Daniel</dc:creator>
  <cp:keywords/>
  <dc:description/>
  <cp:lastModifiedBy>mohib taib</cp:lastModifiedBy>
  <cp:revision>2</cp:revision>
  <dcterms:created xsi:type="dcterms:W3CDTF">2022-01-21T12:31:00Z</dcterms:created>
  <dcterms:modified xsi:type="dcterms:W3CDTF">2022-01-21T12:31:00Z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