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06C8" w14:textId="77777777" w:rsidR="00693DA6" w:rsidRPr="00B76770" w:rsidRDefault="00693DA6" w:rsidP="00693DA6">
      <w:pPr>
        <w:pStyle w:val="a0"/>
        <w:jc w:val="center"/>
      </w:pPr>
      <w:r w:rsidRPr="00B76770">
        <w:rPr>
          <w:rStyle w:val="a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6D3DB3" wp14:editId="5DE4C5FB">
            <wp:extent cx="979807" cy="1012185"/>
            <wp:effectExtent l="0" t="0" r="0" b="0"/>
            <wp:docPr id="1" name="Picture 1" descr="A picture containing flying, colorful, light, dar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ying, colorful, light, dar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2907B1" w14:textId="77777777" w:rsidR="00693DA6" w:rsidRPr="00B76770" w:rsidRDefault="00693DA6" w:rsidP="00693DA6">
      <w:pPr>
        <w:pStyle w:val="a0"/>
        <w:spacing w:line="360" w:lineRule="auto"/>
        <w:jc w:val="center"/>
      </w:pPr>
      <w:bookmarkStart w:id="0" w:name="_Hlk527382706"/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B7677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1218CD65" w14:textId="7159DB7E" w:rsidR="00693DA6" w:rsidRPr="00B76770" w:rsidRDefault="005908F3" w:rsidP="00693DA6">
      <w:pPr>
        <w:pStyle w:val="a0"/>
        <w:jc w:val="center"/>
      </w:pPr>
      <w:r>
        <w:rPr>
          <w:rStyle w:val="a"/>
          <w:rFonts w:ascii="Times New Roman" w:hAnsi="Times New Roman" w:cs="Times New Roman"/>
          <w:sz w:val="24"/>
          <w:szCs w:val="24"/>
        </w:rPr>
        <w:t>40</w:t>
      </w:r>
      <w:r w:rsidRPr="005908F3">
        <w:rPr>
          <w:rStyle w:val="a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3DA6" w:rsidRPr="00B76770">
        <w:rPr>
          <w:rStyle w:val="a"/>
          <w:rFonts w:ascii="Times New Roman" w:hAnsi="Times New Roman" w:cs="Times New Roman"/>
          <w:sz w:val="24"/>
          <w:szCs w:val="24"/>
        </w:rPr>
        <w:t xml:space="preserve"> Session of</w:t>
      </w:r>
      <w:r w:rsidR="00693DA6" w:rsidRPr="00B76770">
        <w:rPr>
          <w:rStyle w:val="a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="00693DA6" w:rsidRPr="00B76770">
        <w:rPr>
          <w:rStyle w:val="a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14:paraId="5C8C6917" w14:textId="201513D7" w:rsidR="00693DA6" w:rsidRPr="00B76770" w:rsidRDefault="00693DA6" w:rsidP="00693DA6">
      <w:pPr>
        <w:pStyle w:val="a0"/>
        <w:spacing w:line="360" w:lineRule="auto"/>
        <w:jc w:val="center"/>
      </w:pPr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at the </w:t>
      </w:r>
      <w:r w:rsidR="005908F3"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>Third Cycle</w:t>
      </w:r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>Iceland</w:t>
      </w:r>
    </w:p>
    <w:bookmarkEnd w:id="0"/>
    <w:p w14:paraId="11A8898D" w14:textId="7100CE82" w:rsidR="00693DA6" w:rsidRDefault="005908F3" w:rsidP="00693DA6">
      <w:pPr>
        <w:pStyle w:val="a1"/>
        <w:spacing w:before="0" w:after="0" w:line="264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 xml:space="preserve">25 January 2022 9:00 – 12:30 </w:t>
      </w:r>
    </w:p>
    <w:p w14:paraId="09B192CF" w14:textId="3D62F631" w:rsidR="00693DA6" w:rsidRDefault="00693DA6" w:rsidP="00693DA6">
      <w:pPr>
        <w:pStyle w:val="a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Thank you, </w:t>
      </w:r>
      <w:r w:rsidR="002226AC">
        <w:rPr>
          <w:rFonts w:ascii="Times New Roman" w:hAnsi="Times New Roman" w:cs="Times New Roman"/>
          <w:b/>
          <w:bCs/>
          <w:sz w:val="24"/>
          <w:szCs w:val="24"/>
        </w:rPr>
        <w:t>Madame President</w:t>
      </w:r>
      <w:r w:rsidR="006350D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C59C598" w14:textId="1F85D19F" w:rsidR="00693DA6" w:rsidRDefault="00693DA6" w:rsidP="00693DA6">
      <w:pPr>
        <w:pStyle w:val="a0"/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AF5ED1">
        <w:rPr>
          <w:rFonts w:ascii="Times" w:hAnsi="Times" w:cs="Times New Roman"/>
          <w:sz w:val="24"/>
          <w:szCs w:val="24"/>
        </w:rPr>
        <w:t xml:space="preserve">Afghanistan welcomes the distinguished delegation of </w:t>
      </w:r>
      <w:r w:rsidR="005908F3">
        <w:rPr>
          <w:rFonts w:ascii="Times" w:hAnsi="Times" w:cs="Times New Roman"/>
          <w:sz w:val="24"/>
          <w:szCs w:val="24"/>
        </w:rPr>
        <w:t>Iceland</w:t>
      </w:r>
      <w:r w:rsidRPr="00AF5ED1">
        <w:rPr>
          <w:rFonts w:ascii="Times" w:hAnsi="Times" w:cs="Times New Roman"/>
          <w:sz w:val="24"/>
          <w:szCs w:val="24"/>
        </w:rPr>
        <w:t xml:space="preserve"> and thanks them for their detailed presentation of </w:t>
      </w:r>
      <w:r>
        <w:rPr>
          <w:rFonts w:ascii="Times" w:hAnsi="Times" w:cs="Times New Roman"/>
          <w:sz w:val="24"/>
          <w:szCs w:val="24"/>
        </w:rPr>
        <w:t>their national report.</w:t>
      </w:r>
      <w:r w:rsidRPr="00AF5ED1">
        <w:rPr>
          <w:rFonts w:ascii="Times" w:hAnsi="Times" w:cs="Times New Roman"/>
          <w:sz w:val="24"/>
          <w:szCs w:val="24"/>
        </w:rPr>
        <w:t xml:space="preserve"> </w:t>
      </w:r>
      <w:r w:rsidR="005908F3">
        <w:rPr>
          <w:rFonts w:ascii="Times" w:hAnsi="Times" w:cs="Times New Roman"/>
          <w:sz w:val="24"/>
          <w:szCs w:val="24"/>
        </w:rPr>
        <w:t>Iceland should be commended on their strides towards equality</w:t>
      </w:r>
      <w:r w:rsidR="00437B4E">
        <w:rPr>
          <w:rFonts w:ascii="Times" w:hAnsi="Times" w:cs="Times New Roman"/>
          <w:sz w:val="24"/>
          <w:szCs w:val="24"/>
        </w:rPr>
        <w:t xml:space="preserve">, </w:t>
      </w:r>
      <w:r w:rsidR="005908F3">
        <w:rPr>
          <w:rFonts w:ascii="Times" w:hAnsi="Times" w:cs="Times New Roman"/>
          <w:sz w:val="24"/>
          <w:szCs w:val="24"/>
        </w:rPr>
        <w:t>justice</w:t>
      </w:r>
      <w:r w:rsidR="00437B4E">
        <w:rPr>
          <w:rFonts w:ascii="Times" w:hAnsi="Times" w:cs="Times New Roman"/>
          <w:sz w:val="24"/>
          <w:szCs w:val="24"/>
        </w:rPr>
        <w:t>, and perhaps most importantly, accountability</w:t>
      </w:r>
      <w:r w:rsidR="005908F3">
        <w:rPr>
          <w:rFonts w:ascii="Times" w:hAnsi="Times" w:cs="Times New Roman"/>
          <w:sz w:val="24"/>
          <w:szCs w:val="24"/>
        </w:rPr>
        <w:t>.</w:t>
      </w:r>
      <w:r w:rsidR="007303DA">
        <w:rPr>
          <w:rFonts w:ascii="Times" w:hAnsi="Times" w:cs="Times New Roman"/>
          <w:sz w:val="24"/>
          <w:szCs w:val="24"/>
        </w:rPr>
        <w:t xml:space="preserve"> We </w:t>
      </w:r>
      <w:r w:rsidR="00D641A0">
        <w:rPr>
          <w:rFonts w:ascii="Times" w:hAnsi="Times" w:cs="Times New Roman"/>
          <w:sz w:val="24"/>
          <w:szCs w:val="24"/>
        </w:rPr>
        <w:t xml:space="preserve">also </w:t>
      </w:r>
      <w:r w:rsidR="007303DA">
        <w:rPr>
          <w:rFonts w:ascii="Times" w:hAnsi="Times" w:cs="Times New Roman"/>
          <w:sz w:val="24"/>
          <w:szCs w:val="24"/>
        </w:rPr>
        <w:t>commend Iceland for the ratification on the Convention for the Rights of Persons with Disabilities.</w:t>
      </w:r>
    </w:p>
    <w:p w14:paraId="54652495" w14:textId="154CC65F" w:rsidR="002226AC" w:rsidRDefault="002226AC" w:rsidP="00693DA6">
      <w:pPr>
        <w:pStyle w:val="a0"/>
        <w:spacing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We remain concerned about the high </w:t>
      </w:r>
      <w:r w:rsidR="008F190E">
        <w:rPr>
          <w:rFonts w:ascii="Times" w:hAnsi="Times" w:cs="Times New Roman"/>
          <w:sz w:val="24"/>
          <w:szCs w:val="24"/>
        </w:rPr>
        <w:t xml:space="preserve">percentage of migrant children dropping out of school after finishing compulsory education. </w:t>
      </w:r>
      <w:r>
        <w:rPr>
          <w:rFonts w:ascii="Times" w:hAnsi="Times" w:cs="Times New Roman"/>
          <w:sz w:val="24"/>
          <w:szCs w:val="24"/>
        </w:rPr>
        <w:t xml:space="preserve"> In the spirit of constructive engagement, we wish to make the following recommendations: </w:t>
      </w:r>
    </w:p>
    <w:p w14:paraId="27C922B4" w14:textId="3D803873" w:rsidR="002226AC" w:rsidRDefault="002226AC" w:rsidP="002226AC">
      <w:pPr>
        <w:pStyle w:val="a0"/>
        <w:numPr>
          <w:ilvl w:val="0"/>
          <w:numId w:val="3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Ensure that all refugees and asylum seeker’s children enjoy the right to education, particularly secondary education:</w:t>
      </w:r>
    </w:p>
    <w:p w14:paraId="76EB6FE2" w14:textId="364B95AE" w:rsidR="002226AC" w:rsidRPr="002226AC" w:rsidRDefault="002226AC" w:rsidP="00693DA6">
      <w:pPr>
        <w:pStyle w:val="a0"/>
        <w:numPr>
          <w:ilvl w:val="0"/>
          <w:numId w:val="3"/>
        </w:num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Ensure that non-refoulement principles are secured in law and in practice.</w:t>
      </w:r>
    </w:p>
    <w:p w14:paraId="479824EC" w14:textId="291D8C8A" w:rsidR="002226AC" w:rsidRDefault="002226AC" w:rsidP="00693DA6">
      <w:pPr>
        <w:pStyle w:val="a0"/>
        <w:spacing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Finally, w</w:t>
      </w:r>
      <w:r w:rsidR="003A71D0">
        <w:rPr>
          <w:rFonts w:ascii="Times" w:hAnsi="Times" w:cs="Times New Roman"/>
          <w:sz w:val="24"/>
          <w:szCs w:val="24"/>
        </w:rPr>
        <w:t xml:space="preserve">e wish </w:t>
      </w:r>
      <w:r w:rsidR="007303DA">
        <w:rPr>
          <w:rFonts w:ascii="Times" w:hAnsi="Times" w:cs="Times New Roman"/>
          <w:sz w:val="24"/>
          <w:szCs w:val="24"/>
        </w:rPr>
        <w:t>Iceland every success in</w:t>
      </w:r>
      <w:r w:rsidR="003A71D0">
        <w:rPr>
          <w:rFonts w:ascii="Times" w:hAnsi="Times" w:cs="Times New Roman"/>
          <w:sz w:val="24"/>
          <w:szCs w:val="24"/>
        </w:rPr>
        <w:t xml:space="preserve"> th</w:t>
      </w:r>
      <w:r>
        <w:rPr>
          <w:rFonts w:ascii="Times" w:hAnsi="Times" w:cs="Times New Roman"/>
          <w:sz w:val="24"/>
          <w:szCs w:val="24"/>
        </w:rPr>
        <w:t xml:space="preserve">e UPR </w:t>
      </w:r>
      <w:r w:rsidR="003A71D0">
        <w:rPr>
          <w:rFonts w:ascii="Times" w:hAnsi="Times" w:cs="Times New Roman"/>
          <w:sz w:val="24"/>
          <w:szCs w:val="24"/>
        </w:rPr>
        <w:t>process</w:t>
      </w:r>
      <w:r w:rsidR="007303DA">
        <w:rPr>
          <w:rFonts w:ascii="Times" w:hAnsi="Times" w:cs="Times New Roman"/>
          <w:sz w:val="24"/>
          <w:szCs w:val="24"/>
        </w:rPr>
        <w:t>.</w:t>
      </w:r>
    </w:p>
    <w:p w14:paraId="45CF7344" w14:textId="4593795F" w:rsidR="008C077C" w:rsidRDefault="00693DA6" w:rsidP="00D97260">
      <w:pPr>
        <w:pStyle w:val="a0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thank you, </w:t>
      </w:r>
      <w:r w:rsidR="003A71D0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sectPr w:rsidR="008C077C" w:rsidSect="00CE7238">
      <w:pgSz w:w="11906" w:h="16838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5079" w14:textId="77777777" w:rsidR="00E53A77" w:rsidRDefault="00E53A77" w:rsidP="00CE7238">
      <w:r>
        <w:separator/>
      </w:r>
    </w:p>
  </w:endnote>
  <w:endnote w:type="continuationSeparator" w:id="0">
    <w:p w14:paraId="07D51966" w14:textId="77777777" w:rsidR="00E53A77" w:rsidRDefault="00E53A77" w:rsidP="00CE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A453" w14:textId="77777777" w:rsidR="00E53A77" w:rsidRDefault="00E53A77" w:rsidP="00CE7238">
      <w:r>
        <w:separator/>
      </w:r>
    </w:p>
  </w:footnote>
  <w:footnote w:type="continuationSeparator" w:id="0">
    <w:p w14:paraId="7624EEC4" w14:textId="77777777" w:rsidR="00E53A77" w:rsidRDefault="00E53A77" w:rsidP="00CE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A3F"/>
    <w:multiLevelType w:val="hybridMultilevel"/>
    <w:tmpl w:val="3D6A96D2"/>
    <w:lvl w:ilvl="0" w:tplc="13C6E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7E16"/>
    <w:multiLevelType w:val="hybridMultilevel"/>
    <w:tmpl w:val="ABEA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6449D"/>
    <w:multiLevelType w:val="hybridMultilevel"/>
    <w:tmpl w:val="0BDA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6"/>
    <w:rsid w:val="00044FD8"/>
    <w:rsid w:val="00070A69"/>
    <w:rsid w:val="001162C1"/>
    <w:rsid w:val="001B3FFE"/>
    <w:rsid w:val="002226AC"/>
    <w:rsid w:val="00357872"/>
    <w:rsid w:val="00391DB3"/>
    <w:rsid w:val="003A71D0"/>
    <w:rsid w:val="00437B4E"/>
    <w:rsid w:val="004707D7"/>
    <w:rsid w:val="00527EA3"/>
    <w:rsid w:val="005908F3"/>
    <w:rsid w:val="006350D2"/>
    <w:rsid w:val="00693DA6"/>
    <w:rsid w:val="006A263A"/>
    <w:rsid w:val="007303DA"/>
    <w:rsid w:val="00790CC5"/>
    <w:rsid w:val="007C518F"/>
    <w:rsid w:val="00832A9A"/>
    <w:rsid w:val="00862844"/>
    <w:rsid w:val="008C077C"/>
    <w:rsid w:val="008F190E"/>
    <w:rsid w:val="00BA5A32"/>
    <w:rsid w:val="00CE7238"/>
    <w:rsid w:val="00CF13B3"/>
    <w:rsid w:val="00D641A0"/>
    <w:rsid w:val="00D97260"/>
    <w:rsid w:val="00E53A77"/>
    <w:rsid w:val="00F3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E2123"/>
  <w15:chartTrackingRefBased/>
  <w15:docId w15:val="{AA92B693-338C-7D45-9DD9-ACCC9700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سم خط پاراگراف حالت اصلی"/>
    <w:rsid w:val="00693DA6"/>
  </w:style>
  <w:style w:type="paragraph" w:customStyle="1" w:styleId="a0">
    <w:name w:val="نورمال"/>
    <w:rsid w:val="00693D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sz w:val="22"/>
      <w:szCs w:val="22"/>
    </w:rPr>
  </w:style>
  <w:style w:type="paragraph" w:customStyle="1" w:styleId="a1">
    <w:name w:val="نورمال (وب)"/>
    <w:basedOn w:val="a0"/>
    <w:rsid w:val="00693D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"/>
    <w:rsid w:val="00693DA6"/>
    <w:rPr>
      <w:rFonts w:ascii="Calibri" w:hAnsi="Calibri" w:cs="Calibri"/>
      <w:b/>
      <w:bCs/>
    </w:rPr>
  </w:style>
  <w:style w:type="paragraph" w:styleId="NormalWeb">
    <w:name w:val="Normal (Web)"/>
    <w:basedOn w:val="Normal"/>
    <w:uiPriority w:val="99"/>
    <w:unhideWhenUsed/>
    <w:rsid w:val="00693D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E7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2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7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38"/>
  </w:style>
  <w:style w:type="paragraph" w:styleId="Footer">
    <w:name w:val="footer"/>
    <w:basedOn w:val="Normal"/>
    <w:link w:val="FooterChar"/>
    <w:uiPriority w:val="99"/>
    <w:unhideWhenUsed/>
    <w:rsid w:val="00CE7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E39D0-FA17-45C0-9D76-12F32C4024FE}"/>
</file>

<file path=customXml/itemProps2.xml><?xml version="1.0" encoding="utf-8"?>
<ds:datastoreItem xmlns:ds="http://schemas.openxmlformats.org/officeDocument/2006/customXml" ds:itemID="{C54490F6-991F-4E31-A3BD-D325231B4EB3}"/>
</file>

<file path=customXml/itemProps3.xml><?xml version="1.0" encoding="utf-8"?>
<ds:datastoreItem xmlns:ds="http://schemas.openxmlformats.org/officeDocument/2006/customXml" ds:itemID="{1091D21A-EDEE-45A1-B59A-632ACE119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Liberman, Daniel</dc:creator>
  <cp:keywords/>
  <dc:description/>
  <cp:lastModifiedBy>mohib taib</cp:lastModifiedBy>
  <cp:revision>3</cp:revision>
  <cp:lastPrinted>2022-01-18T12:55:00Z</cp:lastPrinted>
  <dcterms:created xsi:type="dcterms:W3CDTF">2022-01-18T12:47:00Z</dcterms:created>
  <dcterms:modified xsi:type="dcterms:W3CDTF">2022-01-18T15:17:00Z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