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中国代表团在人权理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事会国别人权审议工作组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第40次会议审议立陶宛时的发言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1月26日下午)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主席先生: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中国代表团对立陶宛存在严重侵犯人权问题表示关切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立陶宛种族主义和仇外现象突出,少数族裔权利遭到侵犯,难民、移民被虐待,家庭暴力现象严重,拘留设施条件恶劣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立允许美国中情局设立秘密监狱,实施任意拘留和酷刑。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方愿向立陶宛提出八项建议:一是打击针对少数族裔的系统性歧视和仇恨犯罪,从根源上消除种族主义和仇外现象。二是停止侵犯难民、移民权利。三是打击针对妇女、儿童的暴力行为。四是降低贫困率,保障弱势群体权利。五是打击贩卖人口和性剥削行为。六是对拘留设施中虐囚和滥用暴力行为进行调查和问责。七是公布外国情报机关在立设立秘密监狱、实施任意拘留、酷刑等事实真相,追究相关人员责任。八是有效打击新纳粹主义和否认纳粹大屠杀的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谢谢主席先生。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75ECE"/>
    <w:rsid w:val="4B812B7B"/>
    <w:rsid w:val="573C6776"/>
    <w:rsid w:val="5C3736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80861-D745-4869-8954-3C3B4613A697}"/>
</file>

<file path=customXml/itemProps2.xml><?xml version="1.0" encoding="utf-8"?>
<ds:datastoreItem xmlns:ds="http://schemas.openxmlformats.org/officeDocument/2006/customXml" ds:itemID="{A126BB2E-1B55-4A7A-9BFD-05422F8A8368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8D0383CC-3CEE-45CE-AC15-F1337B42D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wjb</dc:creator>
  <cp:lastModifiedBy>wjb</cp:lastModifiedBy>
  <cp:revision/>
  <dcterms:created xsi:type="dcterms:W3CDTF">2014-10-29T12:08:00Z</dcterms:created>
  <dcterms:modified xsi:type="dcterms:W3CDTF">2022-01-24T20:01:40Z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ContentTypeId">
    <vt:lpwstr>0x01010037C5AC3008AAB14799B0F32C039A8199</vt:lpwstr>
  </property>
</Properties>
</file>