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FA86" w14:textId="2D0E67BD" w:rsidR="002357BB" w:rsidRDefault="002357BB" w:rsidP="002357BB">
      <w:pPr>
        <w:widowControl w:val="0"/>
        <w:spacing w:after="0" w:line="240" w:lineRule="auto"/>
      </w:pPr>
      <w:r>
        <w:rPr>
          <w:rFonts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6CC1EFB4" wp14:editId="6715BAE8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Genève, le </w:t>
      </w:r>
      <w:r>
        <w:rPr>
          <w:rFonts w:ascii="Arial" w:hAnsi="Arial" w:cs="Arial"/>
          <w:b/>
          <w:sz w:val="24"/>
          <w:szCs w:val="24"/>
          <w:lang w:val="fr-CH" w:eastAsia="fr-CH"/>
        </w:rPr>
        <w:t>24 février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20</w:t>
      </w:r>
      <w:r>
        <w:rPr>
          <w:rFonts w:ascii="Arial" w:hAnsi="Arial" w:cs="Arial"/>
          <w:b/>
          <w:sz w:val="24"/>
          <w:szCs w:val="24"/>
          <w:lang w:val="fr-CH" w:eastAsia="fr-CH"/>
        </w:rPr>
        <w:t>22</w:t>
      </w:r>
    </w:p>
    <w:p w14:paraId="7FE5E681" w14:textId="77777777" w:rsidR="002357BB" w:rsidRDefault="002357BB" w:rsidP="002357BB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31C8DE92" w14:textId="77777777" w:rsidR="002357BB" w:rsidRDefault="002357BB" w:rsidP="002357BB">
      <w:pPr>
        <w:widowControl w:val="0"/>
        <w:tabs>
          <w:tab w:val="center" w:pos="4513"/>
        </w:tabs>
        <w:spacing w:after="0" w:line="240" w:lineRule="auto"/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020F5CB0" w14:textId="77777777" w:rsidR="002357BB" w:rsidRDefault="002357BB" w:rsidP="002357BB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226370A8" w14:textId="77777777" w:rsidR="002357BB" w:rsidRDefault="002357BB" w:rsidP="002357BB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</w:p>
    <w:p w14:paraId="5BE590A8" w14:textId="77777777" w:rsidR="002357BB" w:rsidRDefault="002357BB" w:rsidP="002357BB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10EB73A5" w14:textId="77777777" w:rsidR="002357BB" w:rsidRDefault="002357BB" w:rsidP="002357BB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33C04906" w14:textId="77777777" w:rsidR="002357BB" w:rsidRDefault="002357BB" w:rsidP="002357BB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72BE3AFA" w14:textId="77777777" w:rsidR="002357BB" w:rsidRDefault="002357BB" w:rsidP="002357BB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06E973D2" w14:textId="77777777" w:rsidR="002357BB" w:rsidRPr="00F647DC" w:rsidRDefault="002357BB" w:rsidP="002357BB">
      <w:pPr>
        <w:widowControl w:val="0"/>
        <w:spacing w:after="0" w:line="240" w:lineRule="auto"/>
        <w:rPr>
          <w:rFonts w:cs="Calibri"/>
          <w:color w:val="000000"/>
          <w:sz w:val="16"/>
          <w:szCs w:val="16"/>
          <w:lang w:val="fr-CH" w:eastAsia="fr-CH"/>
        </w:rPr>
      </w:pPr>
    </w:p>
    <w:p w14:paraId="450D0173" w14:textId="56F6AC03" w:rsidR="002357BB" w:rsidRPr="000C42B7" w:rsidRDefault="002357BB" w:rsidP="002357BB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40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24 au 04 février 2022</w:t>
      </w:r>
    </w:p>
    <w:p w14:paraId="1EFD8188" w14:textId="6C74C294" w:rsidR="002357BB" w:rsidRDefault="002357BB" w:rsidP="002357BB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PROJET DE DECLARATION DU SENEGAL                                                                                          A L’EXAMEN PERIODIQUE UNIVERSEL DE LA REPUBLIQUE TOGOLAISE </w:t>
      </w:r>
      <w:r w:rsidRPr="00E628D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7E5EEF55" w14:textId="77777777" w:rsidR="002357BB" w:rsidRDefault="002357BB" w:rsidP="002357BB">
      <w:pPr>
        <w:spacing w:before="100" w:after="100"/>
      </w:pPr>
    </w:p>
    <w:p w14:paraId="1B10812C" w14:textId="77777777" w:rsidR="002357BB" w:rsidRPr="008C5FCA" w:rsidRDefault="002357BB" w:rsidP="002357BB">
      <w:pPr>
        <w:spacing w:before="100" w:after="100"/>
        <w:rPr>
          <w:rFonts w:ascii="Georgia" w:hAnsi="Georgia"/>
          <w:b/>
          <w:sz w:val="28"/>
          <w:szCs w:val="28"/>
        </w:rPr>
      </w:pPr>
      <w:r w:rsidRPr="008C5FCA">
        <w:rPr>
          <w:rFonts w:ascii="Georgia" w:hAnsi="Georgia"/>
          <w:b/>
          <w:sz w:val="28"/>
          <w:szCs w:val="28"/>
        </w:rPr>
        <w:t>Monsieur le Président,</w:t>
      </w:r>
    </w:p>
    <w:p w14:paraId="63384109" w14:textId="5E44A2B1" w:rsidR="002357BB" w:rsidRPr="008C5FCA" w:rsidRDefault="002357BB" w:rsidP="002357BB">
      <w:pPr>
        <w:spacing w:line="240" w:lineRule="auto"/>
        <w:ind w:right="-472"/>
        <w:jc w:val="both"/>
        <w:rPr>
          <w:rFonts w:ascii="Georgia" w:hAnsi="Georgia" w:cs="Arial"/>
          <w:sz w:val="28"/>
          <w:szCs w:val="28"/>
          <w:lang w:val="fr-CH"/>
        </w:rPr>
      </w:pPr>
      <w:r w:rsidRPr="008C5FCA">
        <w:rPr>
          <w:rFonts w:ascii="Georgia" w:hAnsi="Georgia" w:cs="Arial"/>
          <w:sz w:val="28"/>
          <w:szCs w:val="28"/>
          <w:lang w:val="fr-CH"/>
        </w:rPr>
        <w:t>La délégation sénégalaise voudrait saisir cette opportunité pour adresser à celle togolaise ses chaleureuses félicitations pour la présentation de son rapport national au titre du troisième cycle de l’EPU.</w:t>
      </w:r>
    </w:p>
    <w:p w14:paraId="0023DE20" w14:textId="7124E920" w:rsidR="002357BB" w:rsidRPr="008C5FCA" w:rsidRDefault="002357BB" w:rsidP="002357BB">
      <w:pPr>
        <w:spacing w:line="240" w:lineRule="auto"/>
        <w:ind w:right="-472"/>
        <w:jc w:val="both"/>
        <w:rPr>
          <w:rFonts w:ascii="Georgia" w:hAnsi="Georgia" w:cs="Arial"/>
          <w:sz w:val="28"/>
          <w:szCs w:val="28"/>
          <w:lang w:val="fr-CH"/>
        </w:rPr>
      </w:pPr>
      <w:r w:rsidRPr="008C5FCA">
        <w:rPr>
          <w:rFonts w:ascii="Georgia" w:hAnsi="Georgia" w:cs="Arial"/>
          <w:sz w:val="28"/>
          <w:szCs w:val="28"/>
          <w:lang w:val="fr-CH"/>
        </w:rPr>
        <w:t>Le Sénégal se réjouit</w:t>
      </w:r>
      <w:r w:rsidR="00B82966" w:rsidRPr="008C5FCA">
        <w:rPr>
          <w:rFonts w:ascii="Georgia" w:hAnsi="Georgia" w:cs="Arial"/>
          <w:sz w:val="28"/>
          <w:szCs w:val="28"/>
          <w:lang w:val="fr-CH"/>
        </w:rPr>
        <w:t xml:space="preserve"> des </w:t>
      </w:r>
      <w:r w:rsidR="00B82966" w:rsidRPr="008C5FCA">
        <w:rPr>
          <w:rFonts w:ascii="Georgia" w:hAnsi="Georgia"/>
          <w:sz w:val="28"/>
          <w:szCs w:val="28"/>
        </w:rPr>
        <w:t xml:space="preserve">importantes actions menées par l’État togolais, en relation avec ses partenaires, qui ont permis d’accroître l’accès à l’éducation et d’améliorer la qualité des enseignements et des formations avec comme soubassement le renforcement des indicateurs de performance de son système éducatif. </w:t>
      </w:r>
    </w:p>
    <w:p w14:paraId="7B0D1BA8" w14:textId="6D2596DC" w:rsidR="002357BB" w:rsidRPr="008C5FCA" w:rsidRDefault="002357BB" w:rsidP="002357BB">
      <w:pPr>
        <w:spacing w:line="240" w:lineRule="auto"/>
        <w:ind w:right="-472"/>
        <w:jc w:val="both"/>
        <w:rPr>
          <w:rFonts w:ascii="Georgia" w:hAnsi="Georgia" w:cs="Arial"/>
          <w:sz w:val="28"/>
          <w:szCs w:val="28"/>
          <w:lang w:val="fr-CH"/>
        </w:rPr>
      </w:pPr>
      <w:r w:rsidRPr="008C5FCA">
        <w:rPr>
          <w:rFonts w:ascii="Georgia" w:hAnsi="Georgia" w:cs="Arial"/>
          <w:sz w:val="28"/>
          <w:szCs w:val="28"/>
          <w:lang w:val="fr-CH"/>
        </w:rPr>
        <w:t xml:space="preserve">Le Sénégal salue, également, les efforts importants consentis par </w:t>
      </w:r>
      <w:r w:rsidR="00B82966" w:rsidRPr="008C5FCA">
        <w:rPr>
          <w:rFonts w:ascii="Georgia" w:hAnsi="Georgia" w:cs="Arial"/>
          <w:sz w:val="28"/>
          <w:szCs w:val="28"/>
          <w:lang w:val="fr-CH"/>
        </w:rPr>
        <w:t xml:space="preserve">le Togo </w:t>
      </w:r>
      <w:r w:rsidRPr="008C5FCA">
        <w:rPr>
          <w:rFonts w:ascii="Georgia" w:hAnsi="Georgia" w:cs="Arial"/>
          <w:sz w:val="28"/>
          <w:szCs w:val="28"/>
          <w:lang w:val="fr-CH"/>
        </w:rPr>
        <w:t xml:space="preserve">aussi bien sur le plan normatif que sur le plan institutionnel afin de mettre en œuvre les </w:t>
      </w:r>
      <w:r w:rsidR="00E84461" w:rsidRPr="008C5FCA">
        <w:rPr>
          <w:rFonts w:ascii="Georgia" w:hAnsi="Georgia"/>
          <w:sz w:val="28"/>
          <w:szCs w:val="28"/>
        </w:rPr>
        <w:t>167</w:t>
      </w:r>
      <w:r w:rsidRPr="008C5FCA">
        <w:rPr>
          <w:rFonts w:ascii="Georgia" w:hAnsi="Georgia" w:cs="Arial"/>
          <w:sz w:val="28"/>
          <w:szCs w:val="28"/>
          <w:lang w:val="fr-CH"/>
        </w:rPr>
        <w:t xml:space="preserve"> sur les </w:t>
      </w:r>
      <w:r w:rsidR="00E84461" w:rsidRPr="008C5FCA">
        <w:rPr>
          <w:rFonts w:ascii="Georgia" w:hAnsi="Georgia" w:cs="Arial"/>
          <w:sz w:val="28"/>
          <w:szCs w:val="28"/>
          <w:lang w:val="fr-CH"/>
        </w:rPr>
        <w:t xml:space="preserve">195 </w:t>
      </w:r>
      <w:r w:rsidRPr="008C5FCA">
        <w:rPr>
          <w:rFonts w:ascii="Georgia" w:hAnsi="Georgia" w:cs="Arial"/>
          <w:sz w:val="28"/>
          <w:szCs w:val="28"/>
          <w:lang w:val="fr-CH"/>
        </w:rPr>
        <w:t xml:space="preserve">recommandations reçues lors du second cycle de l’EPU et voudrait lui soumettre les recommandations suivantes : </w:t>
      </w:r>
    </w:p>
    <w:p w14:paraId="4CB59AB2" w14:textId="043144FA" w:rsidR="00914765" w:rsidRPr="008C5FCA" w:rsidRDefault="00914765" w:rsidP="00914765">
      <w:pPr>
        <w:pStyle w:val="Paragraphedeliste"/>
        <w:numPr>
          <w:ilvl w:val="0"/>
          <w:numId w:val="1"/>
        </w:numPr>
        <w:spacing w:after="150" w:line="240" w:lineRule="auto"/>
        <w:ind w:right="-472"/>
        <w:jc w:val="both"/>
        <w:rPr>
          <w:rFonts w:ascii="Georgia" w:hAnsi="Georgia" w:cs="Arial"/>
          <w:sz w:val="28"/>
          <w:szCs w:val="28"/>
        </w:rPr>
      </w:pPr>
      <w:r w:rsidRPr="008C5FCA">
        <w:rPr>
          <w:rFonts w:ascii="Georgia" w:hAnsi="Georgia" w:cs="Arial"/>
          <w:sz w:val="28"/>
          <w:szCs w:val="28"/>
        </w:rPr>
        <w:t>Poursuivre le processus d'adhésion à la Convention de 1961 sur la réduction des cas d'apatridie ;</w:t>
      </w:r>
      <w:r w:rsidR="008C5FCA">
        <w:rPr>
          <w:rFonts w:ascii="Georgia" w:hAnsi="Georgia" w:cs="Arial"/>
          <w:sz w:val="28"/>
          <w:szCs w:val="28"/>
        </w:rPr>
        <w:t xml:space="preserve"> et</w:t>
      </w:r>
    </w:p>
    <w:p w14:paraId="0863AE5B" w14:textId="140E0085" w:rsidR="008C5FCA" w:rsidRPr="008C5FCA" w:rsidRDefault="00132B44" w:rsidP="008C5FCA">
      <w:pPr>
        <w:pStyle w:val="Paragraphedeliste"/>
        <w:numPr>
          <w:ilvl w:val="0"/>
          <w:numId w:val="1"/>
        </w:numPr>
        <w:spacing w:after="150" w:line="240" w:lineRule="auto"/>
        <w:ind w:right="-472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  <w:r>
        <w:rPr>
          <w:rFonts w:ascii="Georgia" w:hAnsi="Georgia"/>
          <w:sz w:val="28"/>
          <w:szCs w:val="28"/>
        </w:rPr>
        <w:t>P</w:t>
      </w:r>
      <w:r w:rsidR="00914765" w:rsidRPr="008C5FCA">
        <w:rPr>
          <w:rFonts w:ascii="Georgia" w:hAnsi="Georgia"/>
          <w:sz w:val="28"/>
          <w:szCs w:val="28"/>
        </w:rPr>
        <w:t xml:space="preserve">oursuivre les efforts tendant à accroire le taux de scolarisation </w:t>
      </w:r>
      <w:r w:rsidR="008C5FCA">
        <w:rPr>
          <w:rFonts w:ascii="Georgia" w:hAnsi="Georgia"/>
          <w:sz w:val="28"/>
          <w:szCs w:val="28"/>
        </w:rPr>
        <w:t>au profit</w:t>
      </w:r>
      <w:r w:rsidR="00914765" w:rsidRPr="008C5FCA">
        <w:rPr>
          <w:rFonts w:ascii="Georgia" w:hAnsi="Georgia"/>
          <w:sz w:val="28"/>
          <w:szCs w:val="28"/>
        </w:rPr>
        <w:t xml:space="preserve"> des filles et des enfants les plus défavorisés</w:t>
      </w:r>
      <w:r w:rsidR="008C5FCA">
        <w:rPr>
          <w:rFonts w:ascii="Georgia" w:hAnsi="Georgia"/>
          <w:sz w:val="28"/>
          <w:szCs w:val="28"/>
        </w:rPr>
        <w:t>.</w:t>
      </w:r>
    </w:p>
    <w:p w14:paraId="18599ECC" w14:textId="6A98F108" w:rsidR="002357BB" w:rsidRPr="008C5FCA" w:rsidRDefault="002357BB" w:rsidP="008C5FCA">
      <w:pPr>
        <w:spacing w:after="150" w:line="240" w:lineRule="auto"/>
        <w:ind w:right="-472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  <w:r w:rsidRPr="008C5FCA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 xml:space="preserve">Pour conclure, le Sénégal souhaite plein succès </w:t>
      </w:r>
      <w:r w:rsidR="00B82966" w:rsidRPr="008C5FCA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>au Togo</w:t>
      </w:r>
      <w:r w:rsidRPr="008C5FCA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 xml:space="preserve"> dans la mise en œuvre des recommandations acceptées.</w:t>
      </w:r>
    </w:p>
    <w:p w14:paraId="412DBB2C" w14:textId="77777777" w:rsidR="002357BB" w:rsidRPr="008C5FCA" w:rsidRDefault="002357BB" w:rsidP="002357BB">
      <w:pPr>
        <w:spacing w:after="150" w:line="240" w:lineRule="auto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</w:p>
    <w:p w14:paraId="12725044" w14:textId="77777777" w:rsidR="002357BB" w:rsidRPr="008C5FCA" w:rsidRDefault="002357BB" w:rsidP="002357BB">
      <w:pPr>
        <w:spacing w:after="150" w:line="240" w:lineRule="auto"/>
        <w:jc w:val="both"/>
        <w:rPr>
          <w:rFonts w:ascii="Georgia" w:hAnsi="Georgia" w:cs="Georgia"/>
          <w:b/>
          <w:sz w:val="28"/>
          <w:szCs w:val="28"/>
          <w:shd w:val="clear" w:color="auto" w:fill="FFFFFF"/>
          <w:lang w:eastAsia="fr-CH"/>
        </w:rPr>
      </w:pPr>
      <w:r w:rsidRPr="008C5FCA">
        <w:rPr>
          <w:rFonts w:ascii="Georgia" w:hAnsi="Georgia" w:cs="Georgia"/>
          <w:b/>
          <w:sz w:val="28"/>
          <w:szCs w:val="28"/>
          <w:shd w:val="clear" w:color="auto" w:fill="FFFFFF"/>
          <w:lang w:eastAsia="fr-CH"/>
        </w:rPr>
        <w:t xml:space="preserve">Je vous remercie. </w:t>
      </w:r>
    </w:p>
    <w:p w14:paraId="467E0CE8" w14:textId="77777777" w:rsidR="002357BB" w:rsidRDefault="002357BB" w:rsidP="002357BB"/>
    <w:p w14:paraId="6212F68D" w14:textId="77777777" w:rsidR="00ED170B" w:rsidRDefault="00ED170B"/>
    <w:sectPr w:rsidR="00ED170B" w:rsidSect="002A48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5DC9"/>
    <w:multiLevelType w:val="multilevel"/>
    <w:tmpl w:val="82EC00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4C"/>
    <w:rsid w:val="00132B44"/>
    <w:rsid w:val="002357BB"/>
    <w:rsid w:val="00392ABF"/>
    <w:rsid w:val="00890D4C"/>
    <w:rsid w:val="008C5FCA"/>
    <w:rsid w:val="00914765"/>
    <w:rsid w:val="00B82966"/>
    <w:rsid w:val="00CD7961"/>
    <w:rsid w:val="00E84461"/>
    <w:rsid w:val="00E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0537C"/>
  <w15:chartTrackingRefBased/>
  <w15:docId w15:val="{5754C22F-FB48-4231-973C-F51126FC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860BC-66DA-49A7-8845-0EB64E7FA97A}"/>
</file>

<file path=customXml/itemProps2.xml><?xml version="1.0" encoding="utf-8"?>
<ds:datastoreItem xmlns:ds="http://schemas.openxmlformats.org/officeDocument/2006/customXml" ds:itemID="{3D45C176-D6C4-42E4-8F73-78697B64D668}"/>
</file>

<file path=customXml/itemProps3.xml><?xml version="1.0" encoding="utf-8"?>
<ds:datastoreItem xmlns:ds="http://schemas.openxmlformats.org/officeDocument/2006/customXml" ds:itemID="{E5618DE1-5AF1-4BE6-A6F6-36BB305D6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7</cp:revision>
  <cp:lastPrinted>2022-01-17T10:00:00Z</cp:lastPrinted>
  <dcterms:created xsi:type="dcterms:W3CDTF">2022-01-10T11:13:00Z</dcterms:created>
  <dcterms:modified xsi:type="dcterms:W3CDTF">2022-01-17T10:43:00Z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