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D227" w14:textId="698E6E2A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3FA330B0" wp14:editId="728FB8E9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24 janvier 2022</w:t>
      </w:r>
    </w:p>
    <w:p w14:paraId="7F90EB38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759CC75D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1A993D17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03C94A0A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5C2A1B54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56673A1C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512D20C8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4B4F85FA" w14:textId="5F5B1047" w:rsidR="00512DD4" w:rsidRPr="00570F94" w:rsidRDefault="00512DD4" w:rsidP="00512DD4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40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24 janvier au 04 février 2022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44D3A22F" w14:textId="18E8674D" w:rsidR="00512DD4" w:rsidRDefault="00512DD4" w:rsidP="00512DD4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EL DE LA REPUBLIQUE ARABE SYRIENNE</w:t>
      </w:r>
    </w:p>
    <w:p w14:paraId="0601C12A" w14:textId="77777777" w:rsidR="00512DD4" w:rsidRPr="000938F8" w:rsidRDefault="00512DD4" w:rsidP="00512DD4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0C5C24CE" w14:textId="32F60D58" w:rsidR="00512DD4" w:rsidRPr="00AF6984" w:rsidRDefault="00512DD4" w:rsidP="00512DD4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 w:rsidR="0023423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la chaleureuse bienvenue à la délégation de la République arabe syrienne à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cette </w:t>
      </w:r>
      <w:r w:rsidR="0023423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40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45FC9D52" w14:textId="2765C792" w:rsidR="00512DD4" w:rsidRPr="00AF6984" w:rsidRDefault="00512DD4" w:rsidP="00512DD4">
      <w:pPr>
        <w:spacing w:before="100" w:beforeAutospacing="1" w:after="150" w:line="276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La délégation sénégalaise salue 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les mesures prises </w:t>
      </w:r>
      <w:r w:rsidR="00234232">
        <w:rPr>
          <w:rFonts w:ascii="Cambria" w:eastAsia="Georgia" w:hAnsi="Cambria" w:cs="Georgia"/>
          <w:sz w:val="28"/>
          <w:szCs w:val="28"/>
          <w:lang w:val="fr-CH" w:eastAsia="fr-CH"/>
        </w:rPr>
        <w:t xml:space="preserve">par le Gouvernement syrien pour 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améliorer la situation des droits de l’homme dans </w:t>
      </w:r>
      <w:r w:rsidR="005010F7">
        <w:rPr>
          <w:rFonts w:ascii="Cambria" w:eastAsia="Georgia" w:hAnsi="Cambria" w:cs="Georgia"/>
          <w:sz w:val="28"/>
          <w:szCs w:val="28"/>
          <w:lang w:val="fr-CH" w:eastAsia="fr-CH"/>
        </w:rPr>
        <w:t xml:space="preserve">différents domaines, 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malgré le contexte </w:t>
      </w:r>
      <w:r w:rsidR="005010F7">
        <w:rPr>
          <w:rFonts w:ascii="Cambria" w:eastAsia="Georgia" w:hAnsi="Cambria" w:cs="Georgia"/>
          <w:sz w:val="28"/>
          <w:szCs w:val="28"/>
          <w:lang w:val="fr-CH" w:eastAsia="fr-CH"/>
        </w:rPr>
        <w:t xml:space="preserve">difficile 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>de la crise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1B451A">
        <w:rPr>
          <w:rFonts w:ascii="Cambria" w:eastAsia="Georgia" w:hAnsi="Cambria" w:cs="Georgia"/>
          <w:sz w:val="28"/>
          <w:szCs w:val="28"/>
          <w:lang w:val="fr-CH" w:eastAsia="fr-CH"/>
        </w:rPr>
        <w:t>A ce titre, elle note avec satisfaction l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es </w:t>
      </w:r>
      <w:r w:rsidR="00DE1C0E">
        <w:rPr>
          <w:rFonts w:ascii="Cambria" w:eastAsia="Georgia" w:hAnsi="Cambria" w:cs="Georgia"/>
          <w:sz w:val="28"/>
          <w:szCs w:val="28"/>
          <w:lang w:val="fr-CH" w:eastAsia="fr-CH"/>
        </w:rPr>
        <w:t xml:space="preserve">initiatives des Autorités syriennes pour le renforcement du cadre institutionnel de protection des droits de l’homme ainsi que les 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>actions menées</w:t>
      </w:r>
      <w:r w:rsidR="005010F7">
        <w:rPr>
          <w:rFonts w:ascii="Cambria" w:eastAsia="Georgia" w:hAnsi="Cambria" w:cs="Georgia"/>
          <w:sz w:val="28"/>
          <w:szCs w:val="28"/>
          <w:lang w:val="fr-CH" w:eastAsia="fr-CH"/>
        </w:rPr>
        <w:t xml:space="preserve"> en</w:t>
      </w:r>
      <w:r w:rsidR="002671DE">
        <w:rPr>
          <w:rFonts w:ascii="Cambria" w:eastAsia="Georgia" w:hAnsi="Cambria" w:cs="Georgia"/>
          <w:sz w:val="28"/>
          <w:szCs w:val="28"/>
          <w:lang w:val="fr-CH" w:eastAsia="fr-CH"/>
        </w:rPr>
        <w:t xml:space="preserve"> faveur de la réconciliation nationale</w:t>
      </w:r>
      <w:r w:rsidR="005010F7"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</w:p>
    <w:p w14:paraId="072C2C42" w14:textId="46B33D21" w:rsidR="00512DD4" w:rsidRDefault="00512DD4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ans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un esprit constructif,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le Sénégal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voudrait 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soumettre à la délégation </w:t>
      </w:r>
      <w:r w:rsidR="005010F7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syrienne 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>les recommandations suivantes :</w:t>
      </w:r>
    </w:p>
    <w:p w14:paraId="509BF313" w14:textId="6F09F691" w:rsidR="00903E3D" w:rsidRPr="00903E3D" w:rsidRDefault="00512DD4" w:rsidP="00903E3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eastAsia="Times New Roman" w:hAnsi="Cambria" w:cs="Georgia"/>
          <w:sz w:val="28"/>
          <w:szCs w:val="28"/>
          <w:lang w:val="fr-FR" w:eastAsia="fr-CH"/>
        </w:rPr>
        <w:t>Poursuivre l</w:t>
      </w:r>
      <w:r w:rsidR="001B451A">
        <w:rPr>
          <w:rFonts w:ascii="Cambria" w:eastAsia="Times New Roman" w:hAnsi="Cambria" w:cs="Georgia"/>
          <w:sz w:val="28"/>
          <w:szCs w:val="28"/>
          <w:lang w:val="fr-FR" w:eastAsia="fr-CH"/>
        </w:rPr>
        <w:t>a coopération avec les mécanismes des Nations Unies dans le cadre de la pr</w:t>
      </w:r>
      <w:r w:rsidR="0047752D">
        <w:rPr>
          <w:rFonts w:ascii="Cambria" w:eastAsia="Times New Roman" w:hAnsi="Cambria" w:cs="Georgia"/>
          <w:sz w:val="28"/>
          <w:szCs w:val="28"/>
          <w:lang w:val="fr-FR" w:eastAsia="fr-CH"/>
        </w:rPr>
        <w:t>otection</w:t>
      </w:r>
      <w:r w:rsidR="001B451A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et de la pro</w:t>
      </w:r>
      <w:r w:rsidR="0047752D">
        <w:rPr>
          <w:rFonts w:ascii="Cambria" w:eastAsia="Times New Roman" w:hAnsi="Cambria" w:cs="Georgia"/>
          <w:sz w:val="28"/>
          <w:szCs w:val="28"/>
          <w:lang w:val="fr-FR" w:eastAsia="fr-CH"/>
        </w:rPr>
        <w:t>motion</w:t>
      </w:r>
      <w:r w:rsidR="001B451A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des droits de l’homme </w:t>
      </w:r>
      <w:r w:rsidR="001B451A">
        <w:rPr>
          <w:rFonts w:ascii="Cambria" w:hAnsi="Cambria"/>
          <w:sz w:val="28"/>
          <w:szCs w:val="28"/>
          <w:lang w:val="fr-FR"/>
        </w:rPr>
        <w:t>;</w:t>
      </w:r>
    </w:p>
    <w:p w14:paraId="286D8F3C" w14:textId="30614C70" w:rsidR="00DE1C0E" w:rsidRPr="00DE1C0E" w:rsidRDefault="00903E3D" w:rsidP="00DE1C0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>Poursuivre les efforts pour faciliter l’accès à l’éducation à toutes les couches de la population sur toute l’étendue du territoire</w:t>
      </w:r>
      <w:r w:rsidR="00DE1C0E">
        <w:rPr>
          <w:rFonts w:ascii="Cambria" w:hAnsi="Cambria"/>
          <w:sz w:val="28"/>
          <w:szCs w:val="28"/>
          <w:lang w:val="fr-CH"/>
        </w:rPr>
        <w:t> ;</w:t>
      </w:r>
    </w:p>
    <w:p w14:paraId="1CD5504C" w14:textId="52D200BA" w:rsidR="00512DD4" w:rsidRPr="00B37951" w:rsidRDefault="00512DD4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 Sénégal souhaite plein succès à la République </w:t>
      </w:r>
      <w:r w:rsidR="00903E3D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arabe syrienne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dans la mise en œuvre des recommandations acceptées.</w:t>
      </w:r>
    </w:p>
    <w:p w14:paraId="3E763386" w14:textId="77777777" w:rsidR="00512DD4" w:rsidRPr="00746442" w:rsidRDefault="00512DD4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57A37332" w14:textId="77777777" w:rsidR="00512DD4" w:rsidRDefault="00512DD4" w:rsidP="00512DD4"/>
    <w:p w14:paraId="34872500" w14:textId="77777777" w:rsidR="00512DD4" w:rsidRDefault="00512DD4" w:rsidP="00512DD4"/>
    <w:p w14:paraId="6FA8B21A" w14:textId="77777777" w:rsidR="00512DD4" w:rsidRDefault="00512DD4"/>
    <w:sectPr w:rsidR="0051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D4"/>
    <w:rsid w:val="00035907"/>
    <w:rsid w:val="001B451A"/>
    <w:rsid w:val="001D2B5E"/>
    <w:rsid w:val="00234232"/>
    <w:rsid w:val="002671DE"/>
    <w:rsid w:val="0047752D"/>
    <w:rsid w:val="005010F7"/>
    <w:rsid w:val="00512DD4"/>
    <w:rsid w:val="00903E3D"/>
    <w:rsid w:val="009C7420"/>
    <w:rsid w:val="00D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92591"/>
  <w15:chartTrackingRefBased/>
  <w15:docId w15:val="{C540B34E-E811-49C5-95B3-B49645A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D4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DDC67-481E-47CF-8BAA-F9AA1C64399C}"/>
</file>

<file path=customXml/itemProps2.xml><?xml version="1.0" encoding="utf-8"?>
<ds:datastoreItem xmlns:ds="http://schemas.openxmlformats.org/officeDocument/2006/customXml" ds:itemID="{C2454E88-25BA-40D0-931B-F4FE99153D0D}"/>
</file>

<file path=customXml/itemProps3.xml><?xml version="1.0" encoding="utf-8"?>
<ds:datastoreItem xmlns:ds="http://schemas.openxmlformats.org/officeDocument/2006/customXml" ds:itemID="{1B86D7C2-6295-4D61-B164-9E98D4678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L K Mbaye</cp:lastModifiedBy>
  <cp:revision>3</cp:revision>
  <dcterms:created xsi:type="dcterms:W3CDTF">2022-01-21T13:44:00Z</dcterms:created>
  <dcterms:modified xsi:type="dcterms:W3CDTF">2022-01-21T13:45:00Z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