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0C1CBC" w14:textId="7F48DC8A" w:rsidR="003D2839" w:rsidRPr="00AF6984" w:rsidRDefault="003D2839" w:rsidP="003D2839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szCs w:val="24"/>
          <w:lang w:val="fr-CH" w:eastAsia="fr-CH"/>
        </w:rPr>
      </w:pPr>
      <w:r w:rsidRPr="00AF6984">
        <w:rPr>
          <w:rFonts w:ascii="Cambria" w:eastAsia="Times New Roman" w:hAnsi="Cambria" w:cs="Calibri"/>
          <w:noProof/>
          <w:color w:val="000000"/>
          <w:sz w:val="24"/>
          <w:lang w:val="fr-CH" w:eastAsia="fr-CH"/>
        </w:rPr>
        <w:drawing>
          <wp:anchor distT="0" distB="0" distL="114300" distR="114300" simplePos="0" relativeHeight="251659264" behindDoc="0" locked="0" layoutInCell="0" allowOverlap="0" wp14:anchorId="24B7D2A4" wp14:editId="3B18A164">
            <wp:simplePos x="0" y="0"/>
            <wp:positionH relativeFrom="margin">
              <wp:posOffset>2849245</wp:posOffset>
            </wp:positionH>
            <wp:positionV relativeFrom="paragraph">
              <wp:posOffset>22225</wp:posOffset>
            </wp:positionV>
            <wp:extent cx="712470" cy="648335"/>
            <wp:effectExtent l="0" t="0" r="0" b="0"/>
            <wp:wrapSquare wrapText="bothSides"/>
            <wp:docPr id="1" name="Image 1" descr="Description : armoiri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3" descr="Description : armoiries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2470" cy="6483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>REPUBLIQUE DU SENEGAL</w:t>
      </w:r>
      <w:r w:rsidRPr="00AF6984">
        <w:rPr>
          <w:rFonts w:ascii="Cambria" w:eastAsia="Times New Roman" w:hAnsi="Cambria" w:cs="Arial"/>
          <w:b/>
          <w:color w:val="000000"/>
          <w:lang w:val="fr-CH" w:eastAsia="fr-CH"/>
        </w:rPr>
        <w:tab/>
        <w:t xml:space="preserve">                    </w:t>
      </w:r>
      <w:r>
        <w:rPr>
          <w:rFonts w:ascii="Cambria" w:eastAsia="Times New Roman" w:hAnsi="Cambria" w:cs="Arial"/>
          <w:b/>
          <w:color w:val="000000"/>
          <w:lang w:val="fr-CH" w:eastAsia="fr-CH"/>
        </w:rPr>
        <w:t xml:space="preserve">            </w:t>
      </w:r>
      <w:r w:rsidR="00C951A4">
        <w:rPr>
          <w:rFonts w:ascii="Cambria" w:eastAsia="Times New Roman" w:hAnsi="Cambria" w:cs="Arial"/>
          <w:b/>
          <w:color w:val="000000"/>
          <w:lang w:val="fr-CH" w:eastAsia="fr-CH"/>
        </w:rPr>
        <w:t xml:space="preserve">  </w:t>
      </w:r>
      <w:r w:rsidRPr="00AF6984"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Genève, le 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>1</w:t>
      </w:r>
      <w:r w:rsidRPr="003D2839">
        <w:rPr>
          <w:rFonts w:ascii="Cambria" w:eastAsia="Times New Roman" w:hAnsi="Cambria" w:cs="Arial"/>
          <w:b/>
          <w:color w:val="000000"/>
          <w:sz w:val="24"/>
          <w:szCs w:val="24"/>
          <w:vertAlign w:val="superscript"/>
          <w:lang w:val="fr-CH" w:eastAsia="fr-CH"/>
        </w:rPr>
        <w:t>er</w:t>
      </w:r>
      <w:r>
        <w:rPr>
          <w:rFonts w:ascii="Cambria" w:eastAsia="Times New Roman" w:hAnsi="Cambria" w:cs="Arial"/>
          <w:b/>
          <w:color w:val="000000"/>
          <w:sz w:val="24"/>
          <w:szCs w:val="24"/>
          <w:lang w:val="fr-CH" w:eastAsia="fr-CH"/>
        </w:rPr>
        <w:t xml:space="preserve"> février 2022</w:t>
      </w:r>
    </w:p>
    <w:p w14:paraId="41B72C37" w14:textId="77777777" w:rsidR="003D2839" w:rsidRPr="00AF6984" w:rsidRDefault="003D2839" w:rsidP="003D2839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color w:val="000000"/>
          <w:sz w:val="12"/>
          <w:lang w:val="fr-CH" w:eastAsia="fr-CH"/>
        </w:rPr>
        <w:t xml:space="preserve">              UN PEUPLE - UN BUT - UNE FOI</w:t>
      </w:r>
    </w:p>
    <w:p w14:paraId="2B28249B" w14:textId="77777777" w:rsidR="003D2839" w:rsidRPr="00AF6984" w:rsidRDefault="003D2839" w:rsidP="003D2839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Calibri"/>
          <w:color w:val="000000"/>
          <w:sz w:val="14"/>
          <w:lang w:val="fr-CH" w:eastAsia="fr-CH"/>
        </w:rPr>
        <w:t xml:space="preserve">              ------------------------------------</w:t>
      </w:r>
    </w:p>
    <w:p w14:paraId="3E1113FE" w14:textId="77777777" w:rsidR="003D2839" w:rsidRPr="00AF6984" w:rsidRDefault="003D2839" w:rsidP="003D2839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   MISSION PERMANENTE AUPRES DE</w:t>
      </w:r>
    </w:p>
    <w:p w14:paraId="3038CE44" w14:textId="77777777" w:rsidR="003D2839" w:rsidRPr="00AF6984" w:rsidRDefault="003D2839" w:rsidP="003D2839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>L’OFFICE DES NATIONS UNIES A GENEVE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28"/>
          <w:szCs w:val="28"/>
          <w:lang w:val="fr-CH" w:eastAsia="fr-CH"/>
        </w:rPr>
        <w:tab/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ab/>
      </w:r>
    </w:p>
    <w:p w14:paraId="0E4DDC20" w14:textId="77777777" w:rsidR="003D2839" w:rsidRPr="00AF6984" w:rsidRDefault="003D2839" w:rsidP="003D2839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4"/>
          <w:lang w:val="fr-CH" w:eastAsia="fr-CH"/>
        </w:rPr>
        <w:t xml:space="preserve">              --------------------------------</w:t>
      </w: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</w:t>
      </w:r>
    </w:p>
    <w:p w14:paraId="5C026DCC" w14:textId="77777777" w:rsidR="003D2839" w:rsidRPr="00AF6984" w:rsidRDefault="003D2839" w:rsidP="003D2839">
      <w:pPr>
        <w:widowControl w:val="0"/>
        <w:spacing w:after="0" w:line="240" w:lineRule="auto"/>
        <w:contextualSpacing/>
        <w:rPr>
          <w:rFonts w:ascii="Cambria" w:eastAsia="Times New Roman" w:hAnsi="Cambria" w:cs="Arial"/>
          <w:b/>
          <w:color w:val="000000"/>
          <w:sz w:val="18"/>
          <w:lang w:val="fr-CH" w:eastAsia="fr-CH"/>
        </w:rPr>
      </w:pPr>
      <w:r w:rsidRPr="00AF6984">
        <w:rPr>
          <w:rFonts w:ascii="Cambria" w:eastAsia="Times New Roman" w:hAnsi="Cambria" w:cs="Arial"/>
          <w:b/>
          <w:color w:val="000000"/>
          <w:sz w:val="18"/>
          <w:lang w:val="fr-CH" w:eastAsia="fr-CH"/>
        </w:rPr>
        <w:t xml:space="preserve">  AMBASSADE DU SENEGAL EN SUISSE</w:t>
      </w:r>
    </w:p>
    <w:p w14:paraId="643B1176" w14:textId="77777777" w:rsidR="003D2839" w:rsidRPr="00AF6984" w:rsidRDefault="003D2839" w:rsidP="003D2839">
      <w:pPr>
        <w:widowControl w:val="0"/>
        <w:spacing w:after="0" w:line="240" w:lineRule="auto"/>
        <w:contextualSpacing/>
        <w:rPr>
          <w:rFonts w:ascii="Cambria" w:eastAsia="Times New Roman" w:hAnsi="Cambria" w:cs="Calibri"/>
          <w:color w:val="000000"/>
          <w:sz w:val="24"/>
          <w:lang w:val="fr-CH" w:eastAsia="fr-CH"/>
        </w:rPr>
      </w:pPr>
    </w:p>
    <w:p w14:paraId="4919BA5A" w14:textId="77777777" w:rsidR="003D2839" w:rsidRPr="00570F94" w:rsidRDefault="003D2839" w:rsidP="003D2839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</w:pP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40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vertAlign w:val="superscript"/>
          <w:lang w:val="fr-CH" w:eastAsia="fr-CH"/>
        </w:rPr>
        <w:t>ème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session Examen Périodique Universel (EPU), du </w:t>
      </w:r>
      <w:r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>24 janvier au 04 février 2022</w:t>
      </w:r>
      <w:r w:rsidRPr="00570F94">
        <w:rPr>
          <w:rFonts w:ascii="Cambria" w:eastAsia="Times New Roman" w:hAnsi="Cambria" w:cs="Times New Roman"/>
          <w:color w:val="000000"/>
          <w:sz w:val="26"/>
          <w:szCs w:val="26"/>
          <w:lang w:val="fr-CH" w:eastAsia="fr-CH"/>
        </w:rPr>
        <w:t xml:space="preserve"> </w:t>
      </w:r>
    </w:p>
    <w:p w14:paraId="7B0EEA67" w14:textId="19AD2770" w:rsidR="003D2839" w:rsidRDefault="003D2839" w:rsidP="003D2839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u w:val="single"/>
          <w:lang w:val="fr-FR" w:eastAsia="fr-CH"/>
        </w:rPr>
        <w:t>DECLARATION DU SENEGAL A L’EXAMEN PERIODIQUE UNIVERS</w:t>
      </w:r>
      <w:r>
        <w:rPr>
          <w:rFonts w:ascii="Cambria" w:eastAsia="Times New Roman" w:hAnsi="Cambria" w:cs="Georgia"/>
          <w:b/>
          <w:bCs/>
          <w:sz w:val="28"/>
          <w:szCs w:val="28"/>
          <w:u w:val="single"/>
          <w:lang w:val="fr-FR" w:eastAsia="fr-CH"/>
        </w:rPr>
        <w:t>EL DU SOUDAN</w:t>
      </w:r>
    </w:p>
    <w:p w14:paraId="06437E36" w14:textId="77777777" w:rsidR="003D2839" w:rsidRPr="000938F8" w:rsidRDefault="003D2839" w:rsidP="003D2839">
      <w:pPr>
        <w:spacing w:before="100" w:beforeAutospacing="1" w:after="100" w:afterAutospacing="1" w:line="276" w:lineRule="auto"/>
        <w:jc w:val="center"/>
        <w:rPr>
          <w:rFonts w:ascii="Cambria" w:eastAsia="Times New Roman" w:hAnsi="Cambria" w:cs="Georgia"/>
          <w:b/>
          <w:bCs/>
          <w:sz w:val="10"/>
          <w:szCs w:val="10"/>
          <w:u w:val="single"/>
          <w:lang w:val="fr-FR" w:eastAsia="fr-CH"/>
        </w:rPr>
      </w:pPr>
    </w:p>
    <w:p w14:paraId="664D9CC8" w14:textId="70C58649" w:rsidR="003D2839" w:rsidRPr="00AF6984" w:rsidRDefault="003D2839" w:rsidP="003D2839">
      <w:pPr>
        <w:spacing w:before="100" w:beforeAutospacing="1" w:after="150" w:line="276" w:lineRule="auto"/>
        <w:ind w:firstLine="709"/>
        <w:jc w:val="both"/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</w:pPr>
      <w:r w:rsidRPr="00AF6984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souhaite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la chaleureuse bienvenue à la délégation de la République du Soudan et la félicite pour la présentation de son rapport au titre de 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cette </w:t>
      </w:r>
      <w:r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>40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vertAlign w:val="superscript"/>
          <w:lang w:val="fr-CH" w:eastAsia="fr-CH"/>
        </w:rPr>
        <w:t>ème</w:t>
      </w:r>
      <w:r w:rsidRPr="00AF6984">
        <w:rPr>
          <w:rFonts w:ascii="Cambria" w:eastAsia="Georgia" w:hAnsi="Cambria" w:cs="Georgia"/>
          <w:sz w:val="28"/>
          <w:szCs w:val="28"/>
          <w:shd w:val="clear" w:color="auto" w:fill="FFFFFF"/>
          <w:lang w:val="fr-CH" w:eastAsia="fr-CH"/>
        </w:rPr>
        <w:t xml:space="preserve"> session de l’EPU. </w:t>
      </w:r>
    </w:p>
    <w:p w14:paraId="4A848337" w14:textId="3FB11F02" w:rsidR="003D2839" w:rsidRPr="00AF6984" w:rsidRDefault="003D2839" w:rsidP="003D2839">
      <w:pPr>
        <w:spacing w:before="100" w:beforeAutospacing="1" w:after="150" w:line="276" w:lineRule="auto"/>
        <w:ind w:firstLine="709"/>
        <w:jc w:val="both"/>
        <w:rPr>
          <w:rFonts w:ascii="Cambria" w:hAnsi="Cambria"/>
          <w:sz w:val="28"/>
          <w:szCs w:val="28"/>
        </w:rPr>
      </w:pP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La délégation sénégalaise salue les mesures prises par le Gouvernement </w:t>
      </w:r>
      <w:r w:rsidR="008A6980">
        <w:rPr>
          <w:rFonts w:ascii="Cambria" w:eastAsia="Georgia" w:hAnsi="Cambria" w:cs="Georgia"/>
          <w:sz w:val="28"/>
          <w:szCs w:val="28"/>
          <w:lang w:val="fr-CH" w:eastAsia="fr-CH"/>
        </w:rPr>
        <w:t>soudanais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 en </w:t>
      </w:r>
      <w:r w:rsidR="00984B6A">
        <w:rPr>
          <w:rFonts w:ascii="Cambria" w:eastAsia="Georgia" w:hAnsi="Cambria" w:cs="Georgia"/>
          <w:sz w:val="28"/>
          <w:szCs w:val="28"/>
          <w:lang w:val="fr-CH" w:eastAsia="fr-CH"/>
        </w:rPr>
        <w:t>faveur de la protection et de la promotion des droits de l’homme dans le pays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. A ce titre, </w:t>
      </w:r>
      <w:r w:rsidR="004045A2">
        <w:rPr>
          <w:rFonts w:ascii="Cambria" w:eastAsia="Georgia" w:hAnsi="Cambria" w:cs="Georgia"/>
          <w:sz w:val="28"/>
          <w:szCs w:val="28"/>
          <w:lang w:val="fr-CH" w:eastAsia="fr-CH"/>
        </w:rPr>
        <w:t xml:space="preserve">le Sénégal 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 xml:space="preserve">se réjouit </w:t>
      </w:r>
      <w:r w:rsidR="00984B6A">
        <w:rPr>
          <w:rFonts w:ascii="Cambria" w:eastAsia="Georgia" w:hAnsi="Cambria" w:cs="Georgia"/>
          <w:sz w:val="28"/>
          <w:szCs w:val="28"/>
          <w:lang w:val="fr-CH" w:eastAsia="fr-CH"/>
        </w:rPr>
        <w:t>particulièrement de</w:t>
      </w:r>
      <w:r w:rsidR="004045A2">
        <w:rPr>
          <w:rFonts w:ascii="Cambria" w:eastAsia="Georgia" w:hAnsi="Cambria" w:cs="Georgia"/>
          <w:sz w:val="28"/>
          <w:szCs w:val="28"/>
          <w:lang w:val="fr-CH" w:eastAsia="fr-CH"/>
        </w:rPr>
        <w:t>s réformes législatives et institutionnelles initiées en vue de</w:t>
      </w:r>
      <w:r w:rsidR="00E329C2">
        <w:rPr>
          <w:rFonts w:ascii="Cambria" w:eastAsia="Georgia" w:hAnsi="Cambria" w:cs="Georgia"/>
          <w:sz w:val="28"/>
          <w:szCs w:val="28"/>
          <w:lang w:val="fr-CH" w:eastAsia="fr-CH"/>
        </w:rPr>
        <w:t xml:space="preserve"> renforcer le</w:t>
      </w:r>
      <w:r w:rsidR="004045A2">
        <w:rPr>
          <w:rFonts w:ascii="Cambria" w:eastAsia="Georgia" w:hAnsi="Cambria" w:cs="Georgia"/>
          <w:sz w:val="28"/>
          <w:szCs w:val="28"/>
          <w:lang w:val="fr-CH" w:eastAsia="fr-CH"/>
        </w:rPr>
        <w:t xml:space="preserve">s </w:t>
      </w:r>
      <w:r w:rsidR="00E329C2">
        <w:rPr>
          <w:rFonts w:ascii="Cambria" w:eastAsia="Georgia" w:hAnsi="Cambria" w:cs="Georgia"/>
          <w:sz w:val="28"/>
          <w:szCs w:val="28"/>
          <w:lang w:val="fr-CH" w:eastAsia="fr-CH"/>
        </w:rPr>
        <w:t>libertés fondamentales</w:t>
      </w:r>
      <w:r>
        <w:rPr>
          <w:rFonts w:ascii="Cambria" w:eastAsia="Georgia" w:hAnsi="Cambria" w:cs="Georgia"/>
          <w:sz w:val="28"/>
          <w:szCs w:val="28"/>
          <w:lang w:val="fr-CH" w:eastAsia="fr-CH"/>
        </w:rPr>
        <w:t>.</w:t>
      </w:r>
    </w:p>
    <w:p w14:paraId="58AAB7A9" w14:textId="3359C369" w:rsidR="003D2839" w:rsidRDefault="003D2839" w:rsidP="003D2839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CH" w:eastAsia="fr-CH"/>
        </w:rPr>
        <w:t>D</w:t>
      </w:r>
      <w:proofErr w:type="spellStart"/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ans</w:t>
      </w:r>
      <w:proofErr w:type="spellEnd"/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 un esprit constructif,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le Sénégal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voudrait 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soumettre à la délégation </w:t>
      </w:r>
      <w:r w:rsidR="008A6980">
        <w:rPr>
          <w:rFonts w:ascii="Cambria" w:eastAsia="Times New Roman" w:hAnsi="Cambria" w:cs="Georgia"/>
          <w:sz w:val="28"/>
          <w:szCs w:val="28"/>
          <w:lang w:val="fr-FR" w:eastAsia="fr-CH"/>
        </w:rPr>
        <w:t xml:space="preserve">soudanaise </w:t>
      </w:r>
      <w:r>
        <w:rPr>
          <w:rFonts w:ascii="Cambria" w:eastAsia="Times New Roman" w:hAnsi="Cambria" w:cs="Georgia"/>
          <w:sz w:val="28"/>
          <w:szCs w:val="28"/>
          <w:lang w:val="fr-FR" w:eastAsia="fr-CH"/>
        </w:rPr>
        <w:t>les recommandations suivantes :</w:t>
      </w:r>
    </w:p>
    <w:p w14:paraId="540BA8DB" w14:textId="412578B5" w:rsidR="003D2839" w:rsidRDefault="00865DDB" w:rsidP="00162B4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eastAsia="Times New Roman" w:hAnsi="Cambria" w:cs="Georgia"/>
          <w:sz w:val="28"/>
          <w:szCs w:val="28"/>
          <w:lang w:val="fr-FR" w:eastAsia="fr-CH"/>
        </w:rPr>
        <w:t>Poursuivre les efforts pour achever le processus de mise en place de la Commission nationale des droits de l’homme</w:t>
      </w:r>
      <w:r w:rsidR="003D2839" w:rsidRPr="00162B4D">
        <w:rPr>
          <w:rFonts w:ascii="Cambria" w:hAnsi="Cambria"/>
          <w:sz w:val="28"/>
          <w:szCs w:val="28"/>
          <w:lang w:val="fr-CH"/>
        </w:rPr>
        <w:t xml:space="preserve"> ;</w:t>
      </w:r>
    </w:p>
    <w:p w14:paraId="55949710" w14:textId="0590C68E" w:rsidR="00C951A4" w:rsidRPr="00162B4D" w:rsidRDefault="00C951A4" w:rsidP="00162B4D">
      <w:pPr>
        <w:pStyle w:val="Paragraphedeliste"/>
        <w:widowControl w:val="0"/>
        <w:numPr>
          <w:ilvl w:val="0"/>
          <w:numId w:val="1"/>
        </w:numPr>
        <w:autoSpaceDE w:val="0"/>
        <w:autoSpaceDN w:val="0"/>
        <w:adjustRightInd w:val="0"/>
        <w:spacing w:before="100" w:beforeAutospacing="1" w:after="150" w:line="276" w:lineRule="auto"/>
        <w:jc w:val="both"/>
        <w:rPr>
          <w:rFonts w:ascii="Cambria" w:hAnsi="Cambria"/>
          <w:sz w:val="28"/>
          <w:szCs w:val="28"/>
          <w:lang w:val="fr-CH"/>
        </w:rPr>
      </w:pPr>
      <w:r>
        <w:rPr>
          <w:rFonts w:ascii="Cambria" w:hAnsi="Cambria"/>
          <w:sz w:val="28"/>
          <w:szCs w:val="28"/>
          <w:lang w:val="fr-CH"/>
        </w:rPr>
        <w:t>Renforcer les mesures pour garantir l’accès universel aux services de santé de base.</w:t>
      </w:r>
    </w:p>
    <w:p w14:paraId="5E59ADA0" w14:textId="0B9E540A" w:rsidR="003D2839" w:rsidRPr="00B37951" w:rsidRDefault="003D2839" w:rsidP="003D2839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</w:pP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En définitive, l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e Sénégal souhaite plein succès </w:t>
      </w:r>
      <w:r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au </w:t>
      </w:r>
      <w:r w:rsidR="00B6287C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 xml:space="preserve">Soudan </w:t>
      </w:r>
      <w:r w:rsidRPr="00AF6984">
        <w:rPr>
          <w:rFonts w:ascii="Cambria" w:eastAsia="Times New Roman" w:hAnsi="Cambria" w:cs="Georgia"/>
          <w:sz w:val="28"/>
          <w:szCs w:val="28"/>
          <w:highlight w:val="white"/>
          <w:lang w:val="fr-FR" w:eastAsia="fr-CH"/>
        </w:rPr>
        <w:t>dans la mise en œuvre des recommandations acceptées.</w:t>
      </w:r>
    </w:p>
    <w:p w14:paraId="3166CBB0" w14:textId="77777777" w:rsidR="003D2839" w:rsidRPr="00746442" w:rsidRDefault="003D2839" w:rsidP="003D2839">
      <w:pPr>
        <w:widowControl w:val="0"/>
        <w:autoSpaceDE w:val="0"/>
        <w:autoSpaceDN w:val="0"/>
        <w:adjustRightInd w:val="0"/>
        <w:spacing w:before="100" w:beforeAutospacing="1" w:after="150" w:line="276" w:lineRule="auto"/>
        <w:ind w:firstLine="709"/>
        <w:jc w:val="both"/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</w:pPr>
      <w:r w:rsidRPr="00AF6984">
        <w:rPr>
          <w:rFonts w:ascii="Cambria" w:eastAsia="Times New Roman" w:hAnsi="Cambria" w:cs="Georgia"/>
          <w:b/>
          <w:bCs/>
          <w:sz w:val="28"/>
          <w:szCs w:val="28"/>
          <w:highlight w:val="white"/>
          <w:lang w:val="fr-FR" w:eastAsia="fr-CH"/>
        </w:rPr>
        <w:t>Je vous remercie.</w:t>
      </w:r>
    </w:p>
    <w:p w14:paraId="0F1729E6" w14:textId="77777777" w:rsidR="003D2839" w:rsidRDefault="003D2839"/>
    <w:sectPr w:rsidR="003D28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7F15ABE"/>
    <w:multiLevelType w:val="hybridMultilevel"/>
    <w:tmpl w:val="0B3667EC"/>
    <w:lvl w:ilvl="0" w:tplc="66B2426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839"/>
    <w:rsid w:val="00162B4D"/>
    <w:rsid w:val="003D2839"/>
    <w:rsid w:val="004045A2"/>
    <w:rsid w:val="00865DDB"/>
    <w:rsid w:val="0088354A"/>
    <w:rsid w:val="008A6980"/>
    <w:rsid w:val="00984B6A"/>
    <w:rsid w:val="00B11DDC"/>
    <w:rsid w:val="00B409BE"/>
    <w:rsid w:val="00B6287C"/>
    <w:rsid w:val="00C951A4"/>
    <w:rsid w:val="00D42392"/>
    <w:rsid w:val="00E32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4BD17A"/>
  <w15:chartTrackingRefBased/>
  <w15:docId w15:val="{17EBAE27-B19D-4FD8-9F7B-7B1499B038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2839"/>
    <w:rPr>
      <w:lang w:val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D28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customXml" Target="../customXml/item3.xml"/><Relationship Id="rId4" Type="http://schemas.openxmlformats.org/officeDocument/2006/relationships/webSettings" Target="web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217843F-F792-417D-9867-860980B49DA5}"/>
</file>

<file path=customXml/itemProps2.xml><?xml version="1.0" encoding="utf-8"?>
<ds:datastoreItem xmlns:ds="http://schemas.openxmlformats.org/officeDocument/2006/customXml" ds:itemID="{543F7087-284E-47A9-AA92-485FED7B7C0E}"/>
</file>

<file path=customXml/itemProps3.xml><?xml version="1.0" encoding="utf-8"?>
<ds:datastoreItem xmlns:ds="http://schemas.openxmlformats.org/officeDocument/2006/customXml" ds:itemID="{59DAD632-ADA6-4C80-9A5A-18783E9076F9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1213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Mission Permanente Sénégal</dc:creator>
  <cp:keywords/>
  <dc:description/>
  <cp:lastModifiedBy>L K Mbaye</cp:lastModifiedBy>
  <cp:revision>2</cp:revision>
  <cp:lastPrinted>2022-01-27T12:42:00Z</cp:lastPrinted>
  <dcterms:created xsi:type="dcterms:W3CDTF">2022-01-31T08:48:00Z</dcterms:created>
  <dcterms:modified xsi:type="dcterms:W3CDTF">2022-01-31T08:48:00Z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