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CD1E" w14:textId="77777777"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14:paraId="6A1CE1C5" w14:textId="77777777"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14:paraId="710E35A7" w14:textId="77777777"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14:paraId="492D47DF" w14:textId="77777777"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14:paraId="692B07C2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 wp14:anchorId="394C20D5" wp14:editId="389469A4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234458">
        <w:rPr>
          <w:rFonts w:ascii="Georgia" w:hAnsi="Georgia"/>
        </w:rPr>
        <w:t>2</w:t>
      </w:r>
      <w:r w:rsidR="004D2342">
        <w:rPr>
          <w:rFonts w:ascii="Georgia" w:hAnsi="Georgia"/>
        </w:rPr>
        <w:t>0 janvier 2022</w:t>
      </w:r>
    </w:p>
    <w:p w14:paraId="32D57DD6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14:paraId="434944D9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14:paraId="6CE304F5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14:paraId="5C4219D2" w14:textId="77777777"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14:paraId="6EE58000" w14:textId="77777777"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14:paraId="756C83B9" w14:textId="29F59D77"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déclaration de la délégation sénégalaise lors de l’EPU d</w:t>
      </w:r>
      <w:r w:rsidR="002B1487">
        <w:rPr>
          <w:rFonts w:ascii="Georgia" w:hAnsi="Georgia" w:cs="Arial"/>
          <w:b/>
          <w:lang w:val="fr-CH"/>
        </w:rPr>
        <w:t xml:space="preserve">e la </w:t>
      </w:r>
      <w:r w:rsidR="00234458" w:rsidRPr="00234458">
        <w:rPr>
          <w:rFonts w:ascii="Georgia" w:hAnsi="Georgia" w:cs="Arial"/>
          <w:b/>
        </w:rPr>
        <w:t xml:space="preserve">République </w:t>
      </w:r>
      <w:r w:rsidR="008F5897">
        <w:rPr>
          <w:rFonts w:ascii="Georgia" w:hAnsi="Georgia" w:cs="Arial"/>
          <w:b/>
          <w:lang w:val="fr-CH"/>
        </w:rPr>
        <w:t>d’Islande</w:t>
      </w:r>
      <w:r w:rsidR="00234458" w:rsidRPr="00234458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8F5897">
        <w:rPr>
          <w:rFonts w:ascii="Georgia" w:hAnsi="Georgia" w:cs="Arial"/>
          <w:b/>
          <w:lang w:val="fr-CH"/>
        </w:rPr>
        <w:t>25 janvier 2022</w:t>
      </w:r>
      <w:r w:rsidRPr="008A28B1">
        <w:rPr>
          <w:rFonts w:ascii="Georgia" w:hAnsi="Georgia" w:cs="Arial"/>
          <w:b/>
          <w:lang w:val="fr-CH"/>
        </w:rPr>
        <w:t>)</w:t>
      </w:r>
    </w:p>
    <w:p w14:paraId="5F0636A2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14:paraId="0C6ACA62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14:paraId="77E2C9CB" w14:textId="77777777"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14:paraId="526479CA" w14:textId="77777777" w:rsidR="00725539" w:rsidRPr="00492468" w:rsidRDefault="00D53093" w:rsidP="00725539">
      <w:pPr>
        <w:spacing w:line="360" w:lineRule="auto"/>
        <w:ind w:left="-284" w:right="-671" w:firstLine="284"/>
        <w:jc w:val="both"/>
        <w:rPr>
          <w:rFonts w:ascii="Georgia" w:hAnsi="Georgia" w:cs="Arial"/>
          <w:b/>
          <w:lang w:val="fr-CH"/>
        </w:rPr>
      </w:pPr>
      <w:r>
        <w:rPr>
          <w:rFonts w:ascii="Georgia" w:hAnsi="Georgia" w:cs="Arial"/>
          <w:b/>
          <w:lang w:val="fr-CH"/>
        </w:rPr>
        <w:t>Monsieur le</w:t>
      </w:r>
      <w:r w:rsidR="00725539" w:rsidRPr="00492468">
        <w:rPr>
          <w:rFonts w:ascii="Georgia" w:hAnsi="Georgia" w:cs="Arial"/>
          <w:b/>
          <w:lang w:val="fr-CH"/>
        </w:rPr>
        <w:t xml:space="preserve"> Président,</w:t>
      </w:r>
    </w:p>
    <w:p w14:paraId="73A11CC3" w14:textId="77777777"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14:paraId="06D951A4" w14:textId="77777777" w:rsidR="00725539" w:rsidRPr="00492468" w:rsidRDefault="00725539" w:rsidP="00DD5483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 xml:space="preserve">souhaite une chaleureuse bienvenue à la délégation </w:t>
      </w:r>
      <w:r w:rsidR="008F5897">
        <w:rPr>
          <w:rFonts w:ascii="Georgia" w:hAnsi="Georgia" w:cs="Arial"/>
          <w:lang w:val="fr-CH"/>
        </w:rPr>
        <w:t>islandaise</w:t>
      </w:r>
      <w:r w:rsidR="00DD5483">
        <w:rPr>
          <w:rFonts w:ascii="Georgia" w:hAnsi="Georgia" w:cs="Arial"/>
          <w:lang w:val="fr-CH"/>
        </w:rPr>
        <w:t xml:space="preserve"> et la félicite pour la présentation de son rappo</w:t>
      </w:r>
      <w:r w:rsidR="008F5897">
        <w:rPr>
          <w:rFonts w:ascii="Georgia" w:hAnsi="Georgia" w:cs="Arial"/>
          <w:lang w:val="fr-CH"/>
        </w:rPr>
        <w:t>rt national au titre de cette 40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14:paraId="5A1DAA29" w14:textId="77777777" w:rsidR="00234458" w:rsidRPr="00234458" w:rsidRDefault="00D53093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>Ma délégation</w:t>
      </w:r>
      <w:r w:rsidR="00234458" w:rsidRPr="00234458">
        <w:rPr>
          <w:rFonts w:ascii="Georgia" w:eastAsia="Calibri" w:hAnsi="Georgia"/>
          <w:lang w:val="fr-CH" w:eastAsia="en-US"/>
        </w:rPr>
        <w:t xml:space="preserve"> se félicite </w:t>
      </w:r>
      <w:r w:rsidR="003A73AA">
        <w:rPr>
          <w:rFonts w:ascii="Georgia" w:eastAsia="Calibri" w:hAnsi="Georgia"/>
          <w:lang w:val="fr-CH" w:eastAsia="en-US"/>
        </w:rPr>
        <w:t xml:space="preserve">des </w:t>
      </w:r>
      <w:r>
        <w:rPr>
          <w:rFonts w:ascii="Georgia" w:eastAsia="Calibri" w:hAnsi="Georgia"/>
          <w:lang w:val="fr-CH" w:eastAsia="en-US"/>
        </w:rPr>
        <w:t>efforts soutenus des</w:t>
      </w:r>
      <w:r w:rsidR="00BF058A">
        <w:rPr>
          <w:rFonts w:ascii="Georgia" w:eastAsia="Calibri" w:hAnsi="Georgia"/>
          <w:lang w:val="fr-CH" w:eastAsia="en-US"/>
        </w:rPr>
        <w:t xml:space="preserve"> Autorités</w:t>
      </w:r>
      <w:r w:rsidR="003A73AA">
        <w:rPr>
          <w:rFonts w:ascii="Georgia" w:eastAsia="Calibri" w:hAnsi="Georgia"/>
          <w:lang w:val="fr-CH" w:eastAsia="en-US"/>
        </w:rPr>
        <w:t xml:space="preserve"> islandais</w:t>
      </w:r>
      <w:r w:rsidR="00BF058A">
        <w:rPr>
          <w:rFonts w:ascii="Georgia" w:eastAsia="Calibri" w:hAnsi="Georgia"/>
          <w:lang w:val="fr-CH" w:eastAsia="en-US"/>
        </w:rPr>
        <w:t>e</w:t>
      </w:r>
      <w:r>
        <w:rPr>
          <w:rFonts w:ascii="Georgia" w:eastAsia="Calibri" w:hAnsi="Georgia"/>
          <w:lang w:val="fr-CH" w:eastAsia="en-US"/>
        </w:rPr>
        <w:t>s</w:t>
      </w:r>
      <w:r w:rsidR="003A73AA">
        <w:rPr>
          <w:rFonts w:ascii="Georgia" w:eastAsia="Calibri" w:hAnsi="Georgia"/>
          <w:lang w:val="fr-CH" w:eastAsia="en-US"/>
        </w:rPr>
        <w:t xml:space="preserve"> </w:t>
      </w:r>
      <w:r w:rsidR="00BF058A">
        <w:rPr>
          <w:rFonts w:ascii="Georgia" w:eastAsia="Calibri" w:hAnsi="Georgia"/>
          <w:lang w:val="fr-CH" w:eastAsia="en-US"/>
        </w:rPr>
        <w:t>pour d’avantage renforcer</w:t>
      </w:r>
      <w:r w:rsidR="006360A7">
        <w:rPr>
          <w:rFonts w:ascii="Georgia" w:eastAsia="Calibri" w:hAnsi="Georgia"/>
          <w:lang w:eastAsia="en-US"/>
        </w:rPr>
        <w:t xml:space="preserve"> la protection des Droits de l’H</w:t>
      </w:r>
      <w:r w:rsidR="003A73AA" w:rsidRPr="003A73AA">
        <w:rPr>
          <w:rFonts w:ascii="Georgia" w:eastAsia="Calibri" w:hAnsi="Georgia"/>
          <w:lang w:eastAsia="en-US"/>
        </w:rPr>
        <w:t>omme</w:t>
      </w:r>
      <w:r w:rsidR="00234458" w:rsidRPr="00234458">
        <w:rPr>
          <w:rFonts w:ascii="Georgia" w:eastAsia="Calibri" w:hAnsi="Georgia"/>
          <w:lang w:val="fr-CH" w:eastAsia="en-US"/>
        </w:rPr>
        <w:t>.</w:t>
      </w:r>
    </w:p>
    <w:p w14:paraId="3F15DFD4" w14:textId="77777777" w:rsidR="00BF058A" w:rsidRDefault="00DD5483" w:rsidP="00DD5483">
      <w:pPr>
        <w:spacing w:after="160" w:line="360" w:lineRule="auto"/>
        <w:ind w:right="-426"/>
        <w:jc w:val="both"/>
        <w:rPr>
          <w:rFonts w:ascii="Georgia" w:eastAsia="Calibri" w:hAnsi="Georgia"/>
          <w:lang w:eastAsia="en-US"/>
        </w:rPr>
      </w:pPr>
      <w:r>
        <w:rPr>
          <w:rFonts w:ascii="Georgia" w:eastAsia="Calibri" w:hAnsi="Georgia"/>
          <w:lang w:val="fr-CH" w:eastAsia="en-US"/>
        </w:rPr>
        <w:t>Le Sénégal se réjouit</w:t>
      </w:r>
      <w:r w:rsidR="00234458" w:rsidRPr="00234458">
        <w:rPr>
          <w:rFonts w:ascii="Georgia" w:eastAsia="Calibri" w:hAnsi="Georgia"/>
          <w:lang w:val="fr-CH" w:eastAsia="en-US"/>
        </w:rPr>
        <w:t xml:space="preserve"> également des efforts du gouvernement </w:t>
      </w:r>
      <w:r w:rsidR="00BF058A">
        <w:rPr>
          <w:rFonts w:ascii="Georgia" w:eastAsia="Calibri" w:hAnsi="Georgia"/>
          <w:lang w:val="fr-CH" w:eastAsia="en-US"/>
        </w:rPr>
        <w:t>islandais</w:t>
      </w:r>
      <w:r w:rsidR="00234458" w:rsidRPr="00234458">
        <w:rPr>
          <w:rFonts w:ascii="Georgia" w:eastAsia="Calibri" w:hAnsi="Georgia"/>
          <w:lang w:val="fr-CH" w:eastAsia="en-US"/>
        </w:rPr>
        <w:t xml:space="preserve"> dans </w:t>
      </w:r>
      <w:r w:rsidR="00BF058A">
        <w:rPr>
          <w:rFonts w:ascii="Georgia" w:eastAsia="Calibri" w:hAnsi="Georgia"/>
          <w:lang w:eastAsia="en-US"/>
        </w:rPr>
        <w:t>l</w:t>
      </w:r>
      <w:r w:rsidR="00BF058A" w:rsidRPr="00BF058A">
        <w:rPr>
          <w:rFonts w:ascii="Georgia" w:eastAsia="Calibri" w:hAnsi="Georgia"/>
          <w:lang w:eastAsia="en-US"/>
        </w:rPr>
        <w:t>utte contre les préjugés raciaux et les discours de haine</w:t>
      </w:r>
      <w:r w:rsidR="00BF058A">
        <w:rPr>
          <w:rFonts w:ascii="Georgia" w:eastAsia="Calibri" w:hAnsi="Georgia"/>
          <w:lang w:eastAsia="en-US"/>
        </w:rPr>
        <w:t>.</w:t>
      </w:r>
    </w:p>
    <w:p w14:paraId="4538A84C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Tout en </w:t>
      </w:r>
      <w:r w:rsidR="00DD5483" w:rsidRPr="00234458">
        <w:rPr>
          <w:rFonts w:ascii="Georgia" w:eastAsia="Calibri" w:hAnsi="Georgia"/>
          <w:lang w:val="fr-CH" w:eastAsia="en-US"/>
        </w:rPr>
        <w:t>saluant l’engagement</w:t>
      </w:r>
      <w:r w:rsidR="004D2342">
        <w:rPr>
          <w:rFonts w:ascii="Georgia" w:eastAsia="Calibri" w:hAnsi="Georgia"/>
          <w:lang w:val="fr-CH" w:eastAsia="en-US"/>
        </w:rPr>
        <w:t xml:space="preserve"> des A</w:t>
      </w:r>
      <w:r w:rsidRPr="00234458">
        <w:rPr>
          <w:rFonts w:ascii="Georgia" w:eastAsia="Calibri" w:hAnsi="Georgia"/>
          <w:lang w:val="fr-CH" w:eastAsia="en-US"/>
        </w:rPr>
        <w:t xml:space="preserve">utorités </w:t>
      </w:r>
      <w:r w:rsidR="00D53093">
        <w:rPr>
          <w:rFonts w:ascii="Georgia" w:eastAsia="Calibri" w:hAnsi="Georgia"/>
          <w:lang w:val="fr-CH" w:eastAsia="en-US"/>
        </w:rPr>
        <w:t>islandaises</w:t>
      </w:r>
      <w:r w:rsidRPr="00234458">
        <w:rPr>
          <w:rFonts w:ascii="Georgia" w:eastAsia="Calibri" w:hAnsi="Georgia"/>
          <w:lang w:val="fr-CH" w:eastAsia="en-US"/>
        </w:rPr>
        <w:t xml:space="preserve"> à œuvrer pour une</w:t>
      </w:r>
      <w:r w:rsidR="004D2342">
        <w:rPr>
          <w:rFonts w:ascii="Georgia" w:eastAsia="Calibri" w:hAnsi="Georgia"/>
          <w:lang w:val="fr-CH" w:eastAsia="en-US"/>
        </w:rPr>
        <w:t xml:space="preserve"> meilleure prise en charge des D</w:t>
      </w:r>
      <w:r w:rsidRPr="00234458">
        <w:rPr>
          <w:rFonts w:ascii="Georgia" w:eastAsia="Calibri" w:hAnsi="Georgia"/>
          <w:lang w:val="fr-CH" w:eastAsia="en-US"/>
        </w:rPr>
        <w:t xml:space="preserve">roits </w:t>
      </w:r>
      <w:r w:rsidR="004D2342">
        <w:rPr>
          <w:rFonts w:ascii="Georgia" w:eastAsia="Calibri" w:hAnsi="Georgia"/>
          <w:lang w:val="fr-CH" w:eastAsia="en-US"/>
        </w:rPr>
        <w:t>de l’Homme</w:t>
      </w:r>
      <w:r w:rsidRPr="00234458">
        <w:rPr>
          <w:rFonts w:ascii="Georgia" w:eastAsia="Calibri" w:hAnsi="Georgia"/>
          <w:lang w:val="fr-CH" w:eastAsia="en-US"/>
        </w:rPr>
        <w:t>, ma délégation souhaiterait faire les recommandations ci-après :</w:t>
      </w:r>
    </w:p>
    <w:p w14:paraId="299D551C" w14:textId="77777777" w:rsidR="008F5897" w:rsidRPr="00CB467A" w:rsidRDefault="008F5897" w:rsidP="008F5897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 xml:space="preserve">Mettre en place une </w:t>
      </w:r>
      <w:r w:rsidRPr="008F5897">
        <w:rPr>
          <w:rFonts w:ascii="Georgia" w:eastAsia="Calibri" w:hAnsi="Georgia"/>
          <w:lang w:eastAsia="en-US"/>
        </w:rPr>
        <w:t>institut</w:t>
      </w:r>
      <w:r>
        <w:rPr>
          <w:rFonts w:ascii="Georgia" w:eastAsia="Calibri" w:hAnsi="Georgia"/>
          <w:lang w:eastAsia="en-US"/>
        </w:rPr>
        <w:t>ion nationale indépendante des Droits de l’H</w:t>
      </w:r>
      <w:r w:rsidRPr="008F5897">
        <w:rPr>
          <w:rFonts w:ascii="Georgia" w:eastAsia="Calibri" w:hAnsi="Georgia"/>
          <w:lang w:eastAsia="en-US"/>
        </w:rPr>
        <w:t>omme conforme aux Principes de Paris</w:t>
      </w:r>
      <w:r w:rsidR="004D2342">
        <w:rPr>
          <w:rFonts w:ascii="Georgia" w:eastAsia="Calibri" w:hAnsi="Georgia"/>
          <w:lang w:eastAsia="en-US"/>
        </w:rPr>
        <w:t>.</w:t>
      </w:r>
    </w:p>
    <w:p w14:paraId="13D6E36C" w14:textId="77777777" w:rsidR="008F5897" w:rsidRDefault="00CB467A" w:rsidP="00CB467A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 w:rsidRPr="00CB467A">
        <w:rPr>
          <w:rFonts w:ascii="Georgia" w:eastAsia="Calibri" w:hAnsi="Georgia"/>
          <w:lang w:eastAsia="en-US"/>
        </w:rPr>
        <w:t>prendre des mesures pour garantir l’application pleine et effective des dispositions législatives existantes interdisant la discrimination raciale</w:t>
      </w:r>
      <w:r>
        <w:rPr>
          <w:rFonts w:ascii="Georgia" w:eastAsia="Calibri" w:hAnsi="Georgia"/>
          <w:lang w:eastAsia="en-US"/>
        </w:rPr>
        <w:t>.</w:t>
      </w:r>
    </w:p>
    <w:p w14:paraId="35DF6E51" w14:textId="77777777" w:rsidR="00CB467A" w:rsidRPr="00CB467A" w:rsidRDefault="00CB467A" w:rsidP="00CB467A">
      <w:pPr>
        <w:spacing w:after="160" w:line="360" w:lineRule="auto"/>
        <w:ind w:left="720" w:right="-426"/>
        <w:contextualSpacing/>
        <w:jc w:val="both"/>
        <w:rPr>
          <w:rFonts w:ascii="Georgia" w:eastAsia="Calibri" w:hAnsi="Georgia"/>
          <w:lang w:val="fr-CH" w:eastAsia="en-US"/>
        </w:rPr>
      </w:pPr>
    </w:p>
    <w:p w14:paraId="5797E939" w14:textId="77777777" w:rsidR="00725539" w:rsidRPr="0049246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à </w:t>
      </w:r>
      <w:r w:rsidR="008F5897">
        <w:rPr>
          <w:rFonts w:ascii="Georgia" w:hAnsi="Georgia" w:cs="Arial"/>
        </w:rPr>
        <w:t>l’Islande</w:t>
      </w:r>
      <w:r w:rsidRPr="00492468">
        <w:rPr>
          <w:rFonts w:ascii="Georgia" w:hAnsi="Georgia" w:cs="Arial"/>
          <w:lang w:val="fr-CH"/>
        </w:rPr>
        <w:t xml:space="preserve">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8F5897">
        <w:rPr>
          <w:rFonts w:ascii="Georgia" w:hAnsi="Georgia" w:cs="Georgia"/>
          <w:shd w:val="clear" w:color="auto" w:fill="FFFFFF"/>
          <w:lang w:eastAsia="fr-CH"/>
        </w:rPr>
        <w:t>e des recommandations acceptées.</w:t>
      </w:r>
    </w:p>
    <w:p w14:paraId="79DB1AB4" w14:textId="77777777"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14:paraId="659C53EA" w14:textId="77777777"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8A28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81"/>
    <w:rsid w:val="00155FDB"/>
    <w:rsid w:val="00234458"/>
    <w:rsid w:val="00257CFB"/>
    <w:rsid w:val="002B1487"/>
    <w:rsid w:val="002C6520"/>
    <w:rsid w:val="003A73AA"/>
    <w:rsid w:val="003E44DC"/>
    <w:rsid w:val="00435D8C"/>
    <w:rsid w:val="00492468"/>
    <w:rsid w:val="004D2342"/>
    <w:rsid w:val="00554DEE"/>
    <w:rsid w:val="00556E2D"/>
    <w:rsid w:val="0056268D"/>
    <w:rsid w:val="005D12E0"/>
    <w:rsid w:val="006360A7"/>
    <w:rsid w:val="00644608"/>
    <w:rsid w:val="00677481"/>
    <w:rsid w:val="00725539"/>
    <w:rsid w:val="00787773"/>
    <w:rsid w:val="00841404"/>
    <w:rsid w:val="008659D6"/>
    <w:rsid w:val="008B5522"/>
    <w:rsid w:val="008F5897"/>
    <w:rsid w:val="00A34AA8"/>
    <w:rsid w:val="00AB71FE"/>
    <w:rsid w:val="00B52CB3"/>
    <w:rsid w:val="00B53365"/>
    <w:rsid w:val="00BF058A"/>
    <w:rsid w:val="00CB467A"/>
    <w:rsid w:val="00CC0DC5"/>
    <w:rsid w:val="00D53093"/>
    <w:rsid w:val="00D550DC"/>
    <w:rsid w:val="00D628A4"/>
    <w:rsid w:val="00DD5483"/>
    <w:rsid w:val="00E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4C564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B1A7B-1C6F-490D-837B-B10D2502E68E}"/>
</file>

<file path=customXml/itemProps2.xml><?xml version="1.0" encoding="utf-8"?>
<ds:datastoreItem xmlns:ds="http://schemas.openxmlformats.org/officeDocument/2006/customXml" ds:itemID="{EDF83A82-778E-44DA-843D-4C797D38C1C1}"/>
</file>

<file path=customXml/itemProps3.xml><?xml version="1.0" encoding="utf-8"?>
<ds:datastoreItem xmlns:ds="http://schemas.openxmlformats.org/officeDocument/2006/customXml" ds:itemID="{48E62E7B-F158-46DE-A6B6-19CB42F14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5</cp:revision>
  <cp:lastPrinted>2022-01-21T12:10:00Z</cp:lastPrinted>
  <dcterms:created xsi:type="dcterms:W3CDTF">2022-01-20T12:53:00Z</dcterms:created>
  <dcterms:modified xsi:type="dcterms:W3CDTF">2022-01-21T14:41:00Z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