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ходе рассмотрения национального доклада Молдавии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40-й сессии Рабочей группы Совета ООН по правам человека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(Женева, 28 января 2022 г.)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Господин Председатель,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eastAsia="Arial Unicode MS"/>
          <w:sz w:val="28"/>
          <w:szCs w:val="28"/>
        </w:rPr>
        <w:t xml:space="preserve">С сожалением отмечаем недостаточные усилия Кишинева по реализации Закона об обеспечении равенства. По-прежнему сохраняются серьезные расхождения между принятыми правовыми нормами и реальным положением представителей нацменьшинств в стране.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eastAsia="Arial Unicode MS"/>
          <w:sz w:val="28"/>
          <w:szCs w:val="28"/>
        </w:rPr>
        <w:t>Рекомендуем Республике Молдова принять действенные меры, направленные на обеспечение и рсширение участия меньшинств в политической жизни, полное вовлечение данной категории лиц в работу государственных органов.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eastAsia="Arial Unicode MS"/>
          <w:sz w:val="28"/>
          <w:szCs w:val="28"/>
        </w:rPr>
        <w:t xml:space="preserve">Выражаем сожаление в связи с признанием неконституционным закона «О функционировании языков на территории Республики Молдова», который вернул русскому языку статус языка межнационального общения. Данный шаг противоречит обязательствам Молдовы в области защиты прав человека.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eastAsia="Arial Unicode MS"/>
          <w:sz w:val="28"/>
          <w:szCs w:val="28"/>
        </w:rPr>
        <w:t xml:space="preserve">Рекомендуем  принять эффективные законодательные меры по недопущению вытеснения русского языка как языка межнационального общения из всех областей жизнедеятельности государства и общества.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eastAsia="Arial Unicode MS"/>
          <w:sz w:val="28"/>
          <w:szCs w:val="28"/>
        </w:rPr>
        <w:t>Крайне обеспокоены попытками молдавских властей ввести жесткую цензуру в отношении русскоязычных СМИ. Рекомендуем Кишиневу обеспечить свободу мнения и выражения в соответствии со своими международными обязательствами.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eastAsia="Arial Unicode MS"/>
          <w:sz w:val="28"/>
          <w:szCs w:val="28"/>
        </w:rPr>
        <w:t>Обеспокоены поступающими жалобами на</w:t>
      </w:r>
      <w:r>
        <w:rPr/>
        <w:t xml:space="preserve"> </w:t>
      </w:r>
      <w:r>
        <w:rPr>
          <w:rFonts w:eastAsia="Arial Unicode MS"/>
          <w:sz w:val="28"/>
          <w:szCs w:val="28"/>
        </w:rPr>
        <w:t xml:space="preserve">переполненность мест содержания под стражей,  пытки,  плохие условия содержания и медицинское обслуживание. Рекомендуем </w:t>
      </w:r>
      <w:bookmarkStart w:id="0" w:name="_GoBack"/>
      <w:bookmarkEnd w:id="0"/>
      <w:r>
        <w:rPr>
          <w:rFonts w:eastAsia="Arial Unicode MS"/>
          <w:sz w:val="28"/>
          <w:szCs w:val="28"/>
        </w:rPr>
        <w:t>предпринять конкретные шаги по улучшению условий содержания в учреждениях пенитенциарной системы и приведения их в соответствие с международными стандартами.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eastAsia="Arial Unicode MS"/>
          <w:sz w:val="28"/>
          <w:szCs w:val="28"/>
        </w:rPr>
        <w:t>Рекомендуем Молдавии обеспечить быстрое, беспристрастное и эффективное расследование жалоб на акты пыток и жестокого обращения и создать для этого эффективный  и независимый механизм расследования.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Благодарю Вас.</w:t>
      </w:r>
    </w:p>
    <w:sectPr>
      <w:type w:val="nextPage"/>
      <w:pgSz w:w="11906" w:h="16838"/>
      <w:pgMar w:left="1701" w:right="850" w:header="0" w:top="1134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9218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4"/>
    <w:qFormat/>
    <w:rsid w:val="008e6901"/>
    <w:rPr>
      <w:sz w:val="28"/>
      <w:szCs w:val="28"/>
      <w:shd w:fill="FFFFFF" w:val="clear"/>
    </w:rPr>
  </w:style>
  <w:style w:type="character" w:styleId="1" w:customStyle="1">
    <w:name w:val="Основной текст Знак1"/>
    <w:qFormat/>
    <w:rsid w:val="008e6901"/>
    <w:rPr>
      <w:sz w:val="24"/>
      <w:szCs w:val="24"/>
    </w:rPr>
  </w:style>
  <w:style w:type="character" w:styleId="3" w:customStyle="1">
    <w:name w:val="Основной текст + Полужирный3"/>
    <w:qFormat/>
    <w:rsid w:val="008e6901"/>
    <w:rPr>
      <w:sz w:val="28"/>
      <w:szCs w:val="28"/>
      <w:shd w:fill="FFFFFF" w:val="clear"/>
    </w:rPr>
  </w:style>
  <w:style w:type="character" w:styleId="1pt" w:customStyle="1">
    <w:name w:val="Основной текст + Интервал 1 pt"/>
    <w:qFormat/>
    <w:rsid w:val="008e6901"/>
    <w:rPr>
      <w:spacing w:val="30"/>
      <w:sz w:val="28"/>
      <w:szCs w:val="28"/>
      <w:shd w:fill="FFFFFF" w:val="clear"/>
    </w:rPr>
  </w:style>
  <w:style w:type="character" w:styleId="ListLabel1">
    <w:name w:val="ListLabel 1"/>
    <w:qFormat/>
    <w:rPr>
      <w:rFonts w:cs="Times New Roman"/>
      <w:b w:val="false"/>
      <w:i w:val="false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6">
    <w:name w:val="Body Text"/>
    <w:basedOn w:val="Normal"/>
    <w:link w:val="a3"/>
    <w:rsid w:val="008e6901"/>
    <w:pPr>
      <w:shd w:val="clear" w:color="auto" w:fill="FFFFFF"/>
      <w:spacing w:lineRule="atLeast" w:line="240"/>
    </w:pPr>
    <w:rPr>
      <w:sz w:val="28"/>
      <w:szCs w:val="28"/>
    </w:rPr>
  </w:style>
  <w:style w:type="paragraph" w:styleId="Style17">
    <w:name w:val="List"/>
    <w:basedOn w:val="Style16"/>
    <w:pPr>
      <w:shd w:val="clear" w:fill="FFFFFF"/>
    </w:pPr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H23G" w:customStyle="1">
    <w:name w:val="_ H_2/3_G"/>
    <w:basedOn w:val="Normal"/>
    <w:next w:val="Normal"/>
    <w:qFormat/>
    <w:rsid w:val="00306d28"/>
    <w:pPr>
      <w:keepNext w:val="true"/>
      <w:keepLines/>
      <w:tabs>
        <w:tab w:val="clear" w:pos="708"/>
        <w:tab w:val="right" w:pos="851" w:leader="none"/>
      </w:tabs>
      <w:suppressAutoHyphens w:val="true"/>
      <w:spacing w:lineRule="exact" w:line="240" w:before="240" w:after="120"/>
      <w:ind w:left="1134" w:right="1134" w:hanging="1134"/>
    </w:pPr>
    <w:rPr>
      <w:b/>
      <w:sz w:val="20"/>
      <w:szCs w:val="20"/>
      <w:lang w:val="en-GB" w:eastAsia="en-US"/>
    </w:rPr>
  </w:style>
  <w:style w:type="paragraph" w:styleId="SingleTxtG" w:customStyle="1">
    <w:name w:val="_ Single Txt_G"/>
    <w:basedOn w:val="Normal"/>
    <w:qFormat/>
    <w:rsid w:val="00306d28"/>
    <w:pPr>
      <w:suppressAutoHyphens w:val="true"/>
      <w:spacing w:lineRule="atLeast" w:line="240" w:before="0" w:after="120"/>
      <w:ind w:left="1134" w:right="1134" w:hanging="0"/>
      <w:jc w:val="both"/>
    </w:pPr>
    <w:rPr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E70BF-43F3-4D54-8721-E6670562AB83}"/>
</file>

<file path=customXml/itemProps2.xml><?xml version="1.0" encoding="utf-8"?>
<ds:datastoreItem xmlns:ds="http://schemas.openxmlformats.org/officeDocument/2006/customXml" ds:itemID="{5919F378-688D-4463-9770-40991689E227}"/>
</file>

<file path=customXml/itemProps3.xml><?xml version="1.0" encoding="utf-8"?>
<ds:datastoreItem xmlns:ds="http://schemas.openxmlformats.org/officeDocument/2006/customXml" ds:itemID="{C639992C-9874-4AC8-A5CD-556DCBC0E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ZirkonOffice/6.1.4.69$Linux_X86_64 LibreOffice_project/47d75f130dc3b2f8215ce8b744f6b7537bc76fd1</Application>
  <Pages>2</Pages>
  <Words>225</Words>
  <Characters>1692</Characters>
  <CharactersWithSpaces>1910</CharactersWithSpaces>
  <Paragraphs>14</Paragraphs>
  <Company>MID 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представителя Российской Федерации</dc:title>
  <dc:subject/>
  <dc:creator>test6</dc:creator>
  <dc:description/>
  <cp:lastModifiedBy/>
  <cp:revision>7</cp:revision>
  <cp:lastPrinted>2022-01-20T11:20:07Z</cp:lastPrinted>
  <dcterms:created xsi:type="dcterms:W3CDTF">2022-01-17T14:06:00Z</dcterms:created>
  <dcterms:modified xsi:type="dcterms:W3CDTF">2022-01-20T13:10:36Z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MID RF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