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7573" w14:textId="77777777" w:rsidR="00DD79CD" w:rsidRPr="00E5231F" w:rsidRDefault="00DD79CD" w:rsidP="00DD79CD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14:paraId="55D09484" w14:textId="77777777" w:rsidR="00DD79CD" w:rsidRDefault="00DD79CD" w:rsidP="00DD79CD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3DDE80B1" w14:textId="77777777" w:rsidR="00DD79CD" w:rsidRDefault="00DD79CD" w:rsidP="00DD79CD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4CA89189" wp14:editId="79E41A4B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DFFE" w14:textId="77777777" w:rsidR="00DD79CD" w:rsidRDefault="00DD79CD" w:rsidP="00DD79CD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28CCD703" w14:textId="77777777" w:rsidR="00DD79CD" w:rsidRDefault="00DD79CD" w:rsidP="00DD79CD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14:paraId="5561495B" w14:textId="77777777" w:rsidR="00DD79CD" w:rsidRPr="00C82307" w:rsidRDefault="00DD79CD" w:rsidP="00DD79CD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10481BE7" w14:textId="77777777" w:rsidR="00DD79CD" w:rsidRPr="00C82307" w:rsidRDefault="00DD79CD" w:rsidP="00DD79CD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bookmarkStart w:id="1" w:name="_GoBack"/>
      <w:r>
        <w:rPr>
          <w:rFonts w:asciiTheme="minorHAnsi" w:hAnsiTheme="minorHAnsi"/>
          <w:sz w:val="22"/>
          <w:szCs w:val="22"/>
        </w:rPr>
        <w:t>40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</w:t>
      </w:r>
      <w:bookmarkEnd w:id="1"/>
      <w:r w:rsidRPr="00C82307">
        <w:rPr>
          <w:rFonts w:asciiTheme="minorHAnsi" w:hAnsiTheme="minorHAnsi"/>
          <w:sz w:val="22"/>
          <w:szCs w:val="22"/>
        </w:rPr>
        <w:t xml:space="preserve">Recommendations by Finland to </w:t>
      </w:r>
      <w:r>
        <w:rPr>
          <w:rFonts w:asciiTheme="minorHAnsi" w:hAnsiTheme="minorHAnsi"/>
          <w:sz w:val="22"/>
          <w:szCs w:val="22"/>
        </w:rPr>
        <w:t>Iceland</w:t>
      </w:r>
    </w:p>
    <w:p w14:paraId="3963195A" w14:textId="7FE4E65B" w:rsidR="00DD79CD" w:rsidRPr="00214913" w:rsidRDefault="00FF7237" w:rsidP="00DD79CD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214913">
        <w:rPr>
          <w:rFonts w:asciiTheme="minorHAnsi" w:hAnsiTheme="minorHAnsi"/>
          <w:sz w:val="22"/>
          <w:szCs w:val="22"/>
        </w:rPr>
        <w:t>25</w:t>
      </w:r>
      <w:r w:rsidR="00DD79CD" w:rsidRPr="00214913">
        <w:rPr>
          <w:rFonts w:asciiTheme="minorHAnsi" w:hAnsiTheme="minorHAnsi"/>
          <w:sz w:val="22"/>
          <w:szCs w:val="22"/>
        </w:rPr>
        <w:t xml:space="preserve"> January 2022</w:t>
      </w:r>
    </w:p>
    <w:p w14:paraId="29D06086" w14:textId="77777777" w:rsidR="00DD79CD" w:rsidRPr="00214913" w:rsidRDefault="00DD79CD" w:rsidP="00DD79CD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DD79CD" w:rsidRPr="00214913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6FADB396" w14:textId="77777777" w:rsidR="00DD79CD" w:rsidRPr="00214913" w:rsidRDefault="00DD79CD" w:rsidP="009368E1">
      <w:pPr>
        <w:jc w:val="both"/>
        <w:rPr>
          <w:rFonts w:eastAsia="Times New Roman"/>
          <w:color w:val="000000"/>
        </w:rPr>
      </w:pPr>
    </w:p>
    <w:p w14:paraId="22846712" w14:textId="77777777" w:rsidR="00F51076" w:rsidRPr="00214913" w:rsidRDefault="00F51076" w:rsidP="009368E1">
      <w:pPr>
        <w:pStyle w:val="Default"/>
        <w:jc w:val="both"/>
        <w:rPr>
          <w:rFonts w:eastAsia="Times New Roman"/>
          <w:sz w:val="22"/>
          <w:szCs w:val="22"/>
        </w:rPr>
      </w:pPr>
    </w:p>
    <w:p w14:paraId="75CF81EB" w14:textId="319E5735" w:rsidR="007D71D9" w:rsidRPr="00F51076" w:rsidRDefault="00DD79CD" w:rsidP="009368E1">
      <w:pPr>
        <w:pStyle w:val="Default"/>
        <w:jc w:val="both"/>
        <w:rPr>
          <w:rFonts w:eastAsia="Times New Roman"/>
          <w:lang w:val="en-GB"/>
        </w:rPr>
      </w:pPr>
      <w:r w:rsidRPr="00F51076">
        <w:rPr>
          <w:rFonts w:eastAsia="Times New Roman"/>
          <w:lang w:val="en-GB"/>
        </w:rPr>
        <w:t>Finland highly appreciates the engagement of Iceland</w:t>
      </w:r>
      <w:r w:rsidR="009850D8" w:rsidRPr="00F51076">
        <w:rPr>
          <w:rFonts w:eastAsia="Times New Roman"/>
          <w:lang w:val="en-GB"/>
        </w:rPr>
        <w:t xml:space="preserve"> in the </w:t>
      </w:r>
      <w:proofErr w:type="spellStart"/>
      <w:r w:rsidR="009850D8" w:rsidRPr="00F51076">
        <w:rPr>
          <w:rFonts w:eastAsia="Times New Roman"/>
          <w:lang w:val="en-GB"/>
        </w:rPr>
        <w:t>UPR</w:t>
      </w:r>
      <w:proofErr w:type="spellEnd"/>
      <w:r w:rsidR="009850D8" w:rsidRPr="00F51076">
        <w:rPr>
          <w:rFonts w:eastAsia="Times New Roman"/>
          <w:lang w:val="en-GB"/>
        </w:rPr>
        <w:t xml:space="preserve"> </w:t>
      </w:r>
      <w:r w:rsidR="009850D8" w:rsidRPr="00214913">
        <w:rPr>
          <w:rFonts w:eastAsia="Times New Roman"/>
          <w:lang w:val="en-GB"/>
        </w:rPr>
        <w:t xml:space="preserve">process </w:t>
      </w:r>
      <w:r w:rsidRPr="00214913">
        <w:rPr>
          <w:rFonts w:eastAsia="Times New Roman"/>
          <w:lang w:val="en-GB"/>
        </w:rPr>
        <w:t>and wishes to thank Iceland for its leadership in promoting human rights</w:t>
      </w:r>
      <w:r w:rsidR="009850D8" w:rsidRPr="00214913">
        <w:rPr>
          <w:rFonts w:eastAsia="Times New Roman"/>
          <w:lang w:val="en-GB"/>
        </w:rPr>
        <w:t>, both globally and domestically</w:t>
      </w:r>
      <w:r w:rsidRPr="00214913">
        <w:rPr>
          <w:rFonts w:eastAsia="Times New Roman"/>
          <w:lang w:val="en-GB"/>
        </w:rPr>
        <w:t xml:space="preserve">. </w:t>
      </w:r>
      <w:r w:rsidR="007D71D9" w:rsidRPr="00214913">
        <w:rPr>
          <w:rFonts w:eastAsia="Times New Roman"/>
          <w:lang w:val="en-GB"/>
        </w:rPr>
        <w:t>We appreciate the intention expressed in the Icelandic Government’s new Program</w:t>
      </w:r>
      <w:r w:rsidR="00F035E0" w:rsidRPr="00214913">
        <w:rPr>
          <w:rFonts w:eastAsia="Times New Roman"/>
          <w:lang w:val="en-GB"/>
        </w:rPr>
        <w:t>me</w:t>
      </w:r>
      <w:r w:rsidR="007D71D9" w:rsidRPr="00214913">
        <w:rPr>
          <w:rFonts w:eastAsia="Times New Roman"/>
          <w:lang w:val="en-GB"/>
        </w:rPr>
        <w:t xml:space="preserve"> to ensure</w:t>
      </w:r>
      <w:r w:rsidR="007D71D9" w:rsidRPr="00F51076">
        <w:rPr>
          <w:rFonts w:eastAsia="Times New Roman"/>
          <w:lang w:val="en-GB"/>
        </w:rPr>
        <w:t xml:space="preserve"> the implementation of the Convention on the Rights of Persons with Disabilities</w:t>
      </w:r>
      <w:r w:rsidR="00F035E0" w:rsidRPr="00F51076">
        <w:rPr>
          <w:rFonts w:eastAsia="Times New Roman"/>
          <w:lang w:val="en-GB"/>
        </w:rPr>
        <w:t xml:space="preserve"> into national law</w:t>
      </w:r>
      <w:r w:rsidR="007D71D9" w:rsidRPr="00F51076">
        <w:rPr>
          <w:rFonts w:eastAsia="Times New Roman"/>
          <w:lang w:val="en-GB"/>
        </w:rPr>
        <w:t xml:space="preserve">. </w:t>
      </w:r>
      <w:r w:rsidRPr="00F51076">
        <w:rPr>
          <w:rFonts w:eastAsia="Times New Roman"/>
          <w:lang w:val="en-GB"/>
        </w:rPr>
        <w:t xml:space="preserve">Finland wishes to recommend the following: </w:t>
      </w:r>
    </w:p>
    <w:p w14:paraId="34B7FB19" w14:textId="4C72D6B5" w:rsidR="007D71D9" w:rsidRPr="00F51076" w:rsidRDefault="007D71D9" w:rsidP="009368E1">
      <w:pPr>
        <w:pStyle w:val="Default"/>
        <w:jc w:val="both"/>
        <w:rPr>
          <w:rFonts w:eastAsia="Times New Roman"/>
          <w:lang w:val="en-GB"/>
        </w:rPr>
      </w:pPr>
    </w:p>
    <w:p w14:paraId="6CA3CE4B" w14:textId="77777777" w:rsidR="00F51076" w:rsidRPr="00F51076" w:rsidRDefault="00F51076" w:rsidP="009368E1">
      <w:pPr>
        <w:pStyle w:val="Default"/>
        <w:jc w:val="both"/>
        <w:rPr>
          <w:rFonts w:eastAsia="Times New Roman"/>
          <w:lang w:val="en-GB"/>
        </w:rPr>
      </w:pPr>
    </w:p>
    <w:p w14:paraId="1128C920" w14:textId="77777777" w:rsidR="00DD79CD" w:rsidRPr="00F51076" w:rsidRDefault="00DD79CD" w:rsidP="009368E1">
      <w:pPr>
        <w:pStyle w:val="Default"/>
        <w:numPr>
          <w:ilvl w:val="0"/>
          <w:numId w:val="1"/>
        </w:numPr>
        <w:jc w:val="both"/>
        <w:rPr>
          <w:rFonts w:eastAsia="Times New Roman"/>
          <w:lang w:val="en-GB"/>
        </w:rPr>
      </w:pPr>
      <w:r w:rsidRPr="00F51076">
        <w:rPr>
          <w:rFonts w:eastAsia="Times New Roman"/>
          <w:lang w:val="en-GB"/>
        </w:rPr>
        <w:t>Firstly, to improve access to justice for women, who are victims of domestic violence and gender-based sexual violations, and ensure that victims are able to report incidents and press charges without fear of adverse consequ</w:t>
      </w:r>
      <w:r w:rsidR="007D71D9" w:rsidRPr="00F51076">
        <w:rPr>
          <w:rFonts w:eastAsia="Times New Roman"/>
          <w:lang w:val="en-GB"/>
        </w:rPr>
        <w:t>e</w:t>
      </w:r>
      <w:r w:rsidR="00353ADE" w:rsidRPr="00F51076">
        <w:rPr>
          <w:rFonts w:eastAsia="Times New Roman"/>
          <w:lang w:val="en-GB"/>
        </w:rPr>
        <w:t>nces in case of losing in court,</w:t>
      </w:r>
      <w:r w:rsidR="007D71D9" w:rsidRPr="00F51076">
        <w:rPr>
          <w:rFonts w:eastAsia="Times New Roman"/>
          <w:lang w:val="en-GB"/>
        </w:rPr>
        <w:t xml:space="preserve"> </w:t>
      </w:r>
    </w:p>
    <w:p w14:paraId="64B87856" w14:textId="77777777" w:rsidR="00DD79CD" w:rsidRPr="00F51076" w:rsidRDefault="00DD79CD" w:rsidP="009368E1">
      <w:pPr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14:paraId="13ED5F6D" w14:textId="26FD4BE7" w:rsidR="002B1C16" w:rsidRPr="00F51076" w:rsidRDefault="00353ADE" w:rsidP="009368E1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color w:val="000000"/>
          <w:lang w:val="en-GB"/>
        </w:rPr>
      </w:pPr>
      <w:r w:rsidRPr="00F51076">
        <w:rPr>
          <w:rFonts w:eastAsia="Times New Roman"/>
          <w:color w:val="000000"/>
          <w:lang w:val="en-GB"/>
        </w:rPr>
        <w:t xml:space="preserve">Secondly, </w:t>
      </w:r>
      <w:r w:rsidR="009850D8" w:rsidRPr="00F51076">
        <w:rPr>
          <w:rFonts w:eastAsia="Times New Roman"/>
          <w:color w:val="000000"/>
          <w:lang w:val="en-GB"/>
        </w:rPr>
        <w:t xml:space="preserve">to </w:t>
      </w:r>
      <w:r w:rsidR="0099087A" w:rsidRPr="00F51076">
        <w:rPr>
          <w:rFonts w:eastAsia="Times New Roman"/>
          <w:color w:val="000000"/>
          <w:lang w:val="en-GB"/>
        </w:rPr>
        <w:t>ensure the full realization of the rights of refugees, asylum-seekers and migrants,</w:t>
      </w:r>
      <w:r w:rsidR="009850D8" w:rsidRPr="00F51076">
        <w:rPr>
          <w:rFonts w:eastAsia="Times New Roman"/>
          <w:color w:val="000000"/>
          <w:lang w:val="en-GB"/>
        </w:rPr>
        <w:t xml:space="preserve"> and</w:t>
      </w:r>
      <w:r w:rsidR="002B1C16" w:rsidRPr="00F51076">
        <w:rPr>
          <w:rFonts w:eastAsia="Times New Roman"/>
          <w:color w:val="000000"/>
          <w:lang w:val="en-GB"/>
        </w:rPr>
        <w:t xml:space="preserve"> adopt a government action plan on migration. </w:t>
      </w:r>
    </w:p>
    <w:p w14:paraId="14728675" w14:textId="77777777" w:rsidR="002B1C16" w:rsidRPr="00F51076" w:rsidRDefault="002B1C16" w:rsidP="009368E1">
      <w:pPr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14:paraId="089CF047" w14:textId="77777777" w:rsidR="002B1C16" w:rsidRPr="00F51076" w:rsidRDefault="002B1C16" w:rsidP="009368E1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14:paraId="07BA88FF" w14:textId="77777777" w:rsidR="00DD79CD" w:rsidRPr="00F51076" w:rsidRDefault="00DD79CD" w:rsidP="009368E1">
      <w:pPr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F51076">
        <w:rPr>
          <w:rFonts w:eastAsia="Times New Roman"/>
          <w:color w:val="000000"/>
          <w:sz w:val="24"/>
          <w:szCs w:val="24"/>
          <w:lang w:val="en-GB"/>
        </w:rPr>
        <w:t xml:space="preserve">I thank you. </w:t>
      </w:r>
    </w:p>
    <w:p w14:paraId="1A2650C4" w14:textId="77777777" w:rsidR="00DD79CD" w:rsidRDefault="00DD79CD" w:rsidP="00DD79CD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AF53689" w14:textId="77777777" w:rsidR="00DD79CD" w:rsidRDefault="00DD79CD" w:rsidP="00DD79CD"/>
    <w:p w14:paraId="3C39FC9D" w14:textId="77777777" w:rsidR="00DD79CD" w:rsidRDefault="00DD79CD" w:rsidP="00DD79CD"/>
    <w:p w14:paraId="179CDA85" w14:textId="77777777" w:rsidR="00DD79CD" w:rsidRDefault="00DD79CD" w:rsidP="00DD79CD"/>
    <w:p w14:paraId="7777DEBB" w14:textId="77777777" w:rsidR="00343E54" w:rsidRDefault="00343E54"/>
    <w:sectPr w:rsidR="00343E5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20AC"/>
    <w:multiLevelType w:val="hybridMultilevel"/>
    <w:tmpl w:val="2E02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5066"/>
    <w:multiLevelType w:val="hybridMultilevel"/>
    <w:tmpl w:val="8296396E"/>
    <w:lvl w:ilvl="0" w:tplc="18ACC58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395E"/>
    <w:multiLevelType w:val="hybridMultilevel"/>
    <w:tmpl w:val="B28055A6"/>
    <w:lvl w:ilvl="0" w:tplc="DF2E8158">
      <w:start w:val="97"/>
      <w:numFmt w:val="bullet"/>
      <w:lvlText w:val=""/>
      <w:lvlJc w:val="left"/>
      <w:pPr>
        <w:ind w:left="832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39A69F9"/>
    <w:multiLevelType w:val="hybridMultilevel"/>
    <w:tmpl w:val="9C888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D"/>
    <w:rsid w:val="001B0FB4"/>
    <w:rsid w:val="00214913"/>
    <w:rsid w:val="00264C3F"/>
    <w:rsid w:val="002B1C16"/>
    <w:rsid w:val="00343E54"/>
    <w:rsid w:val="00353ADE"/>
    <w:rsid w:val="00571FE4"/>
    <w:rsid w:val="00621EFF"/>
    <w:rsid w:val="007B325A"/>
    <w:rsid w:val="007D71D9"/>
    <w:rsid w:val="009368E1"/>
    <w:rsid w:val="009850D8"/>
    <w:rsid w:val="0099087A"/>
    <w:rsid w:val="00B328B9"/>
    <w:rsid w:val="00DD79CD"/>
    <w:rsid w:val="00F035E0"/>
    <w:rsid w:val="00F51076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CD3F"/>
  <w15:chartTrackingRefBased/>
  <w15:docId w15:val="{6996A4F6-B09B-4BA1-B8AD-DC0A0FD8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79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79CD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79CD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D79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CD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9CD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DD7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B4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B4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D3806-9C13-4F25-AA7B-03910E3E552A}"/>
</file>

<file path=customXml/itemProps2.xml><?xml version="1.0" encoding="utf-8"?>
<ds:datastoreItem xmlns:ds="http://schemas.openxmlformats.org/officeDocument/2006/customXml" ds:itemID="{D92B5428-BC5D-4277-81E4-CD5006530A14}"/>
</file>

<file path=customXml/itemProps3.xml><?xml version="1.0" encoding="utf-8"?>
<ds:datastoreItem xmlns:ds="http://schemas.openxmlformats.org/officeDocument/2006/customXml" ds:itemID="{BA0C364D-8657-4312-8DDC-071772920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3</cp:revision>
  <dcterms:created xsi:type="dcterms:W3CDTF">2022-01-18T16:15:00Z</dcterms:created>
  <dcterms:modified xsi:type="dcterms:W3CDTF">2022-01-20T13:48:00Z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