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470787" w14:textId="5C158002" w:rsidR="00E01AF9" w:rsidRPr="00954DC9" w:rsidRDefault="00954DC9" w:rsidP="00C72142">
      <w:pPr>
        <w:ind w:left="3119" w:hanging="2399"/>
        <w:rPr>
          <w:sz w:val="80"/>
          <w:szCs w:val="80"/>
        </w:rPr>
      </w:pPr>
      <w:r w:rsidRPr="00954DC9">
        <w:rPr>
          <w:noProof/>
          <w:sz w:val="80"/>
          <w:szCs w:val="80"/>
          <w:lang w:eastAsia="en-GB"/>
        </w:rPr>
        <w:drawing>
          <wp:anchor distT="0" distB="0" distL="114300" distR="114300" simplePos="0" relativeHeight="251660288" behindDoc="0" locked="0" layoutInCell="1" allowOverlap="1" wp14:anchorId="7FCEBEE8" wp14:editId="397ED918">
            <wp:simplePos x="0" y="0"/>
            <wp:positionH relativeFrom="column">
              <wp:posOffset>659765</wp:posOffset>
            </wp:positionH>
            <wp:positionV relativeFrom="paragraph">
              <wp:posOffset>-180975</wp:posOffset>
            </wp:positionV>
            <wp:extent cx="933450" cy="933450"/>
            <wp:effectExtent l="19050" t="0" r="0" b="0"/>
            <wp:wrapThrough wrapText="bothSides">
              <wp:wrapPolygon edited="0">
                <wp:start x="-441" y="0"/>
                <wp:lineTo x="-441" y="21159"/>
                <wp:lineTo x="21600" y="21159"/>
                <wp:lineTo x="21600" y="0"/>
                <wp:lineTo x="-441" y="0"/>
              </wp:wrapPolygon>
            </wp:wrapThrough>
            <wp:docPr id="1" name="Picture 3" descr="C:\Users\Chona\Downloads\Philippines_Arms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ona\Downloads\Philippines_Arms (2).jpg"/>
                    <pic:cNvPicPr>
                      <a:picLocks noChangeAspect="1" noChangeArrowheads="1"/>
                    </pic:cNvPicPr>
                  </pic:nvPicPr>
                  <pic:blipFill>
                    <a:blip r:embed="rId8" cstate="print"/>
                    <a:srcRect/>
                    <a:stretch>
                      <a:fillRect/>
                    </a:stretch>
                  </pic:blipFill>
                  <pic:spPr bwMode="auto">
                    <a:xfrm>
                      <a:off x="0" y="0"/>
                      <a:ext cx="933450" cy="933450"/>
                    </a:xfrm>
                    <a:prstGeom prst="rect">
                      <a:avLst/>
                    </a:prstGeom>
                    <a:noFill/>
                    <a:ln w="9525">
                      <a:noFill/>
                      <a:miter lim="800000"/>
                      <a:headEnd/>
                      <a:tailEnd/>
                    </a:ln>
                  </pic:spPr>
                </pic:pic>
              </a:graphicData>
            </a:graphic>
          </wp:anchor>
        </w:drawing>
      </w:r>
      <w:r w:rsidR="00D80A79">
        <w:rPr>
          <w:rFonts w:ascii="Times New Roman" w:hAnsi="Times New Roman" w:cs="Times New Roman"/>
          <w:b/>
          <w:sz w:val="80"/>
          <w:szCs w:val="80"/>
        </w:rPr>
        <w:t xml:space="preserve">       </w:t>
      </w:r>
      <w:r w:rsidR="00D42308">
        <w:rPr>
          <w:rFonts w:ascii="Times New Roman" w:hAnsi="Times New Roman" w:cs="Times New Roman"/>
          <w:b/>
          <w:sz w:val="80"/>
          <w:szCs w:val="80"/>
        </w:rPr>
        <w:t xml:space="preserve">  </w:t>
      </w:r>
      <w:r w:rsidR="00C72142">
        <w:rPr>
          <w:rFonts w:ascii="Times New Roman" w:hAnsi="Times New Roman" w:cs="Times New Roman"/>
          <w:b/>
          <w:sz w:val="80"/>
          <w:szCs w:val="80"/>
        </w:rPr>
        <w:t xml:space="preserve">  </w:t>
      </w:r>
      <w:r w:rsidR="00E01AF9" w:rsidRPr="00954DC9">
        <w:rPr>
          <w:rFonts w:ascii="Times New Roman" w:hAnsi="Times New Roman" w:cs="Times New Roman"/>
          <w:b/>
          <w:sz w:val="80"/>
          <w:szCs w:val="80"/>
        </w:rPr>
        <w:t>PHILIPPINES</w:t>
      </w:r>
    </w:p>
    <w:p w14:paraId="2AF0EA7A" w14:textId="77777777" w:rsidR="00157F73" w:rsidRDefault="00157F73" w:rsidP="00AF2F39">
      <w:pPr>
        <w:rPr>
          <w:rFonts w:cs="Arial"/>
          <w:b/>
          <w:bCs/>
          <w:sz w:val="28"/>
          <w:szCs w:val="24"/>
        </w:rPr>
      </w:pPr>
    </w:p>
    <w:p w14:paraId="0ED7770D" w14:textId="5DEABF4D" w:rsidR="00F6604C" w:rsidRDefault="00F6604C" w:rsidP="00560082">
      <w:pPr>
        <w:ind w:firstLine="720"/>
        <w:jc w:val="both"/>
        <w:rPr>
          <w:rFonts w:cs="Arial"/>
          <w:b/>
          <w:sz w:val="28"/>
          <w:szCs w:val="28"/>
        </w:rPr>
      </w:pPr>
    </w:p>
    <w:p w14:paraId="21B06CD8" w14:textId="36E53E60" w:rsidR="00754D3F" w:rsidRPr="00AD13A0" w:rsidRDefault="00A86BEA" w:rsidP="00754D3F">
      <w:pPr>
        <w:jc w:val="center"/>
        <w:rPr>
          <w:rFonts w:cs="Arial"/>
          <w:b/>
          <w:sz w:val="28"/>
          <w:szCs w:val="24"/>
        </w:rPr>
      </w:pPr>
      <w:r w:rsidRPr="00AD13A0">
        <w:rPr>
          <w:rFonts w:cs="Arial"/>
          <w:b/>
          <w:sz w:val="28"/>
          <w:szCs w:val="24"/>
        </w:rPr>
        <w:t>HUMAN RIGHTS COUNCIL</w:t>
      </w:r>
    </w:p>
    <w:p w14:paraId="084C6A7F" w14:textId="15EA2817" w:rsidR="00754D3F" w:rsidRPr="00AD13A0" w:rsidRDefault="00B4092F" w:rsidP="00754D3F">
      <w:pPr>
        <w:jc w:val="center"/>
        <w:rPr>
          <w:rFonts w:cs="Arial"/>
          <w:b/>
          <w:sz w:val="28"/>
          <w:szCs w:val="24"/>
        </w:rPr>
      </w:pPr>
      <w:r>
        <w:rPr>
          <w:rFonts w:cs="Arial"/>
          <w:b/>
          <w:sz w:val="28"/>
          <w:szCs w:val="24"/>
        </w:rPr>
        <w:t>40</w:t>
      </w:r>
      <w:r w:rsidR="00754D3F" w:rsidRPr="00AD13A0">
        <w:rPr>
          <w:rFonts w:cs="Arial"/>
          <w:b/>
          <w:sz w:val="28"/>
          <w:szCs w:val="24"/>
          <w:vertAlign w:val="superscript"/>
        </w:rPr>
        <w:t>th</w:t>
      </w:r>
      <w:r w:rsidR="00754D3F" w:rsidRPr="00AD13A0">
        <w:rPr>
          <w:rFonts w:cs="Arial"/>
          <w:b/>
          <w:sz w:val="28"/>
          <w:szCs w:val="24"/>
        </w:rPr>
        <w:t xml:space="preserve"> Session of the Working Group on the Universal Periodic Review</w:t>
      </w:r>
    </w:p>
    <w:p w14:paraId="769E3D4F" w14:textId="332E207C" w:rsidR="00754D3F" w:rsidRPr="000B5E12" w:rsidRDefault="000B5E12" w:rsidP="00754D3F">
      <w:pPr>
        <w:widowControl w:val="0"/>
        <w:autoSpaceDE w:val="0"/>
        <w:autoSpaceDN w:val="0"/>
        <w:adjustRightInd w:val="0"/>
        <w:jc w:val="center"/>
        <w:rPr>
          <w:rFonts w:cs="Arial"/>
          <w:sz w:val="22"/>
        </w:rPr>
      </w:pPr>
      <w:r w:rsidRPr="000B5E12">
        <w:rPr>
          <w:rFonts w:cs="Arial"/>
          <w:sz w:val="22"/>
        </w:rPr>
        <w:t xml:space="preserve">24 </w:t>
      </w:r>
      <w:r w:rsidR="00B4092F" w:rsidRPr="000B5E12">
        <w:rPr>
          <w:rFonts w:cs="Arial"/>
          <w:sz w:val="22"/>
        </w:rPr>
        <w:t xml:space="preserve">January </w:t>
      </w:r>
      <w:r w:rsidR="00754D3F" w:rsidRPr="000B5E12">
        <w:rPr>
          <w:rFonts w:cs="Arial"/>
          <w:sz w:val="22"/>
        </w:rPr>
        <w:t>202</w:t>
      </w:r>
      <w:r w:rsidR="00B4092F" w:rsidRPr="000B5E12">
        <w:rPr>
          <w:rFonts w:cs="Arial"/>
          <w:sz w:val="22"/>
        </w:rPr>
        <w:t>2</w:t>
      </w:r>
      <w:r w:rsidR="00754D3F" w:rsidRPr="000B5E12">
        <w:rPr>
          <w:rFonts w:cs="Arial"/>
          <w:sz w:val="22"/>
        </w:rPr>
        <w:t xml:space="preserve">, Palais des Nations, Geneva, Switzerland </w:t>
      </w:r>
    </w:p>
    <w:p w14:paraId="2FA3023A" w14:textId="77777777" w:rsidR="00754D3F" w:rsidRPr="000B5E12" w:rsidRDefault="00754D3F" w:rsidP="00754D3F">
      <w:pPr>
        <w:jc w:val="center"/>
        <w:rPr>
          <w:rFonts w:cs="Arial"/>
        </w:rPr>
      </w:pPr>
    </w:p>
    <w:p w14:paraId="5EA29698" w14:textId="5A8275FE" w:rsidR="00754D3F" w:rsidRPr="00417D97" w:rsidRDefault="000B5E12" w:rsidP="00417D97">
      <w:pPr>
        <w:jc w:val="center"/>
        <w:rPr>
          <w:rFonts w:cs="Arial"/>
          <w:b/>
          <w:sz w:val="28"/>
          <w:szCs w:val="28"/>
        </w:rPr>
      </w:pPr>
      <w:r w:rsidRPr="009A41C8">
        <w:rPr>
          <w:rFonts w:cs="Arial"/>
          <w:b/>
          <w:sz w:val="28"/>
          <w:szCs w:val="28"/>
        </w:rPr>
        <w:t xml:space="preserve">TOGO </w:t>
      </w:r>
    </w:p>
    <w:p w14:paraId="1E783D2E" w14:textId="77777777" w:rsidR="00754D3F" w:rsidRPr="00F45651" w:rsidRDefault="00754D3F" w:rsidP="00754D3F">
      <w:pPr>
        <w:widowControl w:val="0"/>
        <w:autoSpaceDE w:val="0"/>
        <w:autoSpaceDN w:val="0"/>
        <w:adjustRightInd w:val="0"/>
        <w:jc w:val="center"/>
        <w:rPr>
          <w:rFonts w:cs="Arial"/>
          <w:sz w:val="22"/>
          <w:lang w:val="en-US"/>
        </w:rPr>
      </w:pPr>
    </w:p>
    <w:p w14:paraId="05CFE023" w14:textId="7E0354BC" w:rsidR="00754D3F" w:rsidRDefault="00754D3F" w:rsidP="00754D3F">
      <w:pPr>
        <w:widowControl w:val="0"/>
        <w:autoSpaceDE w:val="0"/>
        <w:autoSpaceDN w:val="0"/>
        <w:adjustRightInd w:val="0"/>
        <w:jc w:val="center"/>
        <w:rPr>
          <w:rFonts w:cs="Arial"/>
          <w:sz w:val="22"/>
          <w:lang w:val="en-US"/>
        </w:rPr>
      </w:pPr>
      <w:r w:rsidRPr="00F45651">
        <w:rPr>
          <w:rFonts w:cs="Arial"/>
          <w:sz w:val="22"/>
          <w:lang w:val="en-US"/>
        </w:rPr>
        <w:t xml:space="preserve">Speaking Time:   </w:t>
      </w:r>
      <w:r w:rsidR="00885504">
        <w:rPr>
          <w:rFonts w:cs="Arial"/>
          <w:sz w:val="22"/>
          <w:lang w:val="en-US"/>
        </w:rPr>
        <w:t>1 minute and 10 seconds</w:t>
      </w:r>
    </w:p>
    <w:p w14:paraId="12D64AB3" w14:textId="45C04CD7" w:rsidR="00754D3F" w:rsidRPr="00F45651" w:rsidRDefault="00754D3F" w:rsidP="00754D3F">
      <w:pPr>
        <w:widowControl w:val="0"/>
        <w:autoSpaceDE w:val="0"/>
        <w:autoSpaceDN w:val="0"/>
        <w:adjustRightInd w:val="0"/>
        <w:jc w:val="center"/>
        <w:rPr>
          <w:rFonts w:cs="Arial"/>
          <w:sz w:val="22"/>
          <w:lang w:val="en-US"/>
        </w:rPr>
      </w:pPr>
      <w:r>
        <w:rPr>
          <w:rFonts w:cs="Arial"/>
          <w:sz w:val="22"/>
          <w:lang w:val="en-US"/>
        </w:rPr>
        <w:t>Speaking Order</w:t>
      </w:r>
      <w:r w:rsidR="00B4092F">
        <w:rPr>
          <w:rFonts w:cs="Arial"/>
          <w:sz w:val="22"/>
          <w:lang w:val="en-US"/>
        </w:rPr>
        <w:t>:</w:t>
      </w:r>
      <w:r w:rsidR="008452FA">
        <w:rPr>
          <w:rFonts w:cs="Arial"/>
          <w:sz w:val="22"/>
          <w:lang w:val="en-US"/>
        </w:rPr>
        <w:t xml:space="preserve"> </w:t>
      </w:r>
      <w:r w:rsidR="002F717E">
        <w:rPr>
          <w:rFonts w:cs="Arial"/>
          <w:sz w:val="22"/>
          <w:lang w:val="en-US"/>
        </w:rPr>
        <w:t>32</w:t>
      </w:r>
      <w:r w:rsidR="002F717E" w:rsidRPr="002F717E">
        <w:rPr>
          <w:rFonts w:cs="Arial"/>
          <w:sz w:val="22"/>
          <w:vertAlign w:val="superscript"/>
          <w:lang w:val="en-US"/>
        </w:rPr>
        <w:t>nd</w:t>
      </w:r>
      <w:r w:rsidR="002F717E">
        <w:rPr>
          <w:rFonts w:cs="Arial"/>
          <w:sz w:val="22"/>
          <w:lang w:val="en-US"/>
        </w:rPr>
        <w:t xml:space="preserve"> </w:t>
      </w:r>
      <w:r w:rsidR="00CF011D">
        <w:rPr>
          <w:rFonts w:cs="Arial"/>
          <w:sz w:val="22"/>
          <w:lang w:val="en-US"/>
        </w:rPr>
        <w:t xml:space="preserve">of 95 </w:t>
      </w:r>
    </w:p>
    <w:p w14:paraId="3E8CCFC6" w14:textId="4663823E" w:rsidR="00B47AA1" w:rsidRDefault="00B47AA1" w:rsidP="00B062B2">
      <w:pPr>
        <w:jc w:val="both"/>
        <w:rPr>
          <w:rFonts w:cs="Arial"/>
          <w:sz w:val="28"/>
          <w:szCs w:val="28"/>
        </w:rPr>
      </w:pPr>
    </w:p>
    <w:p w14:paraId="72885F09" w14:textId="77777777" w:rsidR="00EC662B" w:rsidRDefault="00EC662B" w:rsidP="00B062B2">
      <w:pPr>
        <w:jc w:val="both"/>
        <w:rPr>
          <w:rFonts w:cs="Arial"/>
          <w:sz w:val="28"/>
          <w:szCs w:val="28"/>
        </w:rPr>
      </w:pPr>
    </w:p>
    <w:p w14:paraId="217E77F3" w14:textId="77777777" w:rsidR="0011023E" w:rsidRPr="00612112" w:rsidRDefault="0011023E" w:rsidP="0011023E">
      <w:pPr>
        <w:jc w:val="both"/>
        <w:rPr>
          <w:rFonts w:cs="Arial"/>
          <w:sz w:val="28"/>
          <w:szCs w:val="28"/>
        </w:rPr>
      </w:pPr>
      <w:r w:rsidRPr="00612112">
        <w:rPr>
          <w:rFonts w:cs="Arial"/>
          <w:sz w:val="28"/>
          <w:szCs w:val="28"/>
        </w:rPr>
        <w:t>Thank you, Chair.</w:t>
      </w:r>
    </w:p>
    <w:p w14:paraId="0BCC7C6C" w14:textId="77777777" w:rsidR="0011023E" w:rsidRPr="00612112" w:rsidRDefault="0011023E" w:rsidP="0011023E">
      <w:pPr>
        <w:jc w:val="both"/>
        <w:rPr>
          <w:rFonts w:cs="Arial"/>
          <w:sz w:val="28"/>
          <w:szCs w:val="28"/>
        </w:rPr>
      </w:pPr>
    </w:p>
    <w:p w14:paraId="2DE460FA" w14:textId="42B7B300" w:rsidR="007F79F0" w:rsidRPr="00612112" w:rsidRDefault="0011023E" w:rsidP="007F79F0">
      <w:pPr>
        <w:jc w:val="both"/>
        <w:rPr>
          <w:rFonts w:cs="Arial"/>
          <w:sz w:val="28"/>
          <w:szCs w:val="28"/>
        </w:rPr>
      </w:pPr>
      <w:r w:rsidRPr="00612112">
        <w:rPr>
          <w:rFonts w:cs="Arial"/>
          <w:sz w:val="28"/>
          <w:szCs w:val="28"/>
        </w:rPr>
        <w:t xml:space="preserve">The Philippines </w:t>
      </w:r>
      <w:r w:rsidR="00547435" w:rsidRPr="00612112">
        <w:rPr>
          <w:rFonts w:cs="Arial"/>
          <w:sz w:val="28"/>
          <w:szCs w:val="28"/>
        </w:rPr>
        <w:t>welcomes</w:t>
      </w:r>
      <w:r w:rsidRPr="00612112">
        <w:rPr>
          <w:rFonts w:cs="Arial"/>
          <w:sz w:val="28"/>
          <w:szCs w:val="28"/>
        </w:rPr>
        <w:t xml:space="preserve"> the delegation of </w:t>
      </w:r>
      <w:r w:rsidR="007F79F0" w:rsidRPr="00612112">
        <w:rPr>
          <w:rFonts w:cs="Arial"/>
          <w:sz w:val="28"/>
          <w:szCs w:val="28"/>
        </w:rPr>
        <w:t xml:space="preserve">Togo and thanks it for </w:t>
      </w:r>
      <w:r w:rsidR="00D10250" w:rsidRPr="00612112">
        <w:rPr>
          <w:rFonts w:cs="Arial"/>
          <w:sz w:val="28"/>
          <w:szCs w:val="28"/>
        </w:rPr>
        <w:t xml:space="preserve">the presentation of its </w:t>
      </w:r>
      <w:r w:rsidR="007F79F0" w:rsidRPr="00612112">
        <w:rPr>
          <w:rFonts w:cs="Arial"/>
          <w:sz w:val="28"/>
          <w:szCs w:val="28"/>
        </w:rPr>
        <w:t xml:space="preserve">national report. </w:t>
      </w:r>
    </w:p>
    <w:p w14:paraId="2D691EE7" w14:textId="77777777" w:rsidR="007F79F0" w:rsidRPr="00612112" w:rsidRDefault="007F79F0" w:rsidP="007F79F0">
      <w:pPr>
        <w:jc w:val="both"/>
        <w:rPr>
          <w:rFonts w:cs="Arial"/>
          <w:sz w:val="28"/>
          <w:szCs w:val="28"/>
        </w:rPr>
      </w:pPr>
    </w:p>
    <w:p w14:paraId="53D3C031" w14:textId="6D461118" w:rsidR="00BA1B55" w:rsidRPr="00612112" w:rsidRDefault="00650C80" w:rsidP="00BA1B55">
      <w:pPr>
        <w:jc w:val="both"/>
        <w:rPr>
          <w:rFonts w:cs="Arial"/>
          <w:sz w:val="28"/>
          <w:szCs w:val="28"/>
        </w:rPr>
      </w:pPr>
      <w:r w:rsidRPr="00612112">
        <w:rPr>
          <w:rFonts w:cs="Arial"/>
          <w:sz w:val="28"/>
          <w:szCs w:val="28"/>
        </w:rPr>
        <w:t xml:space="preserve">We </w:t>
      </w:r>
      <w:r w:rsidR="00612112" w:rsidRPr="00612112">
        <w:rPr>
          <w:rFonts w:cs="Arial"/>
          <w:sz w:val="28"/>
          <w:szCs w:val="28"/>
        </w:rPr>
        <w:t>welcome</w:t>
      </w:r>
      <w:r w:rsidRPr="00612112">
        <w:rPr>
          <w:rFonts w:cs="Arial"/>
          <w:sz w:val="28"/>
          <w:szCs w:val="28"/>
        </w:rPr>
        <w:t xml:space="preserve"> the measures undertaken</w:t>
      </w:r>
      <w:r w:rsidR="00612112" w:rsidRPr="00612112">
        <w:rPr>
          <w:rFonts w:cs="Arial"/>
          <w:sz w:val="28"/>
          <w:szCs w:val="28"/>
        </w:rPr>
        <w:t xml:space="preserve"> by Togo</w:t>
      </w:r>
      <w:r w:rsidRPr="00612112">
        <w:rPr>
          <w:rFonts w:cs="Arial"/>
          <w:sz w:val="28"/>
          <w:szCs w:val="28"/>
        </w:rPr>
        <w:t xml:space="preserve"> to further </w:t>
      </w:r>
      <w:r w:rsidR="00A54C22" w:rsidRPr="00612112">
        <w:rPr>
          <w:rFonts w:cs="Arial"/>
          <w:sz w:val="28"/>
          <w:szCs w:val="28"/>
        </w:rPr>
        <w:t>promote gender equality</w:t>
      </w:r>
      <w:r w:rsidRPr="00612112">
        <w:rPr>
          <w:rFonts w:cs="Arial"/>
          <w:sz w:val="28"/>
          <w:szCs w:val="28"/>
        </w:rPr>
        <w:t xml:space="preserve"> and advance women’s rights</w:t>
      </w:r>
      <w:r w:rsidR="00612112" w:rsidRPr="00612112">
        <w:rPr>
          <w:rFonts w:cs="Arial"/>
          <w:sz w:val="28"/>
          <w:szCs w:val="28"/>
        </w:rPr>
        <w:t xml:space="preserve"> and economic empowerment</w:t>
      </w:r>
      <w:r w:rsidRPr="00612112">
        <w:rPr>
          <w:rFonts w:cs="Arial"/>
          <w:sz w:val="28"/>
          <w:szCs w:val="28"/>
        </w:rPr>
        <w:t>.</w:t>
      </w:r>
      <w:r w:rsidR="00A54C22" w:rsidRPr="00612112">
        <w:rPr>
          <w:rFonts w:cs="Arial"/>
          <w:sz w:val="28"/>
          <w:szCs w:val="28"/>
        </w:rPr>
        <w:t xml:space="preserve"> </w:t>
      </w:r>
      <w:r w:rsidR="00612112" w:rsidRPr="00612112">
        <w:rPr>
          <w:rFonts w:cs="Arial"/>
          <w:sz w:val="28"/>
          <w:szCs w:val="28"/>
        </w:rPr>
        <w:t>We are pleased to note the programs pursued with regard to human rights education and training and commend</w:t>
      </w:r>
      <w:r w:rsidR="00013362" w:rsidRPr="00612112">
        <w:rPr>
          <w:rFonts w:cs="Arial"/>
          <w:sz w:val="28"/>
          <w:szCs w:val="28"/>
        </w:rPr>
        <w:t xml:space="preserve"> Togo</w:t>
      </w:r>
      <w:r w:rsidR="00612112" w:rsidRPr="00612112">
        <w:rPr>
          <w:rFonts w:cs="Arial"/>
          <w:sz w:val="28"/>
          <w:szCs w:val="28"/>
        </w:rPr>
        <w:t xml:space="preserve"> on its ratification of the ICRMW in 2020. </w:t>
      </w:r>
    </w:p>
    <w:p w14:paraId="7F7A277A" w14:textId="7D8101F9" w:rsidR="00663718" w:rsidRPr="00612112" w:rsidRDefault="00663718" w:rsidP="007F79F0">
      <w:pPr>
        <w:jc w:val="both"/>
        <w:rPr>
          <w:rFonts w:cs="Arial"/>
          <w:sz w:val="28"/>
          <w:szCs w:val="28"/>
        </w:rPr>
      </w:pPr>
    </w:p>
    <w:p w14:paraId="4D0A4325" w14:textId="38582816" w:rsidR="0011023E" w:rsidRPr="00612112" w:rsidRDefault="0011023E" w:rsidP="0011023E">
      <w:pPr>
        <w:jc w:val="both"/>
        <w:rPr>
          <w:rFonts w:cs="Arial"/>
          <w:sz w:val="28"/>
          <w:szCs w:val="28"/>
        </w:rPr>
      </w:pPr>
      <w:r w:rsidRPr="00612112">
        <w:rPr>
          <w:rFonts w:cs="Arial"/>
          <w:sz w:val="28"/>
          <w:szCs w:val="28"/>
        </w:rPr>
        <w:t>In a constructive spirit, the Philippines presents the following recommendations</w:t>
      </w:r>
      <w:r w:rsidR="00741201" w:rsidRPr="00612112">
        <w:rPr>
          <w:rFonts w:cs="Arial"/>
          <w:sz w:val="28"/>
          <w:szCs w:val="28"/>
        </w:rPr>
        <w:t xml:space="preserve"> for consideration by Togo</w:t>
      </w:r>
      <w:r w:rsidRPr="00612112">
        <w:rPr>
          <w:rFonts w:cs="Arial"/>
          <w:sz w:val="28"/>
          <w:szCs w:val="28"/>
        </w:rPr>
        <w:t>:</w:t>
      </w:r>
    </w:p>
    <w:p w14:paraId="7B74DCCB" w14:textId="716CAF01" w:rsidR="00E75B98" w:rsidRPr="00612112" w:rsidRDefault="00E75B98" w:rsidP="00B062B2">
      <w:pPr>
        <w:jc w:val="both"/>
        <w:rPr>
          <w:rFonts w:cs="Arial"/>
          <w:sz w:val="28"/>
          <w:szCs w:val="28"/>
        </w:rPr>
      </w:pPr>
    </w:p>
    <w:p w14:paraId="76BFA295" w14:textId="4A67A774" w:rsidR="00612112" w:rsidRPr="00612112" w:rsidRDefault="00612112" w:rsidP="009555B7">
      <w:pPr>
        <w:pStyle w:val="ListParagraph"/>
        <w:numPr>
          <w:ilvl w:val="0"/>
          <w:numId w:val="5"/>
        </w:numPr>
        <w:jc w:val="both"/>
        <w:rPr>
          <w:rFonts w:cs="Arial"/>
          <w:sz w:val="28"/>
          <w:szCs w:val="28"/>
        </w:rPr>
      </w:pPr>
      <w:r w:rsidRPr="00612112">
        <w:rPr>
          <w:rFonts w:cs="Arial"/>
          <w:sz w:val="28"/>
          <w:szCs w:val="28"/>
        </w:rPr>
        <w:t xml:space="preserve">Ensure the provision of adequate resources to support the work of the National Commission to Combat Trafficking in Persons; </w:t>
      </w:r>
    </w:p>
    <w:p w14:paraId="058FDC7E" w14:textId="77777777" w:rsidR="00612112" w:rsidRPr="00612112" w:rsidRDefault="00612112" w:rsidP="00612112">
      <w:pPr>
        <w:pStyle w:val="ListParagraph"/>
        <w:jc w:val="both"/>
        <w:rPr>
          <w:rFonts w:cs="Arial"/>
          <w:sz w:val="28"/>
          <w:szCs w:val="28"/>
        </w:rPr>
      </w:pPr>
    </w:p>
    <w:p w14:paraId="0954B80B" w14:textId="4BA6557C" w:rsidR="009555B7" w:rsidRPr="00612112" w:rsidRDefault="00612112" w:rsidP="00612112">
      <w:pPr>
        <w:pStyle w:val="ListParagraph"/>
        <w:numPr>
          <w:ilvl w:val="0"/>
          <w:numId w:val="5"/>
        </w:numPr>
        <w:jc w:val="both"/>
        <w:rPr>
          <w:sz w:val="28"/>
          <w:szCs w:val="28"/>
        </w:rPr>
      </w:pPr>
      <w:r w:rsidRPr="00612112">
        <w:rPr>
          <w:sz w:val="28"/>
          <w:szCs w:val="28"/>
        </w:rPr>
        <w:t xml:space="preserve">Redouble its efforts in awareness-raising campaigns and capacity-building for duty bearers to combat child trafficking and child </w:t>
      </w:r>
      <w:proofErr w:type="spellStart"/>
      <w:r w:rsidRPr="00612112">
        <w:rPr>
          <w:sz w:val="28"/>
          <w:szCs w:val="28"/>
        </w:rPr>
        <w:t>labor</w:t>
      </w:r>
      <w:proofErr w:type="spellEnd"/>
      <w:r w:rsidRPr="00612112">
        <w:rPr>
          <w:sz w:val="28"/>
          <w:szCs w:val="28"/>
        </w:rPr>
        <w:t xml:space="preserve">, especially the worst forms of child </w:t>
      </w:r>
      <w:proofErr w:type="spellStart"/>
      <w:r w:rsidRPr="00612112">
        <w:rPr>
          <w:sz w:val="28"/>
          <w:szCs w:val="28"/>
        </w:rPr>
        <w:t>labor</w:t>
      </w:r>
      <w:proofErr w:type="spellEnd"/>
      <w:r w:rsidRPr="00612112">
        <w:rPr>
          <w:sz w:val="28"/>
          <w:szCs w:val="28"/>
        </w:rPr>
        <w:t>; and</w:t>
      </w:r>
    </w:p>
    <w:p w14:paraId="65AE249D" w14:textId="77777777" w:rsidR="00852458" w:rsidRPr="00612112" w:rsidRDefault="00852458" w:rsidP="00612112">
      <w:pPr>
        <w:ind w:left="360"/>
        <w:rPr>
          <w:rFonts w:cs="Arial"/>
          <w:sz w:val="28"/>
          <w:szCs w:val="28"/>
        </w:rPr>
      </w:pPr>
    </w:p>
    <w:p w14:paraId="3EE06A1C" w14:textId="339150AD" w:rsidR="00612112" w:rsidRPr="00612112" w:rsidRDefault="00612112" w:rsidP="00B062B2">
      <w:pPr>
        <w:pStyle w:val="ListParagraph"/>
        <w:numPr>
          <w:ilvl w:val="0"/>
          <w:numId w:val="5"/>
        </w:numPr>
        <w:jc w:val="both"/>
        <w:rPr>
          <w:sz w:val="28"/>
          <w:szCs w:val="28"/>
        </w:rPr>
      </w:pPr>
      <w:r w:rsidRPr="00612112">
        <w:rPr>
          <w:rFonts w:cs="Arial"/>
          <w:sz w:val="28"/>
          <w:szCs w:val="28"/>
        </w:rPr>
        <w:t xml:space="preserve">Further strengthen </w:t>
      </w:r>
      <w:r>
        <w:rPr>
          <w:rFonts w:cs="Arial"/>
          <w:sz w:val="28"/>
          <w:szCs w:val="28"/>
        </w:rPr>
        <w:t xml:space="preserve">protection </w:t>
      </w:r>
      <w:r w:rsidRPr="00612112">
        <w:rPr>
          <w:rFonts w:cs="Arial"/>
          <w:sz w:val="28"/>
          <w:szCs w:val="28"/>
        </w:rPr>
        <w:t>measures</w:t>
      </w:r>
      <w:r>
        <w:rPr>
          <w:rFonts w:cs="Arial"/>
          <w:sz w:val="28"/>
          <w:szCs w:val="28"/>
        </w:rPr>
        <w:t xml:space="preserve"> for women against</w:t>
      </w:r>
      <w:r w:rsidRPr="00612112">
        <w:rPr>
          <w:sz w:val="28"/>
          <w:szCs w:val="28"/>
        </w:rPr>
        <w:t xml:space="preserve"> </w:t>
      </w:r>
      <w:r>
        <w:rPr>
          <w:sz w:val="28"/>
          <w:szCs w:val="28"/>
        </w:rPr>
        <w:t xml:space="preserve">all </w:t>
      </w:r>
      <w:r w:rsidRPr="00612112">
        <w:rPr>
          <w:sz w:val="28"/>
          <w:szCs w:val="28"/>
        </w:rPr>
        <w:t>forms of violence including domestic violence</w:t>
      </w:r>
      <w:r>
        <w:rPr>
          <w:sz w:val="28"/>
          <w:szCs w:val="28"/>
        </w:rPr>
        <w:t>.</w:t>
      </w:r>
    </w:p>
    <w:p w14:paraId="58DF2FC9" w14:textId="77777777" w:rsidR="00612112" w:rsidRPr="00612112" w:rsidRDefault="00612112" w:rsidP="00612112">
      <w:pPr>
        <w:jc w:val="both"/>
        <w:rPr>
          <w:sz w:val="28"/>
          <w:szCs w:val="28"/>
        </w:rPr>
      </w:pPr>
    </w:p>
    <w:p w14:paraId="34A97FE5" w14:textId="0B2826E6" w:rsidR="009B49CD" w:rsidRPr="00612112" w:rsidRDefault="009B49CD" w:rsidP="009B49CD">
      <w:pPr>
        <w:pStyle w:val="ListParagraph"/>
        <w:spacing w:line="259" w:lineRule="auto"/>
        <w:ind w:left="0"/>
        <w:jc w:val="both"/>
        <w:rPr>
          <w:rFonts w:cs="Arial"/>
          <w:sz w:val="28"/>
          <w:szCs w:val="28"/>
        </w:rPr>
      </w:pPr>
      <w:r w:rsidRPr="00612112">
        <w:rPr>
          <w:rFonts w:cs="Arial"/>
          <w:sz w:val="28"/>
          <w:szCs w:val="28"/>
        </w:rPr>
        <w:t xml:space="preserve">We wish </w:t>
      </w:r>
      <w:r w:rsidR="00D01FD1" w:rsidRPr="00612112">
        <w:rPr>
          <w:rFonts w:cs="Arial"/>
          <w:sz w:val="28"/>
          <w:szCs w:val="28"/>
        </w:rPr>
        <w:t xml:space="preserve">Togo </w:t>
      </w:r>
      <w:r w:rsidRPr="00612112">
        <w:rPr>
          <w:rFonts w:cs="Arial"/>
          <w:sz w:val="28"/>
          <w:szCs w:val="28"/>
        </w:rPr>
        <w:t>every success in this review cycle.</w:t>
      </w:r>
    </w:p>
    <w:p w14:paraId="659C4197" w14:textId="77777777" w:rsidR="009B49CD" w:rsidRPr="00612112" w:rsidRDefault="009B49CD" w:rsidP="009B49CD">
      <w:pPr>
        <w:pStyle w:val="ListParagraph"/>
        <w:spacing w:line="259" w:lineRule="auto"/>
        <w:ind w:left="0"/>
        <w:jc w:val="both"/>
        <w:rPr>
          <w:rFonts w:cs="Arial"/>
          <w:sz w:val="28"/>
          <w:szCs w:val="28"/>
        </w:rPr>
      </w:pPr>
    </w:p>
    <w:p w14:paraId="368D300C" w14:textId="77777777" w:rsidR="009B49CD" w:rsidRPr="00612112" w:rsidRDefault="009B49CD" w:rsidP="009B49CD">
      <w:pPr>
        <w:jc w:val="both"/>
        <w:rPr>
          <w:rFonts w:cs="Arial"/>
          <w:sz w:val="28"/>
          <w:szCs w:val="28"/>
        </w:rPr>
      </w:pPr>
      <w:r w:rsidRPr="00612112">
        <w:rPr>
          <w:rFonts w:cs="Arial"/>
          <w:sz w:val="28"/>
          <w:szCs w:val="28"/>
        </w:rPr>
        <w:t>Thank you, Chair.</w:t>
      </w:r>
      <w:r w:rsidRPr="00612112">
        <w:rPr>
          <w:rFonts w:cs="Arial"/>
          <w:b/>
          <w:i/>
          <w:sz w:val="28"/>
          <w:szCs w:val="28"/>
        </w:rPr>
        <w:t xml:space="preserve"> END.</w:t>
      </w:r>
    </w:p>
    <w:p w14:paraId="0B246914" w14:textId="77777777" w:rsidR="00E75B98" w:rsidRPr="00B752EA" w:rsidRDefault="00E75B98" w:rsidP="009B49CD">
      <w:pPr>
        <w:spacing w:line="276" w:lineRule="auto"/>
        <w:jc w:val="both"/>
        <w:rPr>
          <w:rFonts w:cs="Arial"/>
          <w:sz w:val="26"/>
          <w:szCs w:val="26"/>
        </w:rPr>
      </w:pPr>
    </w:p>
    <w:p w14:paraId="7B73763B" w14:textId="77777777" w:rsidR="0086775D" w:rsidRPr="0086775D" w:rsidRDefault="0086775D">
      <w:pPr>
        <w:spacing w:line="276" w:lineRule="auto"/>
        <w:jc w:val="both"/>
        <w:rPr>
          <w:rFonts w:cs="Arial"/>
          <w:sz w:val="28"/>
          <w:szCs w:val="28"/>
        </w:rPr>
      </w:pPr>
    </w:p>
    <w:sectPr w:rsidR="0086775D" w:rsidRPr="0086775D" w:rsidSect="008B11E1">
      <w:headerReference w:type="default" r:id="rId9"/>
      <w:footerReference w:type="default" r:id="rId10"/>
      <w:pgSz w:w="11906" w:h="16838"/>
      <w:pgMar w:top="454" w:right="1134" w:bottom="454" w:left="1134" w:header="454"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85BEC" w14:textId="77777777" w:rsidR="004827C8" w:rsidRDefault="004827C8" w:rsidP="00FF2D2A">
      <w:r>
        <w:separator/>
      </w:r>
    </w:p>
  </w:endnote>
  <w:endnote w:type="continuationSeparator" w:id="0">
    <w:p w14:paraId="7552FA57" w14:textId="77777777" w:rsidR="004827C8" w:rsidRDefault="004827C8" w:rsidP="00FF2D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altName w:val="Times"/>
    <w:panose1 w:val="02020603050405020304"/>
    <w:charset w:val="00"/>
    <w:family w:val="roman"/>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6A2648" w14:textId="77777777" w:rsidR="00D50F2D" w:rsidRPr="00FF2D2A" w:rsidRDefault="00D50F2D" w:rsidP="00FF2D2A">
    <w:pPr>
      <w:pStyle w:val="Footer"/>
      <w:jc w:val="center"/>
      <w:rPr>
        <w:rFonts w:ascii="Times New Roman" w:hAnsi="Times New Roman" w:cs="Times New Roman"/>
        <w:sz w:val="22"/>
      </w:rPr>
    </w:pPr>
    <w:r w:rsidRPr="00FF2D2A">
      <w:rPr>
        <w:rFonts w:ascii="Times New Roman" w:hAnsi="Times New Roman" w:cs="Times New Roman"/>
        <w:sz w:val="22"/>
      </w:rPr>
      <w:t xml:space="preserve">MISSION OF THE REPUBLIC OF THE PHILIPPINES TO THE UNITED NATIONS                                   </w:t>
    </w:r>
    <w:r>
      <w:rPr>
        <w:rFonts w:ascii="Times New Roman" w:hAnsi="Times New Roman" w:cs="Times New Roman"/>
        <w:sz w:val="22"/>
      </w:rPr>
      <w:t xml:space="preserve">          </w:t>
    </w:r>
    <w:r w:rsidRPr="00FF2D2A">
      <w:rPr>
        <w:rFonts w:ascii="Times New Roman" w:hAnsi="Times New Roman" w:cs="Times New Roman"/>
        <w:sz w:val="22"/>
      </w:rPr>
      <w:t xml:space="preserve">AND OTHER INTERNATIONAL ORGANIZATIONS IN GENEVA </w:t>
    </w:r>
  </w:p>
  <w:p w14:paraId="404B8960" w14:textId="4AB392F5" w:rsidR="00D50F2D" w:rsidRPr="001A515A" w:rsidRDefault="00891241" w:rsidP="00FF2D2A">
    <w:pPr>
      <w:pStyle w:val="Footer"/>
      <w:jc w:val="center"/>
      <w:rPr>
        <w:rFonts w:ascii="Times New Roman" w:hAnsi="Times New Roman" w:cs="Times New Roman"/>
        <w:sz w:val="20"/>
        <w:szCs w:val="20"/>
      </w:rPr>
    </w:pPr>
    <w:r>
      <w:rPr>
        <w:rFonts w:ascii="Times New Roman" w:hAnsi="Times New Roman" w:cs="Times New Roman"/>
        <w:sz w:val="20"/>
        <w:szCs w:val="20"/>
      </w:rPr>
      <w:t>14-</w:t>
    </w:r>
    <w:r w:rsidR="001A515A" w:rsidRPr="001A515A">
      <w:rPr>
        <w:rFonts w:ascii="Times New Roman" w:hAnsi="Times New Roman" w:cs="Times New Roman"/>
        <w:sz w:val="20"/>
        <w:szCs w:val="20"/>
      </w:rPr>
      <w:t xml:space="preserve">16 </w:t>
    </w:r>
    <w:proofErr w:type="spellStart"/>
    <w:r w:rsidR="001A515A" w:rsidRPr="001A515A">
      <w:rPr>
        <w:rFonts w:ascii="Times New Roman" w:hAnsi="Times New Roman" w:cs="Times New Roman"/>
        <w:sz w:val="20"/>
        <w:szCs w:val="20"/>
      </w:rPr>
      <w:t>Allée</w:t>
    </w:r>
    <w:proofErr w:type="spellEnd"/>
    <w:r w:rsidR="001A515A" w:rsidRPr="001A515A">
      <w:rPr>
        <w:rFonts w:ascii="Times New Roman" w:hAnsi="Times New Roman" w:cs="Times New Roman"/>
        <w:sz w:val="20"/>
        <w:szCs w:val="20"/>
      </w:rPr>
      <w:t xml:space="preserve"> David-Morse</w:t>
    </w:r>
    <w:r w:rsidR="00D50F2D" w:rsidRPr="001A515A">
      <w:rPr>
        <w:rFonts w:ascii="Times New Roman" w:hAnsi="Times New Roman" w:cs="Times New Roman"/>
        <w:sz w:val="20"/>
        <w:szCs w:val="20"/>
      </w:rPr>
      <w:t xml:space="preserve">, 1202 Geneva, Switzerland </w:t>
    </w:r>
    <w:r w:rsidR="00D50F2D" w:rsidRPr="001A515A">
      <w:rPr>
        <w:rFonts w:ascii="Times New Roman" w:hAnsi="Times New Roman" w:cs="Times New Roman"/>
        <w:sz w:val="20"/>
        <w:szCs w:val="20"/>
      </w:rPr>
      <w:sym w:font="Webdings" w:char="F03D"/>
    </w:r>
    <w:r w:rsidR="00EA2AC0">
      <w:rPr>
        <w:rFonts w:ascii="Times New Roman" w:hAnsi="Times New Roman" w:cs="Times New Roman"/>
        <w:sz w:val="20"/>
        <w:szCs w:val="20"/>
      </w:rPr>
      <w:t xml:space="preserve"> </w:t>
    </w:r>
    <w:r w:rsidR="00D50F2D" w:rsidRPr="001A515A">
      <w:rPr>
        <w:rFonts w:ascii="Times New Roman" w:hAnsi="Times New Roman" w:cs="Times New Roman"/>
        <w:sz w:val="20"/>
        <w:szCs w:val="20"/>
      </w:rPr>
      <w:t xml:space="preserve">Tel: (+41) (0) 22 716 1930 </w:t>
    </w:r>
    <w:r w:rsidR="00D50F2D" w:rsidRPr="001A515A">
      <w:rPr>
        <w:rFonts w:ascii="Times New Roman" w:hAnsi="Times New Roman" w:cs="Times New Roman"/>
        <w:sz w:val="20"/>
        <w:szCs w:val="20"/>
      </w:rPr>
      <w:sym w:font="Webdings" w:char="F03D"/>
    </w:r>
    <w:r w:rsidR="00EA2AC0">
      <w:rPr>
        <w:rFonts w:ascii="Times New Roman" w:hAnsi="Times New Roman" w:cs="Times New Roman"/>
        <w:sz w:val="20"/>
        <w:szCs w:val="20"/>
      </w:rPr>
      <w:t xml:space="preserve"> </w:t>
    </w:r>
    <w:r w:rsidR="00D50F2D" w:rsidRPr="001A515A">
      <w:rPr>
        <w:rFonts w:ascii="Times New Roman" w:hAnsi="Times New Roman" w:cs="Times New Roman"/>
        <w:sz w:val="20"/>
        <w:szCs w:val="20"/>
      </w:rPr>
      <w:t xml:space="preserve">E-mail: </w:t>
    </w:r>
    <w:r w:rsidR="00D812C1" w:rsidRPr="001A515A">
      <w:rPr>
        <w:rFonts w:ascii="Times New Roman" w:hAnsi="Times New Roman" w:cs="Times New Roman"/>
        <w:sz w:val="20"/>
        <w:szCs w:val="20"/>
      </w:rPr>
      <w:t>geneva.pm</w:t>
    </w:r>
    <w:r w:rsidR="00D50F2D" w:rsidRPr="001A515A">
      <w:rPr>
        <w:rFonts w:ascii="Times New Roman" w:hAnsi="Times New Roman" w:cs="Times New Roman"/>
        <w:sz w:val="20"/>
        <w:szCs w:val="20"/>
      </w:rPr>
      <w:t>@</w:t>
    </w:r>
    <w:r w:rsidR="00D812C1" w:rsidRPr="001A515A">
      <w:rPr>
        <w:rFonts w:ascii="Times New Roman" w:hAnsi="Times New Roman" w:cs="Times New Roman"/>
        <w:sz w:val="20"/>
        <w:szCs w:val="20"/>
      </w:rPr>
      <w:t>dfa.gov</w:t>
    </w:r>
    <w:r w:rsidR="00D50F2D" w:rsidRPr="001A515A">
      <w:rPr>
        <w:rFonts w:ascii="Times New Roman" w:hAnsi="Times New Roman" w:cs="Times New Roman"/>
        <w:sz w:val="20"/>
        <w:szCs w:val="20"/>
      </w:rPr>
      <w:t>.ph</w:t>
    </w:r>
  </w:p>
  <w:p w14:paraId="2CE1ECF6" w14:textId="77777777" w:rsidR="00D50F2D" w:rsidRDefault="00D50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52CC9E" w14:textId="77777777" w:rsidR="004827C8" w:rsidRDefault="004827C8" w:rsidP="00FF2D2A">
      <w:r>
        <w:separator/>
      </w:r>
    </w:p>
  </w:footnote>
  <w:footnote w:type="continuationSeparator" w:id="0">
    <w:p w14:paraId="24593D72" w14:textId="77777777" w:rsidR="004827C8" w:rsidRDefault="004827C8" w:rsidP="00FF2D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20CA0" w14:textId="5FF92A4B" w:rsidR="00D50F2D" w:rsidRPr="00147869" w:rsidRDefault="008B11E1" w:rsidP="008B11E1">
    <w:pPr>
      <w:pStyle w:val="Header"/>
      <w:rPr>
        <w:bCs/>
        <w:iCs/>
      </w:rPr>
    </w:pPr>
    <w:r>
      <w:rPr>
        <w:bCs/>
        <w:iCs/>
      </w:rPr>
      <w:tab/>
    </w:r>
    <w:r w:rsidRPr="00147869">
      <w:rPr>
        <w:bCs/>
        <w:iCs/>
      </w:rPr>
      <w:t xml:space="preserve">                                                                                                                      </w:t>
    </w:r>
    <w:r w:rsidR="00D50F2D" w:rsidRPr="00147869">
      <w:rPr>
        <w:bCs/>
        <w:iCs/>
      </w:rPr>
      <w:tab/>
    </w:r>
    <w:r w:rsidR="00D50F2D" w:rsidRPr="00147869">
      <w:rPr>
        <w:bCs/>
        <w:iCs/>
      </w:rPr>
      <w:tab/>
      <w:t xml:space="preserve">    </w:t>
    </w:r>
  </w:p>
  <w:p w14:paraId="06CC63D9" w14:textId="77777777" w:rsidR="00D50F2D" w:rsidRDefault="00D50F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7740E"/>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2FAE5C0D"/>
    <w:multiLevelType w:val="hybridMultilevel"/>
    <w:tmpl w:val="D17E57BC"/>
    <w:lvl w:ilvl="0" w:tplc="13D2E7F2">
      <w:start w:val="1"/>
      <w:numFmt w:val="decimal"/>
      <w:lvlText w:val="%1.)"/>
      <w:lvlJc w:val="left"/>
      <w:pPr>
        <w:ind w:left="1152" w:hanging="432"/>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2" w15:restartNumberingAfterBreak="0">
    <w:nsid w:val="5B0A5020"/>
    <w:multiLevelType w:val="multilevel"/>
    <w:tmpl w:val="3AB46FB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63CA15F9"/>
    <w:multiLevelType w:val="hybridMultilevel"/>
    <w:tmpl w:val="313E91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FBA7635"/>
    <w:multiLevelType w:val="hybridMultilevel"/>
    <w:tmpl w:val="523C21C6"/>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AF9"/>
    <w:rsid w:val="00005B2D"/>
    <w:rsid w:val="0001109C"/>
    <w:rsid w:val="00012A04"/>
    <w:rsid w:val="00013362"/>
    <w:rsid w:val="00022AD6"/>
    <w:rsid w:val="0002366D"/>
    <w:rsid w:val="00024B21"/>
    <w:rsid w:val="000264EB"/>
    <w:rsid w:val="00026AC2"/>
    <w:rsid w:val="000274BA"/>
    <w:rsid w:val="00033233"/>
    <w:rsid w:val="000352A9"/>
    <w:rsid w:val="00035B44"/>
    <w:rsid w:val="000400F2"/>
    <w:rsid w:val="0005065F"/>
    <w:rsid w:val="00054036"/>
    <w:rsid w:val="0005571D"/>
    <w:rsid w:val="00055DCB"/>
    <w:rsid w:val="00057289"/>
    <w:rsid w:val="000576C4"/>
    <w:rsid w:val="00071F0F"/>
    <w:rsid w:val="00071F45"/>
    <w:rsid w:val="000730D0"/>
    <w:rsid w:val="000731B6"/>
    <w:rsid w:val="0008360D"/>
    <w:rsid w:val="000844D5"/>
    <w:rsid w:val="00087EAC"/>
    <w:rsid w:val="00091A12"/>
    <w:rsid w:val="00091E3D"/>
    <w:rsid w:val="0009393D"/>
    <w:rsid w:val="000960B3"/>
    <w:rsid w:val="000A4936"/>
    <w:rsid w:val="000A5B61"/>
    <w:rsid w:val="000B469D"/>
    <w:rsid w:val="000B53A6"/>
    <w:rsid w:val="000B5E12"/>
    <w:rsid w:val="000C6356"/>
    <w:rsid w:val="000D083A"/>
    <w:rsid w:val="000D322B"/>
    <w:rsid w:val="000D6C90"/>
    <w:rsid w:val="000E5E89"/>
    <w:rsid w:val="000F23E8"/>
    <w:rsid w:val="000F5B08"/>
    <w:rsid w:val="000F69FD"/>
    <w:rsid w:val="00102A8A"/>
    <w:rsid w:val="0011023E"/>
    <w:rsid w:val="00112493"/>
    <w:rsid w:val="001133E2"/>
    <w:rsid w:val="001161DD"/>
    <w:rsid w:val="00123925"/>
    <w:rsid w:val="00125981"/>
    <w:rsid w:val="0013109C"/>
    <w:rsid w:val="001310BD"/>
    <w:rsid w:val="00133A0D"/>
    <w:rsid w:val="0014758F"/>
    <w:rsid w:val="00147869"/>
    <w:rsid w:val="001507F1"/>
    <w:rsid w:val="001510AC"/>
    <w:rsid w:val="001552AA"/>
    <w:rsid w:val="00157F73"/>
    <w:rsid w:val="0016137E"/>
    <w:rsid w:val="00164DA6"/>
    <w:rsid w:val="001700CC"/>
    <w:rsid w:val="00170A5E"/>
    <w:rsid w:val="00173AFC"/>
    <w:rsid w:val="001816FB"/>
    <w:rsid w:val="00190532"/>
    <w:rsid w:val="00195931"/>
    <w:rsid w:val="001A1652"/>
    <w:rsid w:val="001A310E"/>
    <w:rsid w:val="001A515A"/>
    <w:rsid w:val="001A6480"/>
    <w:rsid w:val="001A6D9C"/>
    <w:rsid w:val="001B3F4D"/>
    <w:rsid w:val="001C06B0"/>
    <w:rsid w:val="001D4DB0"/>
    <w:rsid w:val="001E2F42"/>
    <w:rsid w:val="001E30F9"/>
    <w:rsid w:val="001E52B9"/>
    <w:rsid w:val="0021052E"/>
    <w:rsid w:val="002127E4"/>
    <w:rsid w:val="00212C9D"/>
    <w:rsid w:val="00213E7A"/>
    <w:rsid w:val="00216246"/>
    <w:rsid w:val="002227C5"/>
    <w:rsid w:val="00222874"/>
    <w:rsid w:val="00223387"/>
    <w:rsid w:val="00225866"/>
    <w:rsid w:val="0023045B"/>
    <w:rsid w:val="00231509"/>
    <w:rsid w:val="0023397C"/>
    <w:rsid w:val="002341ED"/>
    <w:rsid w:val="002375B7"/>
    <w:rsid w:val="00242119"/>
    <w:rsid w:val="00245BA6"/>
    <w:rsid w:val="00245EE5"/>
    <w:rsid w:val="00246647"/>
    <w:rsid w:val="00246B4A"/>
    <w:rsid w:val="00250A28"/>
    <w:rsid w:val="002526B4"/>
    <w:rsid w:val="0025749F"/>
    <w:rsid w:val="00262B75"/>
    <w:rsid w:val="00263165"/>
    <w:rsid w:val="00265FD3"/>
    <w:rsid w:val="00270E61"/>
    <w:rsid w:val="00272642"/>
    <w:rsid w:val="002753CA"/>
    <w:rsid w:val="00276F2C"/>
    <w:rsid w:val="002770E5"/>
    <w:rsid w:val="0028329B"/>
    <w:rsid w:val="0029522F"/>
    <w:rsid w:val="00295B9B"/>
    <w:rsid w:val="002A3415"/>
    <w:rsid w:val="002A585E"/>
    <w:rsid w:val="002C246D"/>
    <w:rsid w:val="002C3291"/>
    <w:rsid w:val="002D38F1"/>
    <w:rsid w:val="002D46CB"/>
    <w:rsid w:val="002D496E"/>
    <w:rsid w:val="002D49A9"/>
    <w:rsid w:val="002D74FC"/>
    <w:rsid w:val="002E4CED"/>
    <w:rsid w:val="002E68F2"/>
    <w:rsid w:val="002E6AB1"/>
    <w:rsid w:val="002E7E36"/>
    <w:rsid w:val="002F12B7"/>
    <w:rsid w:val="002F36CB"/>
    <w:rsid w:val="002F4DA1"/>
    <w:rsid w:val="002F717E"/>
    <w:rsid w:val="0031041A"/>
    <w:rsid w:val="0031112F"/>
    <w:rsid w:val="003209EB"/>
    <w:rsid w:val="00321960"/>
    <w:rsid w:val="00321FAC"/>
    <w:rsid w:val="00323840"/>
    <w:rsid w:val="00324EAE"/>
    <w:rsid w:val="00325254"/>
    <w:rsid w:val="00333667"/>
    <w:rsid w:val="0035501E"/>
    <w:rsid w:val="00361FDD"/>
    <w:rsid w:val="003641CC"/>
    <w:rsid w:val="00373995"/>
    <w:rsid w:val="0037493F"/>
    <w:rsid w:val="003758AE"/>
    <w:rsid w:val="00377B6A"/>
    <w:rsid w:val="00380874"/>
    <w:rsid w:val="00381568"/>
    <w:rsid w:val="00387665"/>
    <w:rsid w:val="0039118E"/>
    <w:rsid w:val="00392A69"/>
    <w:rsid w:val="003971A2"/>
    <w:rsid w:val="003B1C13"/>
    <w:rsid w:val="003B24A6"/>
    <w:rsid w:val="003B5114"/>
    <w:rsid w:val="003C721D"/>
    <w:rsid w:val="003C792B"/>
    <w:rsid w:val="003D5171"/>
    <w:rsid w:val="003D57DA"/>
    <w:rsid w:val="003E2A2F"/>
    <w:rsid w:val="003E7450"/>
    <w:rsid w:val="003F1688"/>
    <w:rsid w:val="003F1693"/>
    <w:rsid w:val="003F2D17"/>
    <w:rsid w:val="003F2D8F"/>
    <w:rsid w:val="003F34DC"/>
    <w:rsid w:val="003F763A"/>
    <w:rsid w:val="003F7FAC"/>
    <w:rsid w:val="00400212"/>
    <w:rsid w:val="00401656"/>
    <w:rsid w:val="00402DE1"/>
    <w:rsid w:val="00416686"/>
    <w:rsid w:val="00416F64"/>
    <w:rsid w:val="00417D97"/>
    <w:rsid w:val="0043018E"/>
    <w:rsid w:val="004305AA"/>
    <w:rsid w:val="00437DC6"/>
    <w:rsid w:val="004413FB"/>
    <w:rsid w:val="004462F2"/>
    <w:rsid w:val="00461C8D"/>
    <w:rsid w:val="00461F10"/>
    <w:rsid w:val="004703FC"/>
    <w:rsid w:val="004814EC"/>
    <w:rsid w:val="004827C8"/>
    <w:rsid w:val="004872E8"/>
    <w:rsid w:val="00491D36"/>
    <w:rsid w:val="0049537F"/>
    <w:rsid w:val="004A5749"/>
    <w:rsid w:val="004B5E97"/>
    <w:rsid w:val="004C1337"/>
    <w:rsid w:val="004C5763"/>
    <w:rsid w:val="004D0516"/>
    <w:rsid w:val="004E1C25"/>
    <w:rsid w:val="004E38D3"/>
    <w:rsid w:val="004F6E70"/>
    <w:rsid w:val="00503EE0"/>
    <w:rsid w:val="00505D93"/>
    <w:rsid w:val="0050685F"/>
    <w:rsid w:val="005070CE"/>
    <w:rsid w:val="00507904"/>
    <w:rsid w:val="0051254B"/>
    <w:rsid w:val="00513C6E"/>
    <w:rsid w:val="005179B5"/>
    <w:rsid w:val="00522B11"/>
    <w:rsid w:val="00523158"/>
    <w:rsid w:val="005238DF"/>
    <w:rsid w:val="005254AC"/>
    <w:rsid w:val="005265CC"/>
    <w:rsid w:val="00530ED2"/>
    <w:rsid w:val="00536521"/>
    <w:rsid w:val="00543AA6"/>
    <w:rsid w:val="0054687C"/>
    <w:rsid w:val="00546A46"/>
    <w:rsid w:val="00547435"/>
    <w:rsid w:val="00550029"/>
    <w:rsid w:val="005533FE"/>
    <w:rsid w:val="00553CE0"/>
    <w:rsid w:val="0055581D"/>
    <w:rsid w:val="00556223"/>
    <w:rsid w:val="00560082"/>
    <w:rsid w:val="005667C0"/>
    <w:rsid w:val="0056705A"/>
    <w:rsid w:val="00567F60"/>
    <w:rsid w:val="00575EFF"/>
    <w:rsid w:val="0058081F"/>
    <w:rsid w:val="005852EF"/>
    <w:rsid w:val="0059456D"/>
    <w:rsid w:val="00597D7B"/>
    <w:rsid w:val="005A20C0"/>
    <w:rsid w:val="005A29D4"/>
    <w:rsid w:val="005A2B9B"/>
    <w:rsid w:val="005A5787"/>
    <w:rsid w:val="005C0D37"/>
    <w:rsid w:val="005C3FCB"/>
    <w:rsid w:val="005D3B7D"/>
    <w:rsid w:val="005D5036"/>
    <w:rsid w:val="005D735D"/>
    <w:rsid w:val="005E77D3"/>
    <w:rsid w:val="005F1A72"/>
    <w:rsid w:val="005F7041"/>
    <w:rsid w:val="006007BB"/>
    <w:rsid w:val="006047F1"/>
    <w:rsid w:val="00607945"/>
    <w:rsid w:val="00612112"/>
    <w:rsid w:val="006139D5"/>
    <w:rsid w:val="00614886"/>
    <w:rsid w:val="0061519A"/>
    <w:rsid w:val="00620FC3"/>
    <w:rsid w:val="006236DB"/>
    <w:rsid w:val="00624981"/>
    <w:rsid w:val="006404BC"/>
    <w:rsid w:val="00642034"/>
    <w:rsid w:val="006433DD"/>
    <w:rsid w:val="00645D94"/>
    <w:rsid w:val="00645DB0"/>
    <w:rsid w:val="006501A7"/>
    <w:rsid w:val="00650C80"/>
    <w:rsid w:val="00652031"/>
    <w:rsid w:val="00657C37"/>
    <w:rsid w:val="00657C62"/>
    <w:rsid w:val="00663718"/>
    <w:rsid w:val="00665A7F"/>
    <w:rsid w:val="00665E11"/>
    <w:rsid w:val="00667370"/>
    <w:rsid w:val="00672928"/>
    <w:rsid w:val="00675494"/>
    <w:rsid w:val="00683E7B"/>
    <w:rsid w:val="00687F1F"/>
    <w:rsid w:val="006918C4"/>
    <w:rsid w:val="006946E7"/>
    <w:rsid w:val="006A3813"/>
    <w:rsid w:val="006A3F35"/>
    <w:rsid w:val="006A404A"/>
    <w:rsid w:val="006A5D1D"/>
    <w:rsid w:val="006B1195"/>
    <w:rsid w:val="006B305D"/>
    <w:rsid w:val="006B475F"/>
    <w:rsid w:val="006B49D2"/>
    <w:rsid w:val="006B6DC2"/>
    <w:rsid w:val="006C0BA6"/>
    <w:rsid w:val="006C3AB7"/>
    <w:rsid w:val="006D1857"/>
    <w:rsid w:val="006D1C3B"/>
    <w:rsid w:val="006D5AD9"/>
    <w:rsid w:val="006D6AA4"/>
    <w:rsid w:val="006E12EC"/>
    <w:rsid w:val="006E23E2"/>
    <w:rsid w:val="006E7E8C"/>
    <w:rsid w:val="006F2A5B"/>
    <w:rsid w:val="006F44B5"/>
    <w:rsid w:val="006F4B94"/>
    <w:rsid w:val="006F4ED2"/>
    <w:rsid w:val="00702AA0"/>
    <w:rsid w:val="0072366F"/>
    <w:rsid w:val="007255E0"/>
    <w:rsid w:val="00726BDF"/>
    <w:rsid w:val="0073137D"/>
    <w:rsid w:val="00735FFD"/>
    <w:rsid w:val="0073616A"/>
    <w:rsid w:val="00740362"/>
    <w:rsid w:val="00741201"/>
    <w:rsid w:val="00750670"/>
    <w:rsid w:val="00754D3F"/>
    <w:rsid w:val="00756A8D"/>
    <w:rsid w:val="007623BF"/>
    <w:rsid w:val="00766D9C"/>
    <w:rsid w:val="0076751B"/>
    <w:rsid w:val="0077470C"/>
    <w:rsid w:val="00782A7F"/>
    <w:rsid w:val="0078493B"/>
    <w:rsid w:val="007867C7"/>
    <w:rsid w:val="00786FCB"/>
    <w:rsid w:val="00787F84"/>
    <w:rsid w:val="007925E3"/>
    <w:rsid w:val="007959EC"/>
    <w:rsid w:val="00796E03"/>
    <w:rsid w:val="007A2465"/>
    <w:rsid w:val="007A4F5E"/>
    <w:rsid w:val="007B1E60"/>
    <w:rsid w:val="007B2390"/>
    <w:rsid w:val="007C09CB"/>
    <w:rsid w:val="007C1629"/>
    <w:rsid w:val="007C2504"/>
    <w:rsid w:val="007C3346"/>
    <w:rsid w:val="007C6D9C"/>
    <w:rsid w:val="007D4ACF"/>
    <w:rsid w:val="007D4C2B"/>
    <w:rsid w:val="007E0485"/>
    <w:rsid w:val="007E39E0"/>
    <w:rsid w:val="007E4316"/>
    <w:rsid w:val="007E65B2"/>
    <w:rsid w:val="007E7E9D"/>
    <w:rsid w:val="007F79F0"/>
    <w:rsid w:val="008035B6"/>
    <w:rsid w:val="00815694"/>
    <w:rsid w:val="008319CC"/>
    <w:rsid w:val="00834D63"/>
    <w:rsid w:val="00835879"/>
    <w:rsid w:val="00841743"/>
    <w:rsid w:val="008452FA"/>
    <w:rsid w:val="008453E4"/>
    <w:rsid w:val="00846551"/>
    <w:rsid w:val="008502B9"/>
    <w:rsid w:val="008503A3"/>
    <w:rsid w:val="00852458"/>
    <w:rsid w:val="008538A7"/>
    <w:rsid w:val="008565CA"/>
    <w:rsid w:val="0086775D"/>
    <w:rsid w:val="00872C09"/>
    <w:rsid w:val="0088510B"/>
    <w:rsid w:val="00885504"/>
    <w:rsid w:val="00891241"/>
    <w:rsid w:val="00897750"/>
    <w:rsid w:val="008A4C61"/>
    <w:rsid w:val="008A7672"/>
    <w:rsid w:val="008A7A07"/>
    <w:rsid w:val="008B11E1"/>
    <w:rsid w:val="008B6841"/>
    <w:rsid w:val="008C02E2"/>
    <w:rsid w:val="008C109B"/>
    <w:rsid w:val="008C1D1F"/>
    <w:rsid w:val="008C5EE3"/>
    <w:rsid w:val="008D0697"/>
    <w:rsid w:val="008D44FD"/>
    <w:rsid w:val="008D7C39"/>
    <w:rsid w:val="008D7FEB"/>
    <w:rsid w:val="008E443A"/>
    <w:rsid w:val="008F5985"/>
    <w:rsid w:val="00905372"/>
    <w:rsid w:val="009062BA"/>
    <w:rsid w:val="0091410C"/>
    <w:rsid w:val="00916E0F"/>
    <w:rsid w:val="0092166A"/>
    <w:rsid w:val="009406C2"/>
    <w:rsid w:val="0094196B"/>
    <w:rsid w:val="0094502C"/>
    <w:rsid w:val="0094626E"/>
    <w:rsid w:val="009520A4"/>
    <w:rsid w:val="00952534"/>
    <w:rsid w:val="00954DC9"/>
    <w:rsid w:val="009555B7"/>
    <w:rsid w:val="00961A28"/>
    <w:rsid w:val="00964925"/>
    <w:rsid w:val="00964C6C"/>
    <w:rsid w:val="00967022"/>
    <w:rsid w:val="009715CE"/>
    <w:rsid w:val="0098322C"/>
    <w:rsid w:val="009853D8"/>
    <w:rsid w:val="0098594E"/>
    <w:rsid w:val="00985AAA"/>
    <w:rsid w:val="009929A2"/>
    <w:rsid w:val="00994116"/>
    <w:rsid w:val="009959F3"/>
    <w:rsid w:val="00995DA8"/>
    <w:rsid w:val="009966AC"/>
    <w:rsid w:val="009A0D0A"/>
    <w:rsid w:val="009A1DE8"/>
    <w:rsid w:val="009A41C8"/>
    <w:rsid w:val="009A7CAA"/>
    <w:rsid w:val="009B036E"/>
    <w:rsid w:val="009B1441"/>
    <w:rsid w:val="009B49CD"/>
    <w:rsid w:val="009B78C6"/>
    <w:rsid w:val="009C1F35"/>
    <w:rsid w:val="009C348C"/>
    <w:rsid w:val="009D3585"/>
    <w:rsid w:val="009E41E3"/>
    <w:rsid w:val="009E708D"/>
    <w:rsid w:val="009E7EF1"/>
    <w:rsid w:val="009F16B6"/>
    <w:rsid w:val="009F3A36"/>
    <w:rsid w:val="00A00871"/>
    <w:rsid w:val="00A03DEF"/>
    <w:rsid w:val="00A10F2C"/>
    <w:rsid w:val="00A235DD"/>
    <w:rsid w:val="00A25C3F"/>
    <w:rsid w:val="00A3248A"/>
    <w:rsid w:val="00A3516A"/>
    <w:rsid w:val="00A36129"/>
    <w:rsid w:val="00A479D8"/>
    <w:rsid w:val="00A5008F"/>
    <w:rsid w:val="00A54C22"/>
    <w:rsid w:val="00A612A7"/>
    <w:rsid w:val="00A64A9A"/>
    <w:rsid w:val="00A71071"/>
    <w:rsid w:val="00A7308A"/>
    <w:rsid w:val="00A8107A"/>
    <w:rsid w:val="00A86930"/>
    <w:rsid w:val="00A86BEA"/>
    <w:rsid w:val="00A977EF"/>
    <w:rsid w:val="00AB7949"/>
    <w:rsid w:val="00AC27C9"/>
    <w:rsid w:val="00AC2B89"/>
    <w:rsid w:val="00AC4BDD"/>
    <w:rsid w:val="00AC5D6E"/>
    <w:rsid w:val="00AC7204"/>
    <w:rsid w:val="00AD1F4F"/>
    <w:rsid w:val="00AD7E37"/>
    <w:rsid w:val="00AE211B"/>
    <w:rsid w:val="00AE5615"/>
    <w:rsid w:val="00AE7EC8"/>
    <w:rsid w:val="00AF1088"/>
    <w:rsid w:val="00AF2C2D"/>
    <w:rsid w:val="00AF2F39"/>
    <w:rsid w:val="00AF621C"/>
    <w:rsid w:val="00AF63EA"/>
    <w:rsid w:val="00AF7563"/>
    <w:rsid w:val="00AF7CCB"/>
    <w:rsid w:val="00B062B2"/>
    <w:rsid w:val="00B10FD2"/>
    <w:rsid w:val="00B150D6"/>
    <w:rsid w:val="00B169C2"/>
    <w:rsid w:val="00B1786F"/>
    <w:rsid w:val="00B22D61"/>
    <w:rsid w:val="00B25ECB"/>
    <w:rsid w:val="00B3229A"/>
    <w:rsid w:val="00B3328E"/>
    <w:rsid w:val="00B4092F"/>
    <w:rsid w:val="00B42504"/>
    <w:rsid w:val="00B4283C"/>
    <w:rsid w:val="00B440C6"/>
    <w:rsid w:val="00B44AD2"/>
    <w:rsid w:val="00B45BFE"/>
    <w:rsid w:val="00B47AA1"/>
    <w:rsid w:val="00B5409A"/>
    <w:rsid w:val="00B6413A"/>
    <w:rsid w:val="00B66E80"/>
    <w:rsid w:val="00B7085A"/>
    <w:rsid w:val="00B715D2"/>
    <w:rsid w:val="00B752EA"/>
    <w:rsid w:val="00B83034"/>
    <w:rsid w:val="00B85E39"/>
    <w:rsid w:val="00B90A6C"/>
    <w:rsid w:val="00B90F4D"/>
    <w:rsid w:val="00B913C4"/>
    <w:rsid w:val="00B925E6"/>
    <w:rsid w:val="00B9508C"/>
    <w:rsid w:val="00B95357"/>
    <w:rsid w:val="00B95E47"/>
    <w:rsid w:val="00BA1B55"/>
    <w:rsid w:val="00BB1F3A"/>
    <w:rsid w:val="00BB1F65"/>
    <w:rsid w:val="00BB251F"/>
    <w:rsid w:val="00BB5C11"/>
    <w:rsid w:val="00BB7815"/>
    <w:rsid w:val="00BC2192"/>
    <w:rsid w:val="00BC37D7"/>
    <w:rsid w:val="00BD07E7"/>
    <w:rsid w:val="00BD23A2"/>
    <w:rsid w:val="00BE530D"/>
    <w:rsid w:val="00BE6B35"/>
    <w:rsid w:val="00BF4839"/>
    <w:rsid w:val="00BF6F78"/>
    <w:rsid w:val="00BF7F8E"/>
    <w:rsid w:val="00C02DFA"/>
    <w:rsid w:val="00C1502C"/>
    <w:rsid w:val="00C204CE"/>
    <w:rsid w:val="00C2329D"/>
    <w:rsid w:val="00C2331D"/>
    <w:rsid w:val="00C35EC3"/>
    <w:rsid w:val="00C37B85"/>
    <w:rsid w:val="00C405CB"/>
    <w:rsid w:val="00C41566"/>
    <w:rsid w:val="00C43E8D"/>
    <w:rsid w:val="00C44160"/>
    <w:rsid w:val="00C45AD0"/>
    <w:rsid w:val="00C45D8A"/>
    <w:rsid w:val="00C50951"/>
    <w:rsid w:val="00C50A81"/>
    <w:rsid w:val="00C51957"/>
    <w:rsid w:val="00C527D2"/>
    <w:rsid w:val="00C529A6"/>
    <w:rsid w:val="00C547D0"/>
    <w:rsid w:val="00C62B47"/>
    <w:rsid w:val="00C72142"/>
    <w:rsid w:val="00C72A82"/>
    <w:rsid w:val="00C72FD3"/>
    <w:rsid w:val="00C735DF"/>
    <w:rsid w:val="00C75692"/>
    <w:rsid w:val="00C7637E"/>
    <w:rsid w:val="00C7670C"/>
    <w:rsid w:val="00C77FCE"/>
    <w:rsid w:val="00C816E7"/>
    <w:rsid w:val="00C83CC4"/>
    <w:rsid w:val="00C86B41"/>
    <w:rsid w:val="00C91265"/>
    <w:rsid w:val="00C924F0"/>
    <w:rsid w:val="00C9380D"/>
    <w:rsid w:val="00C95815"/>
    <w:rsid w:val="00CA1FF3"/>
    <w:rsid w:val="00CA3174"/>
    <w:rsid w:val="00CA3AD9"/>
    <w:rsid w:val="00CA7BAA"/>
    <w:rsid w:val="00CC213C"/>
    <w:rsid w:val="00CC4CA2"/>
    <w:rsid w:val="00CD1B5C"/>
    <w:rsid w:val="00CD2EC9"/>
    <w:rsid w:val="00CE4708"/>
    <w:rsid w:val="00CE54F8"/>
    <w:rsid w:val="00CE62FB"/>
    <w:rsid w:val="00CF011D"/>
    <w:rsid w:val="00CF0CB6"/>
    <w:rsid w:val="00CF1152"/>
    <w:rsid w:val="00CF6CB7"/>
    <w:rsid w:val="00CF79EA"/>
    <w:rsid w:val="00D01FD1"/>
    <w:rsid w:val="00D02E73"/>
    <w:rsid w:val="00D037E8"/>
    <w:rsid w:val="00D10250"/>
    <w:rsid w:val="00D10586"/>
    <w:rsid w:val="00D10F94"/>
    <w:rsid w:val="00D12FDC"/>
    <w:rsid w:val="00D1721A"/>
    <w:rsid w:val="00D20D01"/>
    <w:rsid w:val="00D21A65"/>
    <w:rsid w:val="00D24A48"/>
    <w:rsid w:val="00D24B09"/>
    <w:rsid w:val="00D26B7B"/>
    <w:rsid w:val="00D3585D"/>
    <w:rsid w:val="00D40301"/>
    <w:rsid w:val="00D40726"/>
    <w:rsid w:val="00D42308"/>
    <w:rsid w:val="00D50F2D"/>
    <w:rsid w:val="00D52C85"/>
    <w:rsid w:val="00D532DB"/>
    <w:rsid w:val="00D57EE3"/>
    <w:rsid w:val="00D6039B"/>
    <w:rsid w:val="00D60ACA"/>
    <w:rsid w:val="00D67696"/>
    <w:rsid w:val="00D7033D"/>
    <w:rsid w:val="00D70E23"/>
    <w:rsid w:val="00D73863"/>
    <w:rsid w:val="00D7720A"/>
    <w:rsid w:val="00D80A79"/>
    <w:rsid w:val="00D80DC6"/>
    <w:rsid w:val="00D812C1"/>
    <w:rsid w:val="00D83F99"/>
    <w:rsid w:val="00D84B5B"/>
    <w:rsid w:val="00D86F58"/>
    <w:rsid w:val="00D95E1D"/>
    <w:rsid w:val="00DB16D7"/>
    <w:rsid w:val="00DC2532"/>
    <w:rsid w:val="00DC5F72"/>
    <w:rsid w:val="00DD2B57"/>
    <w:rsid w:val="00DD48CF"/>
    <w:rsid w:val="00DE1877"/>
    <w:rsid w:val="00DE3ED3"/>
    <w:rsid w:val="00DE52CE"/>
    <w:rsid w:val="00DE72D5"/>
    <w:rsid w:val="00DF1661"/>
    <w:rsid w:val="00DF6B39"/>
    <w:rsid w:val="00E00A6D"/>
    <w:rsid w:val="00E01777"/>
    <w:rsid w:val="00E01AF9"/>
    <w:rsid w:val="00E05D4D"/>
    <w:rsid w:val="00E1324A"/>
    <w:rsid w:val="00E143C7"/>
    <w:rsid w:val="00E235DD"/>
    <w:rsid w:val="00E312BE"/>
    <w:rsid w:val="00E35069"/>
    <w:rsid w:val="00E35218"/>
    <w:rsid w:val="00E42F09"/>
    <w:rsid w:val="00E51C57"/>
    <w:rsid w:val="00E54FFB"/>
    <w:rsid w:val="00E55197"/>
    <w:rsid w:val="00E60076"/>
    <w:rsid w:val="00E60A5F"/>
    <w:rsid w:val="00E61CE8"/>
    <w:rsid w:val="00E61F82"/>
    <w:rsid w:val="00E62E7B"/>
    <w:rsid w:val="00E66263"/>
    <w:rsid w:val="00E66D08"/>
    <w:rsid w:val="00E73AE3"/>
    <w:rsid w:val="00E75B98"/>
    <w:rsid w:val="00E8723D"/>
    <w:rsid w:val="00E9062E"/>
    <w:rsid w:val="00E96823"/>
    <w:rsid w:val="00EA2474"/>
    <w:rsid w:val="00EA2AC0"/>
    <w:rsid w:val="00EA5743"/>
    <w:rsid w:val="00EA66E1"/>
    <w:rsid w:val="00EB35F6"/>
    <w:rsid w:val="00EB6FD9"/>
    <w:rsid w:val="00EC662B"/>
    <w:rsid w:val="00EC6E72"/>
    <w:rsid w:val="00ED09FE"/>
    <w:rsid w:val="00ED1D40"/>
    <w:rsid w:val="00ED47AF"/>
    <w:rsid w:val="00ED4D28"/>
    <w:rsid w:val="00EE585C"/>
    <w:rsid w:val="00EF2090"/>
    <w:rsid w:val="00EF48DA"/>
    <w:rsid w:val="00EF5871"/>
    <w:rsid w:val="00F02BE4"/>
    <w:rsid w:val="00F1638A"/>
    <w:rsid w:val="00F22B1A"/>
    <w:rsid w:val="00F233D9"/>
    <w:rsid w:val="00F34508"/>
    <w:rsid w:val="00F3691F"/>
    <w:rsid w:val="00F42167"/>
    <w:rsid w:val="00F4428C"/>
    <w:rsid w:val="00F471E1"/>
    <w:rsid w:val="00F5179F"/>
    <w:rsid w:val="00F5328C"/>
    <w:rsid w:val="00F55700"/>
    <w:rsid w:val="00F55980"/>
    <w:rsid w:val="00F55FB8"/>
    <w:rsid w:val="00F6604C"/>
    <w:rsid w:val="00F677E6"/>
    <w:rsid w:val="00F7151C"/>
    <w:rsid w:val="00F777C8"/>
    <w:rsid w:val="00F77EC1"/>
    <w:rsid w:val="00F8214E"/>
    <w:rsid w:val="00F8607B"/>
    <w:rsid w:val="00F91E29"/>
    <w:rsid w:val="00F93E26"/>
    <w:rsid w:val="00FA1EEA"/>
    <w:rsid w:val="00FB431A"/>
    <w:rsid w:val="00FB6864"/>
    <w:rsid w:val="00FB74A6"/>
    <w:rsid w:val="00FB74FF"/>
    <w:rsid w:val="00FB7786"/>
    <w:rsid w:val="00FC1662"/>
    <w:rsid w:val="00FC5E0C"/>
    <w:rsid w:val="00FC638D"/>
    <w:rsid w:val="00FD438B"/>
    <w:rsid w:val="00FE110F"/>
    <w:rsid w:val="00FE4C13"/>
    <w:rsid w:val="00FF2D2A"/>
    <w:rsid w:val="00FF4A9E"/>
    <w:rsid w:val="00FF72EC"/>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4CF7"/>
  <w15:docId w15:val="{75DB51F0-3032-472B-BD52-1CC5DCE0E7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B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1AF9"/>
    <w:rPr>
      <w:rFonts w:ascii="Tahoma" w:hAnsi="Tahoma" w:cs="Tahoma"/>
      <w:sz w:val="16"/>
      <w:szCs w:val="16"/>
    </w:rPr>
  </w:style>
  <w:style w:type="character" w:customStyle="1" w:styleId="BalloonTextChar">
    <w:name w:val="Balloon Text Char"/>
    <w:basedOn w:val="DefaultParagraphFont"/>
    <w:link w:val="BalloonText"/>
    <w:uiPriority w:val="99"/>
    <w:semiHidden/>
    <w:rsid w:val="00E01AF9"/>
    <w:rPr>
      <w:rFonts w:ascii="Tahoma" w:hAnsi="Tahoma" w:cs="Tahoma"/>
      <w:sz w:val="16"/>
      <w:szCs w:val="16"/>
    </w:rPr>
  </w:style>
  <w:style w:type="paragraph" w:styleId="Header">
    <w:name w:val="header"/>
    <w:basedOn w:val="Normal"/>
    <w:link w:val="HeaderChar"/>
    <w:uiPriority w:val="99"/>
    <w:unhideWhenUsed/>
    <w:rsid w:val="00FF2D2A"/>
    <w:pPr>
      <w:tabs>
        <w:tab w:val="center" w:pos="4513"/>
        <w:tab w:val="right" w:pos="9026"/>
      </w:tabs>
    </w:pPr>
  </w:style>
  <w:style w:type="character" w:customStyle="1" w:styleId="HeaderChar">
    <w:name w:val="Header Char"/>
    <w:basedOn w:val="DefaultParagraphFont"/>
    <w:link w:val="Header"/>
    <w:uiPriority w:val="99"/>
    <w:rsid w:val="00FF2D2A"/>
  </w:style>
  <w:style w:type="paragraph" w:styleId="Footer">
    <w:name w:val="footer"/>
    <w:basedOn w:val="Normal"/>
    <w:link w:val="FooterChar"/>
    <w:uiPriority w:val="99"/>
    <w:unhideWhenUsed/>
    <w:rsid w:val="00FF2D2A"/>
    <w:pPr>
      <w:tabs>
        <w:tab w:val="center" w:pos="4513"/>
        <w:tab w:val="right" w:pos="9026"/>
      </w:tabs>
    </w:pPr>
  </w:style>
  <w:style w:type="character" w:customStyle="1" w:styleId="FooterChar">
    <w:name w:val="Footer Char"/>
    <w:basedOn w:val="DefaultParagraphFont"/>
    <w:link w:val="Footer"/>
    <w:uiPriority w:val="99"/>
    <w:rsid w:val="00FF2D2A"/>
  </w:style>
  <w:style w:type="paragraph" w:styleId="ListParagraph">
    <w:name w:val="List Paragraph"/>
    <w:aliases w:val="Resume Title,列出段落1,FooterText,Bullet List,List Paragraph1,Colorful List Accent 1,Medium Grid 1 - Accent 21,Medium Grid 1 Accent 2,Medium Grid 1 - Accent 22,Colorful List - Accent 111,Colorful List - Accent 12,Dot pt,F5 List Paragraph,L"/>
    <w:basedOn w:val="Normal"/>
    <w:link w:val="ListParagraphChar"/>
    <w:uiPriority w:val="34"/>
    <w:qFormat/>
    <w:rsid w:val="00F3691F"/>
    <w:pPr>
      <w:ind w:left="720"/>
      <w:contextualSpacing/>
    </w:pPr>
  </w:style>
  <w:style w:type="paragraph" w:styleId="FootnoteText">
    <w:name w:val="footnote text"/>
    <w:aliases w:val="5_G"/>
    <w:basedOn w:val="Normal"/>
    <w:link w:val="FootnoteTextChar"/>
    <w:unhideWhenUsed/>
    <w:rsid w:val="00F3691F"/>
    <w:rPr>
      <w:sz w:val="20"/>
      <w:szCs w:val="20"/>
    </w:rPr>
  </w:style>
  <w:style w:type="character" w:customStyle="1" w:styleId="FootnoteTextChar">
    <w:name w:val="Footnote Text Char"/>
    <w:aliases w:val="5_G Char"/>
    <w:basedOn w:val="DefaultParagraphFont"/>
    <w:link w:val="FootnoteText"/>
    <w:rsid w:val="00F3691F"/>
    <w:rPr>
      <w:sz w:val="20"/>
      <w:szCs w:val="20"/>
    </w:rPr>
  </w:style>
  <w:style w:type="character" w:styleId="FootnoteReference">
    <w:name w:val="footnote reference"/>
    <w:aliases w:val="4_G"/>
    <w:basedOn w:val="DefaultParagraphFont"/>
    <w:link w:val="BVIfnr"/>
    <w:unhideWhenUsed/>
    <w:rsid w:val="00F3691F"/>
    <w:rPr>
      <w:vertAlign w:val="superscript"/>
    </w:rPr>
  </w:style>
  <w:style w:type="paragraph" w:styleId="NormalWeb">
    <w:name w:val="Normal (Web)"/>
    <w:basedOn w:val="Normal"/>
    <w:uiPriority w:val="99"/>
    <w:unhideWhenUsed/>
    <w:rsid w:val="00D42308"/>
    <w:pPr>
      <w:spacing w:before="100" w:beforeAutospacing="1" w:after="100" w:afterAutospacing="1"/>
    </w:pPr>
    <w:rPr>
      <w:rFonts w:ascii="Times" w:eastAsiaTheme="minorEastAsia" w:hAnsi="Times" w:cs="Times New Roman"/>
      <w:sz w:val="20"/>
      <w:szCs w:val="20"/>
      <w:lang w:val="en-US"/>
    </w:rPr>
  </w:style>
  <w:style w:type="character" w:customStyle="1" w:styleId="Hyperlink2">
    <w:name w:val="Hyperlink.2"/>
    <w:basedOn w:val="DefaultParagraphFont"/>
    <w:rsid w:val="00AD7E37"/>
    <w:rPr>
      <w:lang w:val="en-US"/>
    </w:rPr>
  </w:style>
  <w:style w:type="character" w:styleId="Hyperlink">
    <w:name w:val="Hyperlink"/>
    <w:basedOn w:val="DefaultParagraphFont"/>
    <w:uiPriority w:val="99"/>
    <w:unhideWhenUsed/>
    <w:rsid w:val="00D57EE3"/>
    <w:rPr>
      <w:color w:val="0000FF"/>
      <w:u w:val="single"/>
    </w:rPr>
  </w:style>
  <w:style w:type="paragraph" w:customStyle="1" w:styleId="SingleTxtG">
    <w:name w:val="_ Single Txt_G"/>
    <w:basedOn w:val="Normal"/>
    <w:link w:val="SingleTxtGChar"/>
    <w:qFormat/>
    <w:rsid w:val="008565CA"/>
    <w:pPr>
      <w:suppressAutoHyphens/>
      <w:spacing w:after="120" w:line="240" w:lineRule="atLeast"/>
      <w:ind w:left="1134" w:right="1134"/>
      <w:jc w:val="both"/>
    </w:pPr>
    <w:rPr>
      <w:rFonts w:ascii="Times New Roman" w:eastAsia="Times New Roman" w:hAnsi="Times New Roman" w:cs="Times New Roman"/>
      <w:sz w:val="20"/>
      <w:szCs w:val="20"/>
    </w:rPr>
  </w:style>
  <w:style w:type="character" w:customStyle="1" w:styleId="SingleTxtGChar">
    <w:name w:val="_ Single Txt_G Char"/>
    <w:basedOn w:val="DefaultParagraphFont"/>
    <w:link w:val="SingleTxtG"/>
    <w:rsid w:val="008565CA"/>
    <w:rPr>
      <w:rFonts w:ascii="Times New Roman" w:eastAsia="Times New Roman" w:hAnsi="Times New Roman" w:cs="Times New Roman"/>
      <w:sz w:val="20"/>
      <w:szCs w:val="20"/>
    </w:rPr>
  </w:style>
  <w:style w:type="character" w:styleId="Emphasis">
    <w:name w:val="Emphasis"/>
    <w:basedOn w:val="DefaultParagraphFont"/>
    <w:uiPriority w:val="20"/>
    <w:qFormat/>
    <w:rsid w:val="007A2465"/>
    <w:rPr>
      <w:i/>
      <w:iCs/>
    </w:rPr>
  </w:style>
  <w:style w:type="character" w:styleId="UnresolvedMention">
    <w:name w:val="Unresolved Mention"/>
    <w:basedOn w:val="DefaultParagraphFont"/>
    <w:uiPriority w:val="99"/>
    <w:semiHidden/>
    <w:unhideWhenUsed/>
    <w:rsid w:val="00A36129"/>
    <w:rPr>
      <w:color w:val="605E5C"/>
      <w:shd w:val="clear" w:color="auto" w:fill="E1DFDD"/>
    </w:rPr>
  </w:style>
  <w:style w:type="paragraph" w:customStyle="1" w:styleId="BVIfnr">
    <w:name w:val="BVI fnr Знак"/>
    <w:aliases w:val="BVI fnr Car Car Знак,BVI fnr Car Знак,BVI fnr Car Car Car Car Знак,BVI fnr Car Car Car Car Char Знак,BVI fnr Char Знак,BVI fnr Car Car Char Знак,BVI fnr Car Char Знак"/>
    <w:basedOn w:val="Normal"/>
    <w:link w:val="FootnoteReference"/>
    <w:rsid w:val="00607945"/>
    <w:pPr>
      <w:spacing w:after="160" w:line="240" w:lineRule="exact"/>
      <w:jc w:val="both"/>
    </w:pPr>
    <w:rPr>
      <w:vertAlign w:val="superscript"/>
    </w:rPr>
  </w:style>
  <w:style w:type="paragraph" w:customStyle="1" w:styleId="m8448761802978645800p1">
    <w:name w:val="m_8448761802978645800p1"/>
    <w:basedOn w:val="Normal"/>
    <w:rsid w:val="00507904"/>
    <w:pPr>
      <w:spacing w:before="100" w:beforeAutospacing="1" w:after="100" w:afterAutospacing="1"/>
    </w:pPr>
    <w:rPr>
      <w:rFonts w:ascii="Times New Roman" w:eastAsia="Times New Roman" w:hAnsi="Times New Roman" w:cs="Times New Roman"/>
      <w:szCs w:val="24"/>
      <w:lang w:val="en-US"/>
    </w:rPr>
  </w:style>
  <w:style w:type="character" w:customStyle="1" w:styleId="m8448761802978645800s1">
    <w:name w:val="m_8448761802978645800s1"/>
    <w:basedOn w:val="DefaultParagraphFont"/>
    <w:rsid w:val="00507904"/>
  </w:style>
  <w:style w:type="character" w:customStyle="1" w:styleId="ListParagraphChar">
    <w:name w:val="List Paragraph Char"/>
    <w:aliases w:val="Resume Title Char,列出段落1 Char,FooterText Char,Bullet List Char,List Paragraph1 Char,Colorful List Accent 1 Char,Medium Grid 1 - Accent 21 Char,Medium Grid 1 Accent 2 Char,Medium Grid 1 - Accent 22 Char,Colorful List - Accent 111 Char"/>
    <w:link w:val="ListParagraph"/>
    <w:uiPriority w:val="34"/>
    <w:qFormat/>
    <w:locked/>
    <w:rsid w:val="009B4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86219">
      <w:bodyDiv w:val="1"/>
      <w:marLeft w:val="0"/>
      <w:marRight w:val="0"/>
      <w:marTop w:val="0"/>
      <w:marBottom w:val="0"/>
      <w:divBdr>
        <w:top w:val="none" w:sz="0" w:space="0" w:color="auto"/>
        <w:left w:val="none" w:sz="0" w:space="0" w:color="auto"/>
        <w:bottom w:val="none" w:sz="0" w:space="0" w:color="auto"/>
        <w:right w:val="none" w:sz="0" w:space="0" w:color="auto"/>
      </w:divBdr>
    </w:div>
    <w:div w:id="887884832">
      <w:bodyDiv w:val="1"/>
      <w:marLeft w:val="0"/>
      <w:marRight w:val="0"/>
      <w:marTop w:val="0"/>
      <w:marBottom w:val="0"/>
      <w:divBdr>
        <w:top w:val="none" w:sz="0" w:space="0" w:color="auto"/>
        <w:left w:val="none" w:sz="0" w:space="0" w:color="auto"/>
        <w:bottom w:val="none" w:sz="0" w:space="0" w:color="auto"/>
        <w:right w:val="none" w:sz="0" w:space="0" w:color="auto"/>
      </w:divBdr>
    </w:div>
    <w:div w:id="1045519944">
      <w:bodyDiv w:val="1"/>
      <w:marLeft w:val="0"/>
      <w:marRight w:val="0"/>
      <w:marTop w:val="0"/>
      <w:marBottom w:val="0"/>
      <w:divBdr>
        <w:top w:val="none" w:sz="0" w:space="0" w:color="auto"/>
        <w:left w:val="none" w:sz="0" w:space="0" w:color="auto"/>
        <w:bottom w:val="none" w:sz="0" w:space="0" w:color="auto"/>
        <w:right w:val="none" w:sz="0" w:space="0" w:color="auto"/>
      </w:divBdr>
    </w:div>
    <w:div w:id="1115520843">
      <w:bodyDiv w:val="1"/>
      <w:marLeft w:val="0"/>
      <w:marRight w:val="0"/>
      <w:marTop w:val="0"/>
      <w:marBottom w:val="0"/>
      <w:divBdr>
        <w:top w:val="none" w:sz="0" w:space="0" w:color="auto"/>
        <w:left w:val="none" w:sz="0" w:space="0" w:color="auto"/>
        <w:bottom w:val="none" w:sz="0" w:space="0" w:color="auto"/>
        <w:right w:val="none" w:sz="0" w:space="0" w:color="auto"/>
      </w:divBdr>
    </w:div>
    <w:div w:id="1790854916">
      <w:bodyDiv w:val="1"/>
      <w:marLeft w:val="0"/>
      <w:marRight w:val="0"/>
      <w:marTop w:val="0"/>
      <w:marBottom w:val="0"/>
      <w:divBdr>
        <w:top w:val="none" w:sz="0" w:space="0" w:color="auto"/>
        <w:left w:val="none" w:sz="0" w:space="0" w:color="auto"/>
        <w:bottom w:val="none" w:sz="0" w:space="0" w:color="auto"/>
        <w:right w:val="none" w:sz="0" w:space="0" w:color="auto"/>
      </w:divBdr>
    </w:div>
    <w:div w:id="2062438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0C9B26-F42A-41D5-9606-BF9BC03D0514}"/>
</file>

<file path=customXml/itemProps2.xml><?xml version="1.0" encoding="utf-8"?>
<ds:datastoreItem xmlns:ds="http://schemas.openxmlformats.org/officeDocument/2006/customXml" ds:itemID="{43A9B513-8BD1-411F-AE2B-92DFA2746185}"/>
</file>

<file path=customXml/itemProps3.xml><?xml version="1.0" encoding="utf-8"?>
<ds:datastoreItem xmlns:ds="http://schemas.openxmlformats.org/officeDocument/2006/customXml" ds:itemID="{F15D10EF-B05E-4B42-A764-1E9B1F9DD6B3}"/>
</file>

<file path=customXml/itemProps4.xml><?xml version="1.0" encoding="utf-8"?>
<ds:datastoreItem xmlns:ds="http://schemas.openxmlformats.org/officeDocument/2006/customXml" ds:itemID="{F979FD53-0A54-4A23-A087-F5343F11689A}"/>
</file>

<file path=docProps/app.xml><?xml version="1.0" encoding="utf-8"?>
<Properties xmlns="http://schemas.openxmlformats.org/officeDocument/2006/extended-properties" xmlns:vt="http://schemas.openxmlformats.org/officeDocument/2006/docPropsVTypes">
  <Template>Normal</Template>
  <TotalTime>0</TotalTime>
  <Pages>1</Pages>
  <Words>189</Words>
  <Characters>1080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Chona</dc:creator>
  <cp:lastModifiedBy>Chona Idul-Desimpele</cp:lastModifiedBy>
  <cp:revision>8</cp:revision>
  <dcterms:created xsi:type="dcterms:W3CDTF">2022-01-19T15:47:00Z</dcterms:created>
  <dcterms:modified xsi:type="dcterms:W3CDTF">2022-01-21T11:10:00Z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