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A41" w14:textId="77777777" w:rsidR="00FC2A4A" w:rsidRPr="00837358" w:rsidRDefault="00FC2A4A" w:rsidP="00CA3908">
      <w:pPr>
        <w:widowControl w:val="0"/>
        <w:suppressAutoHyphens/>
        <w:jc w:val="right"/>
        <w:rPr>
          <w:rFonts w:ascii="Arial" w:hAnsi="Arial"/>
          <w:b/>
          <w:bCs/>
          <w:sz w:val="21"/>
          <w:szCs w:val="21"/>
          <w:lang w:val="es-ES_tradnl" w:eastAsia="fr-CH"/>
        </w:rPr>
      </w:pPr>
    </w:p>
    <w:p w14:paraId="6B5942A6" w14:textId="77777777" w:rsidR="002C5DDE" w:rsidRDefault="002C5DDE" w:rsidP="00CA3908">
      <w:pPr>
        <w:suppressAutoHyphens/>
        <w:jc w:val="right"/>
        <w:rPr>
          <w:rFonts w:ascii="Arial" w:hAnsi="Arial"/>
          <w:b/>
          <w:bCs/>
          <w:color w:val="000000"/>
          <w:lang w:val="es-EC" w:eastAsia="es-EC"/>
        </w:rPr>
      </w:pPr>
    </w:p>
    <w:p w14:paraId="55FC260F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 w:eastAsia="es-EC"/>
        </w:rPr>
      </w:pPr>
      <w:r w:rsidRPr="00F735A1">
        <w:rPr>
          <w:rFonts w:ascii="Arial" w:hAnsi="Arial" w:cs="Arial"/>
          <w:b/>
          <w:bCs/>
          <w:color w:val="000000"/>
          <w:lang w:val="es-EC"/>
        </w:rPr>
        <w:t>40º período de sesiones del Grupo de Trabajo sobre el Examen Periódico Universal</w:t>
      </w:r>
    </w:p>
    <w:p w14:paraId="454CF5D3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347F7A77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b/>
          <w:bCs/>
          <w:color w:val="000000"/>
          <w:lang w:val="es-EC"/>
        </w:rPr>
        <w:t>Intervención del Ecuador en el Tercer Ciclo del EPU de Haití</w:t>
      </w:r>
    </w:p>
    <w:p w14:paraId="198A06C4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5F325761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b/>
          <w:bCs/>
          <w:color w:val="000000"/>
          <w:lang w:val="es-EC"/>
        </w:rPr>
        <w:t>Ginebra, 31 de enero de 2022</w:t>
      </w:r>
    </w:p>
    <w:p w14:paraId="294F1DB3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5B33205C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lang w:val="es-EC"/>
        </w:rPr>
        <w:t>(1 minuto 20 segundos)</w:t>
      </w:r>
    </w:p>
    <w:p w14:paraId="536D5C70" w14:textId="77777777" w:rsidR="00F735A1" w:rsidRPr="00F735A1" w:rsidRDefault="00F735A1" w:rsidP="00F735A1">
      <w:pPr>
        <w:suppressAutoHyphens/>
        <w:jc w:val="center"/>
        <w:rPr>
          <w:rFonts w:ascii="Arial" w:hAnsi="Arial" w:cs="Arial"/>
          <w:color w:val="000000"/>
          <w:lang w:val="es-EC"/>
        </w:rPr>
      </w:pPr>
    </w:p>
    <w:p w14:paraId="2580078F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lang w:val="es-EC"/>
        </w:rPr>
        <w:t>Señor presidente, </w:t>
      </w:r>
    </w:p>
    <w:p w14:paraId="3BAECEBE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</w:p>
    <w:p w14:paraId="3C3E280A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lang w:val="es-EC"/>
        </w:rPr>
        <w:t>Ecuador da la bienvenida a la Delegación de Haití, agradece la presentación de su informe y destaca la adopción del Plan decenal de educación y formación 2020-2030. </w:t>
      </w:r>
    </w:p>
    <w:p w14:paraId="3792D961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</w:p>
    <w:p w14:paraId="17AA3E99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lang w:val="es-EC"/>
        </w:rPr>
        <w:t>En un espíritu constructivo, Ecuador formula respetuosamente las siguientes recomendaciones:</w:t>
      </w:r>
    </w:p>
    <w:p w14:paraId="79303DAF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</w:p>
    <w:p w14:paraId="4ABB5510" w14:textId="77777777" w:rsidR="00F735A1" w:rsidRPr="00F735A1" w:rsidRDefault="00F735A1" w:rsidP="00F735A1">
      <w:pPr>
        <w:numPr>
          <w:ilvl w:val="0"/>
          <w:numId w:val="14"/>
        </w:numPr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shd w:val="clear" w:color="auto" w:fill="FFFFFF"/>
          <w:lang w:val="es-EC"/>
        </w:rPr>
        <w:t>Acelerar los procesos internos para la aprobación del plan de acción nacional en materia de derechos humanos.</w:t>
      </w:r>
    </w:p>
    <w:p w14:paraId="0FBB35A2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</w:p>
    <w:p w14:paraId="1C055422" w14:textId="77777777" w:rsidR="00F735A1" w:rsidRPr="00F735A1" w:rsidRDefault="00F735A1" w:rsidP="00F735A1">
      <w:pPr>
        <w:numPr>
          <w:ilvl w:val="0"/>
          <w:numId w:val="15"/>
        </w:numPr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shd w:val="clear" w:color="auto" w:fill="FFFFFF"/>
          <w:lang w:val="es-EC"/>
        </w:rPr>
        <w:t>Elaborar políticas y estrategias para combatir los delitos de odio, la xenofobia y la discriminación, incluyendo todas las formas de violencia contra mujeres y niñas. </w:t>
      </w:r>
    </w:p>
    <w:p w14:paraId="13794C62" w14:textId="77777777" w:rsidR="00F735A1" w:rsidRPr="00F735A1" w:rsidRDefault="00F735A1" w:rsidP="00F735A1">
      <w:pPr>
        <w:suppressAutoHyphens/>
        <w:rPr>
          <w:rFonts w:ascii="Arial" w:hAnsi="Arial" w:cs="Arial"/>
          <w:color w:val="000000"/>
          <w:lang w:val="es-EC"/>
        </w:rPr>
      </w:pPr>
    </w:p>
    <w:p w14:paraId="2F740FA3" w14:textId="77777777" w:rsidR="00F735A1" w:rsidRPr="00F735A1" w:rsidRDefault="00F735A1" w:rsidP="00F735A1">
      <w:pPr>
        <w:numPr>
          <w:ilvl w:val="0"/>
          <w:numId w:val="16"/>
        </w:numPr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shd w:val="clear" w:color="auto" w:fill="FFFFFF"/>
          <w:lang w:val="es-EC"/>
        </w:rPr>
        <w:t>Adoptar las medidas necesarias para proteger a los niños en situación de calle y prevenir los riegos de abuso y explotación de menores. </w:t>
      </w:r>
    </w:p>
    <w:p w14:paraId="1288B75C" w14:textId="77777777" w:rsidR="00F735A1" w:rsidRPr="00F735A1" w:rsidRDefault="00F735A1" w:rsidP="00F735A1">
      <w:pPr>
        <w:suppressAutoHyphens/>
        <w:rPr>
          <w:rFonts w:ascii="Arial" w:hAnsi="Arial" w:cs="Arial"/>
          <w:color w:val="000000"/>
          <w:lang w:val="es-EC"/>
        </w:rPr>
      </w:pPr>
    </w:p>
    <w:p w14:paraId="21EF016A" w14:textId="77777777" w:rsidR="00F735A1" w:rsidRPr="00F735A1" w:rsidRDefault="00F735A1" w:rsidP="00F735A1">
      <w:pPr>
        <w:numPr>
          <w:ilvl w:val="0"/>
          <w:numId w:val="17"/>
        </w:numPr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shd w:val="clear" w:color="auto" w:fill="FFFFFF"/>
          <w:lang w:val="es-EC"/>
        </w:rPr>
        <w:t>Implementar medidas concretas para reforzar el estado de derecho y el sistema judicial.</w:t>
      </w:r>
    </w:p>
    <w:p w14:paraId="691613CD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</w:p>
    <w:p w14:paraId="0F028694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  <w:r w:rsidRPr="00F735A1">
        <w:rPr>
          <w:rFonts w:ascii="Arial" w:hAnsi="Arial" w:cs="Arial"/>
          <w:color w:val="000000"/>
          <w:lang w:val="es-EC"/>
        </w:rPr>
        <w:t>Ecuador desea éxitos a la delegación de Haití en la adopción final del informe de su EPU.</w:t>
      </w:r>
    </w:p>
    <w:p w14:paraId="6EF18CD7" w14:textId="77777777" w:rsidR="00F735A1" w:rsidRP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/>
        </w:rPr>
      </w:pPr>
    </w:p>
    <w:p w14:paraId="43B51355" w14:textId="77777777" w:rsidR="00F735A1" w:rsidRDefault="00F735A1" w:rsidP="00F735A1">
      <w:pPr>
        <w:shd w:val="clear" w:color="auto" w:fill="FFFFFF"/>
        <w:suppressAutoHyphens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Muchas</w:t>
      </w:r>
      <w:proofErr w:type="spellEnd"/>
      <w:r>
        <w:rPr>
          <w:rFonts w:ascii="Arial" w:hAnsi="Arial" w:cs="Arial"/>
          <w:color w:val="000000"/>
        </w:rPr>
        <w:t xml:space="preserve"> gracias.</w:t>
      </w:r>
    </w:p>
    <w:p w14:paraId="151A4512" w14:textId="77777777" w:rsidR="00C873CE" w:rsidRPr="000F3D4A" w:rsidRDefault="00C873CE" w:rsidP="00C873CE">
      <w:pPr>
        <w:rPr>
          <w:lang w:val="es-EC"/>
        </w:rPr>
      </w:pPr>
    </w:p>
    <w:p w14:paraId="52F37555" w14:textId="77777777" w:rsidR="00830BB6" w:rsidRDefault="00830BB6" w:rsidP="00F4232A">
      <w:pPr>
        <w:widowControl w:val="0"/>
        <w:spacing w:line="276" w:lineRule="auto"/>
        <w:ind w:firstLine="360"/>
        <w:jc w:val="both"/>
        <w:rPr>
          <w:rFonts w:ascii="Arial" w:hAnsi="Arial"/>
          <w:lang w:val="es-ES_tradnl" w:eastAsia="fr-CH"/>
        </w:rPr>
      </w:pPr>
    </w:p>
    <w:sectPr w:rsidR="00830BB6" w:rsidSect="000623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A5D0" w14:textId="77777777" w:rsidR="00AE0A16" w:rsidRDefault="00AE0A16">
      <w:r>
        <w:separator/>
      </w:r>
    </w:p>
  </w:endnote>
  <w:endnote w:type="continuationSeparator" w:id="0">
    <w:p w14:paraId="186C1C82" w14:textId="77777777" w:rsidR="00AE0A16" w:rsidRDefault="00AE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E2D8" w14:textId="3BCE1E55" w:rsidR="00D54636" w:rsidRDefault="00D54636">
    <w:pPr>
      <w:pStyle w:val="Piedepgina"/>
    </w:pPr>
    <w:r>
      <w:rPr>
        <w:rFonts w:ascii="MS PGothic" w:eastAsia="MS PGothic" w:hAnsi="MS PGothic"/>
        <w:noProof/>
        <w:sz w:val="10"/>
        <w:szCs w:val="10"/>
        <w:lang w:val="en-US"/>
      </w:rPr>
      <w:drawing>
        <wp:anchor distT="0" distB="0" distL="114300" distR="114300" simplePos="0" relativeHeight="251661312" behindDoc="1" locked="0" layoutInCell="1" allowOverlap="1" wp14:anchorId="4F121C43" wp14:editId="0E48BA50">
          <wp:simplePos x="0" y="0"/>
          <wp:positionH relativeFrom="page">
            <wp:posOffset>4735195</wp:posOffset>
          </wp:positionH>
          <wp:positionV relativeFrom="paragraph">
            <wp:posOffset>11430</wp:posOffset>
          </wp:positionV>
          <wp:extent cx="2475189" cy="1102364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0851" t="90219" r="6368" b="-549"/>
                  <a:stretch>
                    <a:fillRect/>
                  </a:stretch>
                </pic:blipFill>
                <pic:spPr>
                  <a:xfrm>
                    <a:off x="0" y="0"/>
                    <a:ext cx="2475189" cy="110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C4826A" w14:textId="31DF1C3E" w:rsidR="00D54636" w:rsidRDefault="00D54636">
    <w:pPr>
      <w:pStyle w:val="Piedepgina"/>
      <w:rPr>
        <w:rFonts w:ascii="Gotham Medium" w:hAnsi="Gotham Medium"/>
        <w:b/>
        <w:bCs/>
        <w:sz w:val="10"/>
        <w:szCs w:val="10"/>
        <w:lang w:val="uz-Cyrl-UZ"/>
      </w:rPr>
    </w:pPr>
  </w:p>
  <w:p w14:paraId="7CCBDF6A" w14:textId="50006FCE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20151B36" w14:textId="0F7399CF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Dirección: 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Chemin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Camille-Vidart 15 – 1202 Ginebra – Suiza</w:t>
    </w:r>
  </w:p>
  <w:p w14:paraId="7BEEB3C5" w14:textId="77777777" w:rsidR="00D54636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Teléfono: (0041) 022 732 49 55 </w:t>
    </w:r>
  </w:p>
  <w:p w14:paraId="64C1B54A" w14:textId="18B53CEB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Email: onuginebra@cancilleria.gob.ec</w:t>
    </w:r>
  </w:p>
  <w:p w14:paraId="1C2654F3" w14:textId="77777777" w:rsidR="00D54636" w:rsidRDefault="00D5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2019" w14:textId="77777777" w:rsidR="00AE0A16" w:rsidRDefault="00AE0A16">
      <w:r>
        <w:rPr>
          <w:color w:val="000000"/>
        </w:rPr>
        <w:separator/>
      </w:r>
    </w:p>
  </w:footnote>
  <w:footnote w:type="continuationSeparator" w:id="0">
    <w:p w14:paraId="63CABD43" w14:textId="77777777" w:rsidR="00AE0A16" w:rsidRDefault="00AE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C26" w14:textId="56C2B96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55B7AC" wp14:editId="583BA4E0">
          <wp:simplePos x="0" y="0"/>
          <wp:positionH relativeFrom="page">
            <wp:posOffset>-419100</wp:posOffset>
          </wp:positionH>
          <wp:positionV relativeFrom="paragraph">
            <wp:posOffset>-363855</wp:posOffset>
          </wp:positionV>
          <wp:extent cx="7781925" cy="1156970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024" b="86060"/>
                  <a:stretch>
                    <a:fillRect/>
                  </a:stretch>
                </pic:blipFill>
                <pic:spPr>
                  <a:xfrm>
                    <a:off x="0" y="0"/>
                    <a:ext cx="7781925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A7635" w14:textId="7777777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355FC98E" w14:textId="49FA822E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63E0467D" w14:textId="3F7FFB9D" w:rsidR="00D54636" w:rsidRPr="00F84A72" w:rsidRDefault="00D54636" w:rsidP="00F84A72">
    <w:pPr>
      <w:jc w:val="right"/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</w:pP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                                                              M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isión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P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ermanente del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E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cuador ante la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ONU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–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G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inebra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</w:t>
    </w:r>
  </w:p>
  <w:p w14:paraId="45161DDC" w14:textId="3441AE26" w:rsidR="00D54636" w:rsidRPr="00F84A72" w:rsidRDefault="00D54636">
    <w:pPr>
      <w:pStyle w:val="Encabezado"/>
      <w:tabs>
        <w:tab w:val="clear" w:pos="4536"/>
        <w:tab w:val="clear" w:pos="9072"/>
        <w:tab w:val="left" w:pos="2548"/>
      </w:tabs>
      <w:rPr>
        <w:lang w:val="uz-Cyrl-UZ"/>
      </w:rPr>
    </w:pPr>
    <w:r w:rsidRPr="00F84A72">
      <w:rPr>
        <w:lang w:val="uz-Cyrl-U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A4F40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77C"/>
    <w:multiLevelType w:val="multilevel"/>
    <w:tmpl w:val="F16C4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4005A"/>
    <w:multiLevelType w:val="multilevel"/>
    <w:tmpl w:val="5E60D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6141A"/>
    <w:multiLevelType w:val="multilevel"/>
    <w:tmpl w:val="CA5EF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F79FB"/>
    <w:multiLevelType w:val="multilevel"/>
    <w:tmpl w:val="C2467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407A5"/>
    <w:multiLevelType w:val="multilevel"/>
    <w:tmpl w:val="FC0C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05934"/>
    <w:multiLevelType w:val="multilevel"/>
    <w:tmpl w:val="F254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33AD0"/>
    <w:multiLevelType w:val="multilevel"/>
    <w:tmpl w:val="D58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0535E"/>
    <w:multiLevelType w:val="multilevel"/>
    <w:tmpl w:val="175E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0211D"/>
    <w:multiLevelType w:val="multilevel"/>
    <w:tmpl w:val="19A4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75F2A"/>
    <w:multiLevelType w:val="multilevel"/>
    <w:tmpl w:val="3988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86C8E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50DD"/>
    <w:multiLevelType w:val="hybridMultilevel"/>
    <w:tmpl w:val="D41006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B3E43"/>
    <w:multiLevelType w:val="multilevel"/>
    <w:tmpl w:val="C18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A2049"/>
    <w:multiLevelType w:val="multilevel"/>
    <w:tmpl w:val="AC0489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3720D6"/>
    <w:multiLevelType w:val="hybridMultilevel"/>
    <w:tmpl w:val="E4E6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B"/>
    <w:rsid w:val="0003080F"/>
    <w:rsid w:val="000623EA"/>
    <w:rsid w:val="00077E2A"/>
    <w:rsid w:val="0009033F"/>
    <w:rsid w:val="00097EB0"/>
    <w:rsid w:val="000B7807"/>
    <w:rsid w:val="000D0A4D"/>
    <w:rsid w:val="000D7DF8"/>
    <w:rsid w:val="000E3551"/>
    <w:rsid w:val="000F3D4A"/>
    <w:rsid w:val="001220C7"/>
    <w:rsid w:val="001264DC"/>
    <w:rsid w:val="0014123C"/>
    <w:rsid w:val="00162227"/>
    <w:rsid w:val="00163BCB"/>
    <w:rsid w:val="001878EE"/>
    <w:rsid w:val="00190B69"/>
    <w:rsid w:val="001C5F34"/>
    <w:rsid w:val="001E6E2D"/>
    <w:rsid w:val="001F297A"/>
    <w:rsid w:val="001F4307"/>
    <w:rsid w:val="00223806"/>
    <w:rsid w:val="00236661"/>
    <w:rsid w:val="00237A0F"/>
    <w:rsid w:val="00241DC4"/>
    <w:rsid w:val="00252BAA"/>
    <w:rsid w:val="00266BB9"/>
    <w:rsid w:val="00282619"/>
    <w:rsid w:val="002C5DDE"/>
    <w:rsid w:val="002F7A7D"/>
    <w:rsid w:val="003013BF"/>
    <w:rsid w:val="00307A58"/>
    <w:rsid w:val="00331507"/>
    <w:rsid w:val="0034373F"/>
    <w:rsid w:val="0035352A"/>
    <w:rsid w:val="00380838"/>
    <w:rsid w:val="00385284"/>
    <w:rsid w:val="003A4B32"/>
    <w:rsid w:val="003A52C3"/>
    <w:rsid w:val="003B13D1"/>
    <w:rsid w:val="003B1D95"/>
    <w:rsid w:val="003B4D4E"/>
    <w:rsid w:val="003B54B0"/>
    <w:rsid w:val="003D5703"/>
    <w:rsid w:val="003F484A"/>
    <w:rsid w:val="004135B5"/>
    <w:rsid w:val="004B1980"/>
    <w:rsid w:val="004B3715"/>
    <w:rsid w:val="004C24E2"/>
    <w:rsid w:val="004C4F13"/>
    <w:rsid w:val="004F0217"/>
    <w:rsid w:val="005278DF"/>
    <w:rsid w:val="00590099"/>
    <w:rsid w:val="005A7C51"/>
    <w:rsid w:val="005D455E"/>
    <w:rsid w:val="005E6080"/>
    <w:rsid w:val="005F4F2B"/>
    <w:rsid w:val="0060034B"/>
    <w:rsid w:val="00616DE4"/>
    <w:rsid w:val="006362DA"/>
    <w:rsid w:val="00643061"/>
    <w:rsid w:val="00645CFE"/>
    <w:rsid w:val="00680ACA"/>
    <w:rsid w:val="00686477"/>
    <w:rsid w:val="006B0FC9"/>
    <w:rsid w:val="006E61B4"/>
    <w:rsid w:val="006E6FEB"/>
    <w:rsid w:val="00725BB9"/>
    <w:rsid w:val="00755896"/>
    <w:rsid w:val="00776217"/>
    <w:rsid w:val="00780F9F"/>
    <w:rsid w:val="007818AE"/>
    <w:rsid w:val="00804893"/>
    <w:rsid w:val="008123EC"/>
    <w:rsid w:val="00821319"/>
    <w:rsid w:val="00822225"/>
    <w:rsid w:val="00830BB6"/>
    <w:rsid w:val="00833226"/>
    <w:rsid w:val="00837358"/>
    <w:rsid w:val="00855C8D"/>
    <w:rsid w:val="0086245F"/>
    <w:rsid w:val="0087080B"/>
    <w:rsid w:val="00882499"/>
    <w:rsid w:val="00886943"/>
    <w:rsid w:val="00892AC9"/>
    <w:rsid w:val="008A14FB"/>
    <w:rsid w:val="008A3570"/>
    <w:rsid w:val="008C708D"/>
    <w:rsid w:val="009072AB"/>
    <w:rsid w:val="00932132"/>
    <w:rsid w:val="009503F9"/>
    <w:rsid w:val="0095374D"/>
    <w:rsid w:val="00975EB3"/>
    <w:rsid w:val="00976C9A"/>
    <w:rsid w:val="00984481"/>
    <w:rsid w:val="009A1DE2"/>
    <w:rsid w:val="009C5CE1"/>
    <w:rsid w:val="009F5516"/>
    <w:rsid w:val="00A2247A"/>
    <w:rsid w:val="00A45E28"/>
    <w:rsid w:val="00A73AF2"/>
    <w:rsid w:val="00A829B4"/>
    <w:rsid w:val="00A83B12"/>
    <w:rsid w:val="00A915FA"/>
    <w:rsid w:val="00AE0A16"/>
    <w:rsid w:val="00AE5AB7"/>
    <w:rsid w:val="00B13794"/>
    <w:rsid w:val="00B14E5A"/>
    <w:rsid w:val="00B23BB3"/>
    <w:rsid w:val="00B325ED"/>
    <w:rsid w:val="00B40660"/>
    <w:rsid w:val="00B50481"/>
    <w:rsid w:val="00B5682F"/>
    <w:rsid w:val="00B63547"/>
    <w:rsid w:val="00B801A0"/>
    <w:rsid w:val="00BD346D"/>
    <w:rsid w:val="00C13F05"/>
    <w:rsid w:val="00C86462"/>
    <w:rsid w:val="00C873CE"/>
    <w:rsid w:val="00CA3908"/>
    <w:rsid w:val="00CC077D"/>
    <w:rsid w:val="00CD68F8"/>
    <w:rsid w:val="00CE0316"/>
    <w:rsid w:val="00D036EC"/>
    <w:rsid w:val="00D22382"/>
    <w:rsid w:val="00D317BF"/>
    <w:rsid w:val="00D37625"/>
    <w:rsid w:val="00D4691A"/>
    <w:rsid w:val="00D544ED"/>
    <w:rsid w:val="00D54636"/>
    <w:rsid w:val="00D76716"/>
    <w:rsid w:val="00D9044A"/>
    <w:rsid w:val="00DD61E2"/>
    <w:rsid w:val="00DD7C03"/>
    <w:rsid w:val="00E22C94"/>
    <w:rsid w:val="00E32F54"/>
    <w:rsid w:val="00E40ADD"/>
    <w:rsid w:val="00E702C4"/>
    <w:rsid w:val="00E740F4"/>
    <w:rsid w:val="00E74E1D"/>
    <w:rsid w:val="00E902AF"/>
    <w:rsid w:val="00EA0E7B"/>
    <w:rsid w:val="00EA5CE9"/>
    <w:rsid w:val="00EB3714"/>
    <w:rsid w:val="00EC0DD0"/>
    <w:rsid w:val="00EF0B95"/>
    <w:rsid w:val="00F049AA"/>
    <w:rsid w:val="00F41977"/>
    <w:rsid w:val="00F4216E"/>
    <w:rsid w:val="00F4232A"/>
    <w:rsid w:val="00F735A1"/>
    <w:rsid w:val="00F77E7B"/>
    <w:rsid w:val="00F84A72"/>
    <w:rsid w:val="00FC2A4A"/>
    <w:rsid w:val="00FD5E5B"/>
    <w:rsid w:val="00FE1A2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2C622"/>
  <w15:docId w15:val="{4995EF54-5DB0-4825-8895-252212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C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23806"/>
    <w:pPr>
      <w:suppressAutoHyphens/>
      <w:autoSpaceDN w:val="0"/>
      <w:textAlignment w:val="baseline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06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902A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0623EA"/>
    <w:pPr>
      <w:suppressAutoHyphens/>
      <w:autoSpaceDN w:val="0"/>
      <w:spacing w:after="160" w:line="254" w:lineRule="auto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D9044A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21319"/>
    <w:pPr>
      <w:ind w:left="720"/>
      <w:contextualSpacing/>
    </w:pPr>
    <w:rPr>
      <w:rFonts w:asciiTheme="minorHAnsi" w:eastAsiaTheme="minorEastAsia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F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51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06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0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5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3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5991C-1A84-4169-A782-554DB7BC9A53}"/>
</file>

<file path=customXml/itemProps2.xml><?xml version="1.0" encoding="utf-8"?>
<ds:datastoreItem xmlns:ds="http://schemas.openxmlformats.org/officeDocument/2006/customXml" ds:itemID="{96C50ED0-1B2F-4F1F-A519-8CD09A194631}"/>
</file>

<file path=customXml/itemProps3.xml><?xml version="1.0" encoding="utf-8"?>
<ds:datastoreItem xmlns:ds="http://schemas.openxmlformats.org/officeDocument/2006/customXml" ds:itemID="{73EE4D9F-F155-4839-8558-B5B713165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ONU - Ginebra</dc:creator>
  <dc:description/>
  <cp:lastModifiedBy>Marcia R</cp:lastModifiedBy>
  <cp:revision>15</cp:revision>
  <cp:lastPrinted>2021-10-06T11:16:00Z</cp:lastPrinted>
  <dcterms:created xsi:type="dcterms:W3CDTF">2022-01-26T15:50:00Z</dcterms:created>
  <dcterms:modified xsi:type="dcterms:W3CDTF">2022-01-28T10:07:00Z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