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039" w:rsidRDefault="0095294A">
      <w:pPr>
        <w:spacing w:before="240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noProof/>
        </w:rPr>
        <w:drawing>
          <wp:inline distT="114300" distB="114300" distL="114300" distR="114300">
            <wp:extent cx="2209800" cy="6477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b/>
        </w:rPr>
        <w:t xml:space="preserve"> </w:t>
      </w:r>
    </w:p>
    <w:p w:rsidR="001C0039" w:rsidRDefault="001C0039">
      <w:pPr>
        <w:jc w:val="center"/>
        <w:rPr>
          <w:rFonts w:ascii="Montserrat" w:eastAsia="Montserrat" w:hAnsi="Montserrat" w:cs="Montserrat"/>
          <w:b/>
        </w:rPr>
      </w:pPr>
    </w:p>
    <w:p w:rsidR="001C0039" w:rsidRDefault="0095294A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Intervención de la Delegación de México en el diálogo con la </w:t>
      </w:r>
      <w:r>
        <w:rPr>
          <w:rFonts w:ascii="Montserrat" w:eastAsia="Montserrat" w:hAnsi="Montserrat" w:cs="Montserrat"/>
          <w:b/>
          <w:highlight w:val="white"/>
        </w:rPr>
        <w:t>República Zimbabwe</w:t>
      </w:r>
    </w:p>
    <w:p w:rsidR="001C0039" w:rsidRDefault="0095294A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40º período de sesiones Mecanismo de Examen Periódico Universal  </w:t>
      </w:r>
    </w:p>
    <w:p w:rsidR="001C0039" w:rsidRDefault="001C0039">
      <w:pPr>
        <w:jc w:val="center"/>
        <w:rPr>
          <w:rFonts w:ascii="Montserrat" w:eastAsia="Montserrat" w:hAnsi="Montserrat" w:cs="Montserrat"/>
        </w:rPr>
      </w:pPr>
    </w:p>
    <w:p w:rsidR="001C0039" w:rsidRDefault="00D50E9D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Ginebra, miércoles</w:t>
      </w:r>
      <w:r w:rsidR="0095294A">
        <w:rPr>
          <w:rFonts w:ascii="Montserrat" w:eastAsia="Montserrat" w:hAnsi="Montserrat" w:cs="Montserrat"/>
        </w:rPr>
        <w:t xml:space="preserve"> 26 de enero de 2022</w:t>
      </w:r>
    </w:p>
    <w:p w:rsidR="001C0039" w:rsidRDefault="0095294A">
      <w:pPr>
        <w:spacing w:before="240"/>
        <w:jc w:val="righ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Tiempo: 1:05 </w:t>
      </w:r>
    </w:p>
    <w:p w:rsidR="001C0039" w:rsidRDefault="0095294A">
      <w:pPr>
        <w:spacing w:before="240" w:after="24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Gracias presidente,</w:t>
      </w:r>
    </w:p>
    <w:p w:rsidR="001C0039" w:rsidRDefault="0095294A">
      <w:pPr>
        <w:spacing w:before="240" w:after="24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Agradecemos a Zimbabwe la presentación de su informe. Saludamos la puesta en marcha de la Política Nacional de Discapacidad, </w:t>
      </w:r>
      <w:r w:rsidR="00C070AE">
        <w:rPr>
          <w:rFonts w:ascii="Montserrat" w:eastAsia="Montserrat" w:hAnsi="Montserrat" w:cs="Montserrat"/>
        </w:rPr>
        <w:t xml:space="preserve">así como </w:t>
      </w:r>
      <w:r>
        <w:rPr>
          <w:rFonts w:ascii="Montserrat" w:eastAsia="Montserrat" w:hAnsi="Montserrat" w:cs="Montserrat"/>
        </w:rPr>
        <w:t>la promulgación de la Ley de Tratados Internaciona</w:t>
      </w:r>
      <w:bookmarkStart w:id="0" w:name="_GoBack"/>
      <w:bookmarkEnd w:id="0"/>
      <w:r>
        <w:rPr>
          <w:rFonts w:ascii="Montserrat" w:eastAsia="Montserrat" w:hAnsi="Montserrat" w:cs="Montserrat"/>
        </w:rPr>
        <w:t xml:space="preserve">les. </w:t>
      </w:r>
    </w:p>
    <w:p w:rsidR="001C0039" w:rsidRDefault="0095294A">
      <w:pPr>
        <w:spacing w:before="240" w:after="24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objeto de fortalecer las políticas de derechos humanos, respetuosamente recomendamos:</w:t>
      </w:r>
    </w:p>
    <w:p w:rsidR="001C0039" w:rsidRDefault="0095294A">
      <w:pPr>
        <w:keepLines/>
        <w:numPr>
          <w:ilvl w:val="0"/>
          <w:numId w:val="1"/>
        </w:numPr>
        <w:tabs>
          <w:tab w:val="left" w:pos="1460"/>
        </w:tabs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Ratificar el Segundo Protocolo Facultativo del Pacto Internacional de derechos Civiles y Políticos, destinado a abolir la pena de muerte;</w:t>
      </w:r>
    </w:p>
    <w:p w:rsidR="001C0039" w:rsidRDefault="0095294A">
      <w:pPr>
        <w:keepLines/>
        <w:numPr>
          <w:ilvl w:val="0"/>
          <w:numId w:val="1"/>
        </w:numPr>
        <w:tabs>
          <w:tab w:val="left" w:pos="1460"/>
        </w:tabs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Derogar todas las disposiciones legales que discriminen a las personas debido a su orientación sexual e identidad de género, en particular el criminalizar las relaciones sexuales consentidas entre adultos del mismo sexo; </w:t>
      </w:r>
    </w:p>
    <w:p w:rsidR="001C0039" w:rsidRDefault="0095294A">
      <w:pPr>
        <w:keepLines/>
        <w:numPr>
          <w:ilvl w:val="0"/>
          <w:numId w:val="1"/>
        </w:numPr>
        <w:tabs>
          <w:tab w:val="left" w:pos="1460"/>
        </w:tabs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Aprobar legislación en materia de género, que sancione la violencia contra la mujer, así como la discriminación </w:t>
      </w:r>
      <w:proofErr w:type="spellStart"/>
      <w:r>
        <w:rPr>
          <w:rFonts w:ascii="Montserrat" w:eastAsia="Montserrat" w:hAnsi="Montserrat" w:cs="Montserrat"/>
        </w:rPr>
        <w:t>interseccional</w:t>
      </w:r>
      <w:proofErr w:type="spellEnd"/>
      <w:r>
        <w:rPr>
          <w:rFonts w:ascii="Montserrat" w:eastAsia="Montserrat" w:hAnsi="Montserrat" w:cs="Montserrat"/>
        </w:rPr>
        <w:t xml:space="preserve"> contra la mujer.</w:t>
      </w:r>
    </w:p>
    <w:p w:rsidR="001C0039" w:rsidRDefault="0095294A">
      <w:pPr>
        <w:numPr>
          <w:ilvl w:val="0"/>
          <w:numId w:val="1"/>
        </w:numPr>
        <w:tabs>
          <w:tab w:val="left" w:pos="1460"/>
        </w:tabs>
        <w:spacing w:after="24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Tomar todas las medidas necesarias para garantizar el derecho a la libertad de reunión pacífica y asegurar que Ley de Mantenimiento de la Paz y el Orden se ajuste a los estándares internacionales. </w:t>
      </w:r>
    </w:p>
    <w:p w:rsidR="001C0039" w:rsidRDefault="0095294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Deseamos a Zimbabwe éxito en este ciclo de</w:t>
      </w:r>
      <w:r w:rsidR="004643EB">
        <w:rPr>
          <w:rFonts w:ascii="Montserrat" w:eastAsia="Montserrat" w:hAnsi="Montserrat" w:cs="Montserrat"/>
        </w:rPr>
        <w:t xml:space="preserve"> examen</w:t>
      </w:r>
      <w:r>
        <w:rPr>
          <w:rFonts w:ascii="Montserrat" w:eastAsia="Montserrat" w:hAnsi="Montserrat" w:cs="Montserrat"/>
        </w:rPr>
        <w:t xml:space="preserve">. </w:t>
      </w:r>
    </w:p>
    <w:sectPr w:rsidR="001C0039">
      <w:pgSz w:w="12240" w:h="15840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B5FB8"/>
    <w:multiLevelType w:val="multilevel"/>
    <w:tmpl w:val="BD061B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39"/>
    <w:rsid w:val="001C0039"/>
    <w:rsid w:val="004643EB"/>
    <w:rsid w:val="0095294A"/>
    <w:rsid w:val="00C070AE"/>
    <w:rsid w:val="00D5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9F2D7"/>
  <w15:docId w15:val="{1B2216B0-8002-43C7-AEC1-F6434C0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C46EC1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56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F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F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F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czjCAEyaCExg4SRB4VS4gUlhew==">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7A0D0473-BF94-4F62-899C-368C67080FDE}"/>
</file>

<file path=customXml/itemProps3.xml><?xml version="1.0" encoding="utf-8"?>
<ds:datastoreItem xmlns:ds="http://schemas.openxmlformats.org/officeDocument/2006/customXml" ds:itemID="{F7551EA0-C8F3-41CA-9334-03A41C777ED7}"/>
</file>

<file path=customXml/itemProps4.xml><?xml version="1.0" encoding="utf-8"?>
<ds:datastoreItem xmlns:ds="http://schemas.openxmlformats.org/officeDocument/2006/customXml" ds:itemID="{348B1500-CD3E-4CBD-9889-EC7AF29750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Montsse</dc:creator>
  <cp:lastModifiedBy>Asuntos de Derechos Humanos - Delegamex OI</cp:lastModifiedBy>
  <cp:revision>5</cp:revision>
  <dcterms:created xsi:type="dcterms:W3CDTF">2022-01-24T08:31:00Z</dcterms:created>
  <dcterms:modified xsi:type="dcterms:W3CDTF">2022-01-24T14:12:00Z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