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4D5D1ED0" wp14:editId="0873F885">
            <wp:simplePos x="0" y="0"/>
            <wp:positionH relativeFrom="page">
              <wp:posOffset>3429000</wp:posOffset>
            </wp:positionH>
            <wp:positionV relativeFrom="paragraph">
              <wp:posOffset>5715</wp:posOffset>
            </wp:positionV>
            <wp:extent cx="733425" cy="752475"/>
            <wp:effectExtent l="0" t="0" r="9525" b="9525"/>
            <wp:wrapSquare wrapText="bothSides"/>
            <wp:docPr id="3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7C058B" w:rsidRPr="00DF5833" w:rsidRDefault="007C058B" w:rsidP="00AD235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  <w:r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>40</w:t>
      </w:r>
      <w:r w:rsidR="00FA6726" w:rsidRPr="00DF5833">
        <w:rPr>
          <w:rFonts w:ascii="Calibri" w:eastAsia="Calibri" w:hAnsi="Calibri" w:cs="Calibri"/>
          <w:b/>
          <w:bCs/>
          <w:sz w:val="26"/>
          <w:szCs w:val="26"/>
          <w:vertAlign w:val="superscript"/>
          <w:lang w:val="fr-CH" w:eastAsia="en-US" w:bidi="ar-MA"/>
        </w:rPr>
        <w:t>ème</w:t>
      </w:r>
      <w:r w:rsidR="00FA6726" w:rsidRPr="00DF5833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 xml:space="preserve"> Session d</w:t>
      </w:r>
      <w:r w:rsidR="00AD2359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>e l’</w:t>
      </w:r>
      <w:r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>Examen Périodique Universel</w:t>
      </w:r>
    </w:p>
    <w:p w:rsidR="00FA6726" w:rsidRPr="00DF5833" w:rsidRDefault="00FA6726" w:rsidP="00AD235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  <w:r w:rsidRPr="00DF5833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 xml:space="preserve">Déclaration du Royaume du Maroc </w:t>
      </w:r>
    </w:p>
    <w:p w:rsidR="00692439" w:rsidRPr="0068276C" w:rsidRDefault="00FA6726" w:rsidP="00AD235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  <w:r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>E</w:t>
      </w:r>
      <w:r w:rsidR="00AD2359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>xamen d</w:t>
      </w:r>
      <w:r w:rsidR="00FF1251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>e</w:t>
      </w:r>
      <w:r w:rsidR="00497760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 xml:space="preserve"> </w:t>
      </w:r>
      <w:r w:rsidR="007C058B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>Haïti</w:t>
      </w:r>
    </w:p>
    <w:p w:rsidR="00D11678" w:rsidRPr="00AD2359" w:rsidRDefault="00D11678" w:rsidP="005679BA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  <w:r w:rsidRPr="00AD2359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 xml:space="preserve">Genève, le </w:t>
      </w:r>
      <w:r w:rsidR="007C058B" w:rsidRPr="00AD2359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>31 janvier 2022</w:t>
      </w:r>
    </w:p>
    <w:p w:rsidR="00AD2359" w:rsidRDefault="00AD2359" w:rsidP="00AD2359">
      <w:pPr>
        <w:pStyle w:val="BodyA"/>
        <w:spacing w:before="240" w:after="240" w:line="240" w:lineRule="auto"/>
        <w:jc w:val="both"/>
        <w:rPr>
          <w:b/>
          <w:bCs/>
          <w:sz w:val="26"/>
          <w:szCs w:val="26"/>
          <w14:textOutline w14:w="0" w14:cap="rnd" w14:cmpd="sng" w14:algn="ctr">
            <w14:noFill/>
            <w14:prstDash w14:val="solid"/>
            <w14:bevel/>
          </w14:textOutline>
        </w:rPr>
      </w:pPr>
    </w:p>
    <w:p w:rsidR="00311804" w:rsidRPr="00936478" w:rsidRDefault="007C058B" w:rsidP="00AD2359">
      <w:pPr>
        <w:pStyle w:val="BodyA"/>
        <w:spacing w:before="240" w:after="240" w:line="240" w:lineRule="auto"/>
        <w:jc w:val="both"/>
        <w:rPr>
          <w:rFonts w:eastAsia="Palatino"/>
          <w:b/>
          <w:bCs/>
          <w:sz w:val="24"/>
          <w:szCs w:val="24"/>
          <w:lang w:val="fr-CH"/>
        </w:rPr>
      </w:pPr>
      <w:r>
        <w:rPr>
          <w:b/>
          <w:bCs/>
          <w:sz w:val="24"/>
          <w:szCs w:val="24"/>
          <w:lang w:val="fr-CH"/>
        </w:rPr>
        <w:t>Monsieur le Président</w:t>
      </w:r>
      <w:r w:rsidR="006100A2" w:rsidRPr="005679BA">
        <w:rPr>
          <w:b/>
          <w:bCs/>
          <w:sz w:val="24"/>
          <w:szCs w:val="24"/>
          <w:lang w:val="fr-CH"/>
        </w:rPr>
        <w:t>,</w:t>
      </w:r>
    </w:p>
    <w:p w:rsidR="00311804" w:rsidRPr="00CA6F5F" w:rsidRDefault="00CA6F5F" w:rsidP="00B003F3">
      <w:pPr>
        <w:pStyle w:val="BodyA"/>
        <w:spacing w:before="240" w:after="240" w:line="240" w:lineRule="auto"/>
        <w:ind w:firstLine="531"/>
        <w:jc w:val="both"/>
        <w:rPr>
          <w:rFonts w:eastAsia="Palatino"/>
          <w:sz w:val="26"/>
          <w:szCs w:val="26"/>
          <w:lang w:val="fr-CH"/>
        </w:rPr>
      </w:pPr>
      <w:r w:rsidRPr="00CA6F5F">
        <w:rPr>
          <w:rStyle w:val="Aucune"/>
          <w:color w:val="auto"/>
          <w:sz w:val="26"/>
          <w:szCs w:val="26"/>
        </w:rPr>
        <w:t xml:space="preserve">Ma délégation </w:t>
      </w:r>
      <w:r w:rsidR="00BC63B5">
        <w:rPr>
          <w:rStyle w:val="Aucun"/>
          <w:color w:val="auto"/>
          <w:sz w:val="26"/>
          <w:szCs w:val="26"/>
        </w:rPr>
        <w:t xml:space="preserve">souhaite remercier </w:t>
      </w:r>
      <w:r w:rsidR="007C058B">
        <w:rPr>
          <w:rStyle w:val="Aucun"/>
          <w:color w:val="auto"/>
          <w:sz w:val="26"/>
          <w:szCs w:val="26"/>
        </w:rPr>
        <w:t>Haïti</w:t>
      </w:r>
      <w:r w:rsidR="00BC63B5">
        <w:rPr>
          <w:rStyle w:val="Aucun"/>
          <w:color w:val="auto"/>
          <w:sz w:val="26"/>
          <w:szCs w:val="26"/>
        </w:rPr>
        <w:t xml:space="preserve"> pour la présentation de son rapport national</w:t>
      </w:r>
      <w:r w:rsidR="00B003F3">
        <w:rPr>
          <w:rStyle w:val="Aucun"/>
          <w:color w:val="auto"/>
          <w:sz w:val="26"/>
          <w:szCs w:val="26"/>
        </w:rPr>
        <w:t xml:space="preserve"> qui témoigne de l’importance accordée à l’exercice de</w:t>
      </w:r>
      <w:r w:rsidR="000B2B2F">
        <w:rPr>
          <w:rStyle w:val="Aucun"/>
          <w:color w:val="auto"/>
          <w:sz w:val="26"/>
          <w:szCs w:val="26"/>
        </w:rPr>
        <w:t xml:space="preserve"> l’Examen Périodique Universel</w:t>
      </w:r>
      <w:r w:rsidR="001D395F">
        <w:rPr>
          <w:rStyle w:val="Aucun"/>
          <w:color w:val="auto"/>
          <w:sz w:val="26"/>
          <w:szCs w:val="26"/>
        </w:rPr>
        <w:t>.</w:t>
      </w:r>
    </w:p>
    <w:p w:rsidR="000B2B2F" w:rsidRDefault="00EF7E6D" w:rsidP="005679BA">
      <w:pPr>
        <w:pStyle w:val="BodyA"/>
        <w:spacing w:before="240" w:after="240" w:line="240" w:lineRule="auto"/>
        <w:ind w:firstLine="531"/>
        <w:jc w:val="both"/>
        <w:rPr>
          <w:sz w:val="26"/>
          <w:szCs w:val="26"/>
          <w:lang w:val="fr-CH"/>
        </w:rPr>
      </w:pPr>
      <w:r>
        <w:rPr>
          <w:sz w:val="26"/>
          <w:szCs w:val="26"/>
          <w:lang w:val="fr-CH"/>
        </w:rPr>
        <w:t>Nous tenons</w:t>
      </w:r>
      <w:r w:rsidR="00142185">
        <w:rPr>
          <w:sz w:val="26"/>
          <w:szCs w:val="26"/>
          <w:lang w:val="fr-CH"/>
        </w:rPr>
        <w:t xml:space="preserve"> à saluer </w:t>
      </w:r>
      <w:r w:rsidR="007C058B">
        <w:rPr>
          <w:sz w:val="26"/>
          <w:szCs w:val="26"/>
          <w:lang w:val="fr-CH"/>
        </w:rPr>
        <w:t xml:space="preserve">les </w:t>
      </w:r>
      <w:r w:rsidR="007C058B" w:rsidRPr="007C058B">
        <w:rPr>
          <w:sz w:val="26"/>
          <w:szCs w:val="26"/>
          <w:lang w:val="fr-CH"/>
        </w:rPr>
        <w:t>efforts</w:t>
      </w:r>
      <w:r w:rsidR="007C058B">
        <w:rPr>
          <w:sz w:val="26"/>
          <w:szCs w:val="26"/>
          <w:lang w:val="fr-CH"/>
        </w:rPr>
        <w:t xml:space="preserve"> consentis par l’Etat Haïtien</w:t>
      </w:r>
      <w:r w:rsidR="007C058B" w:rsidRPr="007C058B">
        <w:rPr>
          <w:sz w:val="26"/>
          <w:szCs w:val="26"/>
          <w:lang w:val="fr-CH"/>
        </w:rPr>
        <w:t xml:space="preserve"> pour respecter ses engagements internationaux</w:t>
      </w:r>
      <w:r w:rsidR="007C058B">
        <w:rPr>
          <w:sz w:val="26"/>
          <w:szCs w:val="26"/>
          <w:lang w:val="fr-CH"/>
        </w:rPr>
        <w:t xml:space="preserve"> relatifs aux d</w:t>
      </w:r>
      <w:r>
        <w:rPr>
          <w:sz w:val="26"/>
          <w:szCs w:val="26"/>
          <w:lang w:val="fr-CH"/>
        </w:rPr>
        <w:t>roits de l’homme, notamment par l</w:t>
      </w:r>
      <w:r w:rsidR="008D1434">
        <w:rPr>
          <w:sz w:val="26"/>
          <w:szCs w:val="26"/>
          <w:lang w:val="fr-CH"/>
        </w:rPr>
        <w:t xml:space="preserve">a </w:t>
      </w:r>
      <w:r w:rsidR="007C058B">
        <w:rPr>
          <w:sz w:val="26"/>
          <w:szCs w:val="26"/>
          <w:lang w:val="fr-CH"/>
        </w:rPr>
        <w:t>mis</w:t>
      </w:r>
      <w:r>
        <w:rPr>
          <w:sz w:val="26"/>
          <w:szCs w:val="26"/>
          <w:lang w:val="fr-CH"/>
        </w:rPr>
        <w:t>e</w:t>
      </w:r>
      <w:r w:rsidR="007C058B">
        <w:rPr>
          <w:sz w:val="26"/>
          <w:szCs w:val="26"/>
          <w:lang w:val="fr-CH"/>
        </w:rPr>
        <w:t xml:space="preserve"> en place </w:t>
      </w:r>
      <w:r>
        <w:rPr>
          <w:sz w:val="26"/>
          <w:szCs w:val="26"/>
          <w:lang w:val="fr-CH"/>
        </w:rPr>
        <w:t>d’</w:t>
      </w:r>
      <w:r w:rsidR="007C058B">
        <w:rPr>
          <w:sz w:val="26"/>
          <w:szCs w:val="26"/>
          <w:lang w:val="fr-CH"/>
        </w:rPr>
        <w:t xml:space="preserve">un </w:t>
      </w:r>
      <w:r w:rsidR="007C058B" w:rsidRPr="007C058B">
        <w:rPr>
          <w:sz w:val="26"/>
          <w:szCs w:val="26"/>
          <w:lang w:val="fr-CH"/>
        </w:rPr>
        <w:t xml:space="preserve">plan d’action national sur la mise en œuvre des recommandations de </w:t>
      </w:r>
      <w:r w:rsidR="008D1434">
        <w:rPr>
          <w:sz w:val="26"/>
          <w:szCs w:val="26"/>
          <w:lang w:val="fr-CH"/>
        </w:rPr>
        <w:t>l’EPU</w:t>
      </w:r>
      <w:r w:rsidR="007C058B" w:rsidRPr="007C058B">
        <w:rPr>
          <w:sz w:val="26"/>
          <w:szCs w:val="26"/>
          <w:lang w:val="fr-CH"/>
        </w:rPr>
        <w:t xml:space="preserve"> pour la période 2019-2022</w:t>
      </w:r>
      <w:r w:rsidR="008D1434">
        <w:rPr>
          <w:sz w:val="26"/>
          <w:szCs w:val="26"/>
          <w:lang w:val="fr-CH"/>
        </w:rPr>
        <w:t>,</w:t>
      </w:r>
      <w:r w:rsidR="007C058B">
        <w:rPr>
          <w:sz w:val="26"/>
          <w:szCs w:val="26"/>
          <w:lang w:val="fr-CH"/>
        </w:rPr>
        <w:t xml:space="preserve"> témoign</w:t>
      </w:r>
      <w:r w:rsidR="008D1434">
        <w:rPr>
          <w:sz w:val="26"/>
          <w:szCs w:val="26"/>
          <w:lang w:val="fr-CH"/>
        </w:rPr>
        <w:t>age</w:t>
      </w:r>
      <w:r w:rsidR="007C058B">
        <w:rPr>
          <w:sz w:val="26"/>
          <w:szCs w:val="26"/>
          <w:lang w:val="fr-CH"/>
        </w:rPr>
        <w:t xml:space="preserve"> d’un engagement national</w:t>
      </w:r>
      <w:r w:rsidR="00B003F3">
        <w:rPr>
          <w:sz w:val="26"/>
          <w:szCs w:val="26"/>
          <w:lang w:val="fr-CH"/>
        </w:rPr>
        <w:t>.</w:t>
      </w:r>
    </w:p>
    <w:p w:rsidR="00037A83" w:rsidRPr="00037A83" w:rsidRDefault="00B003F3" w:rsidP="00037A83">
      <w:pPr>
        <w:pStyle w:val="BodyA"/>
        <w:spacing w:before="240" w:after="240" w:line="240" w:lineRule="auto"/>
        <w:ind w:firstLine="531"/>
        <w:jc w:val="both"/>
        <w:rPr>
          <w:sz w:val="26"/>
          <w:szCs w:val="26"/>
          <w:lang w:val="fr-CH"/>
        </w:rPr>
      </w:pPr>
      <w:r>
        <w:rPr>
          <w:sz w:val="26"/>
          <w:szCs w:val="26"/>
          <w:lang w:val="fr-CH"/>
        </w:rPr>
        <w:t>Ma délégation se réjouit</w:t>
      </w:r>
      <w:r w:rsidR="00AD1209">
        <w:rPr>
          <w:sz w:val="26"/>
          <w:szCs w:val="26"/>
          <w:lang w:val="fr-CH"/>
        </w:rPr>
        <w:t xml:space="preserve"> également</w:t>
      </w:r>
      <w:r>
        <w:rPr>
          <w:sz w:val="26"/>
          <w:szCs w:val="26"/>
          <w:lang w:val="fr-CH"/>
        </w:rPr>
        <w:t xml:space="preserve"> </w:t>
      </w:r>
      <w:r w:rsidR="00037A83">
        <w:rPr>
          <w:sz w:val="26"/>
          <w:szCs w:val="26"/>
          <w:lang w:val="fr-CH"/>
        </w:rPr>
        <w:t xml:space="preserve">des </w:t>
      </w:r>
      <w:r w:rsidR="00037A83" w:rsidRPr="00037A83">
        <w:rPr>
          <w:sz w:val="26"/>
          <w:szCs w:val="26"/>
          <w:lang w:val="fr-CH"/>
        </w:rPr>
        <w:t>efforts</w:t>
      </w:r>
      <w:r w:rsidR="00037A83">
        <w:rPr>
          <w:sz w:val="26"/>
          <w:szCs w:val="26"/>
          <w:lang w:val="fr-CH"/>
        </w:rPr>
        <w:t xml:space="preserve"> déployés pour respecter l</w:t>
      </w:r>
      <w:r w:rsidR="00037A83" w:rsidRPr="00037A83">
        <w:rPr>
          <w:sz w:val="26"/>
          <w:szCs w:val="26"/>
          <w:lang w:val="fr-CH"/>
        </w:rPr>
        <w:t xml:space="preserve">es engagements internationaux </w:t>
      </w:r>
      <w:r w:rsidR="00037A83">
        <w:rPr>
          <w:sz w:val="26"/>
          <w:szCs w:val="26"/>
          <w:lang w:val="fr-CH"/>
        </w:rPr>
        <w:t>de Haïti relatifs aux droits de l’homme, entre autres, par la soumission régulière</w:t>
      </w:r>
      <w:r w:rsidR="00037A83" w:rsidRPr="00037A83">
        <w:rPr>
          <w:sz w:val="26"/>
          <w:szCs w:val="26"/>
          <w:lang w:val="fr-CH"/>
        </w:rPr>
        <w:t xml:space="preserve"> </w:t>
      </w:r>
      <w:r w:rsidR="00037A83">
        <w:rPr>
          <w:sz w:val="26"/>
          <w:szCs w:val="26"/>
          <w:lang w:val="fr-CH"/>
        </w:rPr>
        <w:t>d</w:t>
      </w:r>
      <w:r w:rsidR="00037A83" w:rsidRPr="00037A83">
        <w:rPr>
          <w:sz w:val="26"/>
          <w:szCs w:val="26"/>
          <w:lang w:val="fr-CH"/>
        </w:rPr>
        <w:t>es rapports faisant état de l’application des conventions ratifiées</w:t>
      </w:r>
      <w:r w:rsidR="00037A83">
        <w:rPr>
          <w:sz w:val="26"/>
          <w:szCs w:val="26"/>
          <w:lang w:val="fr-CH"/>
        </w:rPr>
        <w:t>.</w:t>
      </w:r>
    </w:p>
    <w:p w:rsidR="007C1545" w:rsidRDefault="007C1545" w:rsidP="00AD1209">
      <w:pPr>
        <w:pStyle w:val="BodyA"/>
        <w:spacing w:before="240" w:after="240" w:line="240" w:lineRule="auto"/>
        <w:ind w:firstLine="531"/>
        <w:jc w:val="both"/>
        <w:rPr>
          <w:rStyle w:val="Aucune"/>
          <w:color w:val="auto"/>
          <w:sz w:val="26"/>
          <w:szCs w:val="26"/>
        </w:rPr>
      </w:pPr>
      <w:r>
        <w:rPr>
          <w:sz w:val="26"/>
          <w:szCs w:val="26"/>
          <w:lang w:val="fr-CH"/>
        </w:rPr>
        <w:t xml:space="preserve">Conscient de tous les efforts qui ont déjà été consentis par le Gouvernement </w:t>
      </w:r>
      <w:r w:rsidR="0023018E">
        <w:rPr>
          <w:sz w:val="26"/>
          <w:szCs w:val="26"/>
          <w:lang w:val="fr-CH"/>
        </w:rPr>
        <w:t>haïtien</w:t>
      </w:r>
      <w:r w:rsidR="00037A83">
        <w:rPr>
          <w:sz w:val="26"/>
          <w:szCs w:val="26"/>
          <w:lang w:val="fr-CH"/>
        </w:rPr>
        <w:t>, le Maroc souhaiterait faire 2</w:t>
      </w:r>
      <w:r>
        <w:rPr>
          <w:sz w:val="26"/>
          <w:szCs w:val="26"/>
          <w:lang w:val="fr-CH"/>
        </w:rPr>
        <w:t xml:space="preserve"> </w:t>
      </w:r>
      <w:r w:rsidR="008D1434">
        <w:rPr>
          <w:sz w:val="26"/>
          <w:szCs w:val="26"/>
          <w:lang w:val="fr-CH"/>
        </w:rPr>
        <w:t>recommandation</w:t>
      </w:r>
      <w:r w:rsidR="00037A83">
        <w:rPr>
          <w:sz w:val="26"/>
          <w:szCs w:val="26"/>
          <w:lang w:val="fr-CH"/>
        </w:rPr>
        <w:t>s</w:t>
      </w:r>
      <w:r>
        <w:rPr>
          <w:sz w:val="26"/>
          <w:szCs w:val="26"/>
          <w:lang w:val="fr-CH"/>
        </w:rPr>
        <w:t xml:space="preserve"> à</w:t>
      </w:r>
      <w:r w:rsidR="00F34937">
        <w:rPr>
          <w:rStyle w:val="Aucune"/>
          <w:color w:val="auto"/>
          <w:sz w:val="26"/>
          <w:szCs w:val="26"/>
        </w:rPr>
        <w:t xml:space="preserve"> </w:t>
      </w:r>
      <w:r w:rsidR="00F071FC">
        <w:rPr>
          <w:rStyle w:val="Aucune"/>
          <w:color w:val="auto"/>
          <w:sz w:val="26"/>
          <w:szCs w:val="26"/>
        </w:rPr>
        <w:t>Haïti</w:t>
      </w:r>
      <w:r w:rsidR="008D1434">
        <w:rPr>
          <w:rStyle w:val="Aucune"/>
          <w:color w:val="auto"/>
          <w:sz w:val="26"/>
          <w:szCs w:val="26"/>
        </w:rPr>
        <w:t>, soit</w:t>
      </w:r>
      <w:r>
        <w:rPr>
          <w:rStyle w:val="Aucune"/>
          <w:color w:val="auto"/>
          <w:sz w:val="26"/>
          <w:szCs w:val="26"/>
        </w:rPr>
        <w:t> :</w:t>
      </w:r>
    </w:p>
    <w:p w:rsidR="007C1545" w:rsidRPr="00AD2359" w:rsidRDefault="00F071FC" w:rsidP="00F071FC">
      <w:pPr>
        <w:pStyle w:val="BodyA"/>
        <w:numPr>
          <w:ilvl w:val="0"/>
          <w:numId w:val="3"/>
        </w:numPr>
        <w:spacing w:before="240" w:after="240" w:line="240" w:lineRule="auto"/>
        <w:jc w:val="both"/>
        <w:rPr>
          <w:rStyle w:val="Aucune"/>
          <w:b/>
          <w:bCs/>
          <w:sz w:val="26"/>
          <w:szCs w:val="26"/>
        </w:rPr>
      </w:pPr>
      <w:r w:rsidRPr="00AD2359">
        <w:rPr>
          <w:rStyle w:val="Aucune"/>
          <w:b/>
          <w:bCs/>
          <w:color w:val="auto"/>
          <w:sz w:val="26"/>
          <w:szCs w:val="26"/>
        </w:rPr>
        <w:t xml:space="preserve">Poursuivre les efforts en vue de ratifier la </w:t>
      </w:r>
      <w:r w:rsidRPr="00AD2359">
        <w:rPr>
          <w:rStyle w:val="Aucune"/>
          <w:b/>
          <w:bCs/>
          <w:sz w:val="26"/>
          <w:szCs w:val="26"/>
        </w:rPr>
        <w:t>Convention contre la torture et autres pei</w:t>
      </w:r>
      <w:bookmarkStart w:id="0" w:name="_GoBack"/>
      <w:bookmarkEnd w:id="0"/>
      <w:r w:rsidRPr="00AD2359">
        <w:rPr>
          <w:rStyle w:val="Aucune"/>
          <w:b/>
          <w:bCs/>
          <w:sz w:val="26"/>
          <w:szCs w:val="26"/>
        </w:rPr>
        <w:t>nes ou traitements cruels, inhumains ou dégradants</w:t>
      </w:r>
      <w:r w:rsidR="007C1545" w:rsidRPr="00AD2359">
        <w:rPr>
          <w:rStyle w:val="Aucune"/>
          <w:b/>
          <w:bCs/>
          <w:sz w:val="26"/>
          <w:szCs w:val="26"/>
        </w:rPr>
        <w:t>.</w:t>
      </w:r>
    </w:p>
    <w:p w:rsidR="00037A83" w:rsidRPr="00AD2359" w:rsidRDefault="00037A83" w:rsidP="007D539C">
      <w:pPr>
        <w:pStyle w:val="BodyA"/>
        <w:numPr>
          <w:ilvl w:val="0"/>
          <w:numId w:val="3"/>
        </w:numPr>
        <w:spacing w:before="240" w:after="240"/>
        <w:jc w:val="both"/>
        <w:rPr>
          <w:rStyle w:val="Aucune"/>
          <w:b/>
          <w:bCs/>
          <w:sz w:val="26"/>
          <w:szCs w:val="26"/>
        </w:rPr>
      </w:pPr>
      <w:r w:rsidRPr="00AD2359">
        <w:rPr>
          <w:rStyle w:val="Aucune"/>
          <w:b/>
          <w:bCs/>
          <w:color w:val="auto"/>
          <w:sz w:val="26"/>
          <w:szCs w:val="26"/>
        </w:rPr>
        <w:t xml:space="preserve">Poursuivre les efforts en vue de ratifier </w:t>
      </w:r>
      <w:r w:rsidRPr="00AD2359">
        <w:rPr>
          <w:rStyle w:val="Aucune"/>
          <w:b/>
          <w:bCs/>
          <w:sz w:val="26"/>
          <w:szCs w:val="26"/>
        </w:rPr>
        <w:t>la Convention internationale sur la protection des droits de tous les travailleurs migrants et des membres de leur famille.</w:t>
      </w:r>
    </w:p>
    <w:p w:rsidR="00AB3596" w:rsidRDefault="00AB3596" w:rsidP="00AB3596">
      <w:pPr>
        <w:pStyle w:val="CorpsA"/>
        <w:spacing w:before="120" w:after="120" w:line="240" w:lineRule="auto"/>
        <w:ind w:firstLine="531"/>
        <w:jc w:val="both"/>
        <w:rPr>
          <w:rStyle w:val="Aucune"/>
          <w:sz w:val="26"/>
          <w:szCs w:val="26"/>
        </w:rPr>
      </w:pPr>
      <w:r w:rsidRPr="00AB3596">
        <w:rPr>
          <w:rStyle w:val="Aucune"/>
          <w:sz w:val="26"/>
          <w:szCs w:val="26"/>
        </w:rPr>
        <w:t xml:space="preserve">Le Maroc </w:t>
      </w:r>
      <w:r w:rsidR="009833E8">
        <w:rPr>
          <w:rStyle w:val="Aucune"/>
          <w:sz w:val="26"/>
          <w:szCs w:val="26"/>
        </w:rPr>
        <w:t xml:space="preserve">souhaite plein succès à </w:t>
      </w:r>
      <w:r w:rsidR="0023018E">
        <w:rPr>
          <w:rStyle w:val="Aucune"/>
          <w:sz w:val="26"/>
          <w:szCs w:val="26"/>
        </w:rPr>
        <w:t>Haïti</w:t>
      </w:r>
      <w:r w:rsidR="007C058B">
        <w:rPr>
          <w:rStyle w:val="Aucune"/>
          <w:sz w:val="26"/>
          <w:szCs w:val="26"/>
        </w:rPr>
        <w:t>.</w:t>
      </w:r>
    </w:p>
    <w:p w:rsidR="007C058B" w:rsidRPr="00AB3596" w:rsidRDefault="007C058B" w:rsidP="00AB3596">
      <w:pPr>
        <w:pStyle w:val="CorpsA"/>
        <w:spacing w:before="120" w:after="120" w:line="240" w:lineRule="auto"/>
        <w:ind w:firstLine="531"/>
        <w:jc w:val="both"/>
        <w:rPr>
          <w:rStyle w:val="Aucune"/>
          <w:sz w:val="26"/>
          <w:szCs w:val="26"/>
        </w:rPr>
      </w:pPr>
    </w:p>
    <w:p w:rsidR="001D395F" w:rsidRPr="00FA6726" w:rsidRDefault="00CA6F5F" w:rsidP="001063B1">
      <w:pPr>
        <w:pStyle w:val="CorpsA"/>
        <w:spacing w:before="120" w:after="120" w:line="240" w:lineRule="auto"/>
        <w:jc w:val="both"/>
        <w:rPr>
          <w:b/>
          <w:bCs/>
          <w:sz w:val="26"/>
          <w:szCs w:val="26"/>
        </w:rPr>
      </w:pPr>
      <w:r w:rsidRPr="005679BA">
        <w:rPr>
          <w:rStyle w:val="Aucune"/>
          <w:b/>
          <w:bCs/>
          <w:sz w:val="26"/>
          <w:szCs w:val="26"/>
        </w:rPr>
        <w:t xml:space="preserve">Je vous remercie </w:t>
      </w:r>
      <w:r w:rsidR="007C058B">
        <w:rPr>
          <w:rStyle w:val="Aucune"/>
          <w:b/>
          <w:bCs/>
          <w:sz w:val="26"/>
          <w:szCs w:val="26"/>
        </w:rPr>
        <w:t>Monsieur le Président</w:t>
      </w:r>
    </w:p>
    <w:sectPr w:rsidR="001D395F" w:rsidRPr="00FA6726" w:rsidSect="00297EF2">
      <w:footerReference w:type="default" r:id="rId8"/>
      <w:pgSz w:w="12240" w:h="15840"/>
      <w:pgMar w:top="567" w:right="1041" w:bottom="1247" w:left="1247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92" w:rsidRDefault="00B72E92">
      <w:r>
        <w:separator/>
      </w:r>
    </w:p>
  </w:endnote>
  <w:endnote w:type="continuationSeparator" w:id="0">
    <w:p w:rsidR="00B72E92" w:rsidRDefault="00B7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04" w:rsidRDefault="006100A2">
    <w:pPr>
      <w:pStyle w:val="Pieddepage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FA6726">
      <w:rPr>
        <w:rStyle w:val="Aucun"/>
        <w:noProof/>
      </w:rPr>
      <w:t>2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92" w:rsidRDefault="00B72E92">
      <w:r>
        <w:separator/>
      </w:r>
    </w:p>
  </w:footnote>
  <w:footnote w:type="continuationSeparator" w:id="0">
    <w:p w:rsidR="00B72E92" w:rsidRDefault="00B7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40D0"/>
    <w:multiLevelType w:val="hybridMultilevel"/>
    <w:tmpl w:val="62885D02"/>
    <w:lvl w:ilvl="0" w:tplc="04A0D2AA">
      <w:start w:val="1"/>
      <w:numFmt w:val="decimal"/>
      <w:lvlText w:val="%1."/>
      <w:lvlJc w:val="left"/>
      <w:pPr>
        <w:ind w:left="891" w:hanging="360"/>
      </w:pPr>
      <w:rPr>
        <w:rFonts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611" w:hanging="360"/>
      </w:pPr>
    </w:lvl>
    <w:lvl w:ilvl="2" w:tplc="100C001B" w:tentative="1">
      <w:start w:val="1"/>
      <w:numFmt w:val="lowerRoman"/>
      <w:lvlText w:val="%3."/>
      <w:lvlJc w:val="right"/>
      <w:pPr>
        <w:ind w:left="2331" w:hanging="180"/>
      </w:pPr>
    </w:lvl>
    <w:lvl w:ilvl="3" w:tplc="100C000F" w:tentative="1">
      <w:start w:val="1"/>
      <w:numFmt w:val="decimal"/>
      <w:lvlText w:val="%4."/>
      <w:lvlJc w:val="left"/>
      <w:pPr>
        <w:ind w:left="3051" w:hanging="360"/>
      </w:pPr>
    </w:lvl>
    <w:lvl w:ilvl="4" w:tplc="100C0019" w:tentative="1">
      <w:start w:val="1"/>
      <w:numFmt w:val="lowerLetter"/>
      <w:lvlText w:val="%5."/>
      <w:lvlJc w:val="left"/>
      <w:pPr>
        <w:ind w:left="3771" w:hanging="360"/>
      </w:pPr>
    </w:lvl>
    <w:lvl w:ilvl="5" w:tplc="100C001B" w:tentative="1">
      <w:start w:val="1"/>
      <w:numFmt w:val="lowerRoman"/>
      <w:lvlText w:val="%6."/>
      <w:lvlJc w:val="right"/>
      <w:pPr>
        <w:ind w:left="4491" w:hanging="180"/>
      </w:pPr>
    </w:lvl>
    <w:lvl w:ilvl="6" w:tplc="100C000F" w:tentative="1">
      <w:start w:val="1"/>
      <w:numFmt w:val="decimal"/>
      <w:lvlText w:val="%7."/>
      <w:lvlJc w:val="left"/>
      <w:pPr>
        <w:ind w:left="5211" w:hanging="360"/>
      </w:pPr>
    </w:lvl>
    <w:lvl w:ilvl="7" w:tplc="100C0019" w:tentative="1">
      <w:start w:val="1"/>
      <w:numFmt w:val="lowerLetter"/>
      <w:lvlText w:val="%8."/>
      <w:lvlJc w:val="left"/>
      <w:pPr>
        <w:ind w:left="5931" w:hanging="360"/>
      </w:pPr>
    </w:lvl>
    <w:lvl w:ilvl="8" w:tplc="100C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" w15:restartNumberingAfterBreak="0">
    <w:nsid w:val="58406695"/>
    <w:multiLevelType w:val="hybridMultilevel"/>
    <w:tmpl w:val="DB4A3E26"/>
    <w:lvl w:ilvl="0" w:tplc="C6FE7F64">
      <w:start w:val="1"/>
      <w:numFmt w:val="decimal"/>
      <w:lvlText w:val="%1."/>
      <w:lvlJc w:val="left"/>
      <w:pPr>
        <w:ind w:left="891" w:hanging="360"/>
      </w:pPr>
      <w:rPr>
        <w:rFonts w:ascii="Calibri" w:eastAsia="Calibri" w:hAnsi="Calibri" w:cs="Calibri"/>
        <w:color w:val="auto"/>
      </w:rPr>
    </w:lvl>
    <w:lvl w:ilvl="1" w:tplc="100C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60A3250F"/>
    <w:multiLevelType w:val="hybridMultilevel"/>
    <w:tmpl w:val="C796704E"/>
    <w:lvl w:ilvl="0" w:tplc="3C3048A2">
      <w:numFmt w:val="bullet"/>
      <w:lvlText w:val="-"/>
      <w:lvlJc w:val="left"/>
      <w:pPr>
        <w:ind w:left="891" w:hanging="360"/>
      </w:pPr>
      <w:rPr>
        <w:rFonts w:ascii="Calibri" w:eastAsia="Calibri" w:hAnsi="Calibri" w:cs="Calibri" w:hint="default"/>
        <w:i w:val="0"/>
        <w:color w:val="000000"/>
      </w:rPr>
    </w:lvl>
    <w:lvl w:ilvl="1" w:tplc="100C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04"/>
    <w:rsid w:val="00037A83"/>
    <w:rsid w:val="000B2B2F"/>
    <w:rsid w:val="000F3E90"/>
    <w:rsid w:val="001035F9"/>
    <w:rsid w:val="001063B1"/>
    <w:rsid w:val="0011096E"/>
    <w:rsid w:val="00142185"/>
    <w:rsid w:val="001D395F"/>
    <w:rsid w:val="0023018E"/>
    <w:rsid w:val="00297EF2"/>
    <w:rsid w:val="002B464B"/>
    <w:rsid w:val="002C34C7"/>
    <w:rsid w:val="00311804"/>
    <w:rsid w:val="00390A54"/>
    <w:rsid w:val="00497760"/>
    <w:rsid w:val="005679BA"/>
    <w:rsid w:val="005833FF"/>
    <w:rsid w:val="005C2305"/>
    <w:rsid w:val="006100A2"/>
    <w:rsid w:val="00616701"/>
    <w:rsid w:val="00627308"/>
    <w:rsid w:val="00692439"/>
    <w:rsid w:val="00780E9F"/>
    <w:rsid w:val="007C058B"/>
    <w:rsid w:val="007C1545"/>
    <w:rsid w:val="007D420C"/>
    <w:rsid w:val="007E565D"/>
    <w:rsid w:val="00821A8D"/>
    <w:rsid w:val="00894EF0"/>
    <w:rsid w:val="0089634A"/>
    <w:rsid w:val="008A1965"/>
    <w:rsid w:val="008D1434"/>
    <w:rsid w:val="008F6708"/>
    <w:rsid w:val="00936478"/>
    <w:rsid w:val="009438E9"/>
    <w:rsid w:val="00977897"/>
    <w:rsid w:val="009833E8"/>
    <w:rsid w:val="00AA3A5F"/>
    <w:rsid w:val="00AB3596"/>
    <w:rsid w:val="00AD1209"/>
    <w:rsid w:val="00AD2359"/>
    <w:rsid w:val="00B003F3"/>
    <w:rsid w:val="00B72E92"/>
    <w:rsid w:val="00B90AC3"/>
    <w:rsid w:val="00BC63B5"/>
    <w:rsid w:val="00BE5EC0"/>
    <w:rsid w:val="00C2459B"/>
    <w:rsid w:val="00C93E05"/>
    <w:rsid w:val="00CA6F5F"/>
    <w:rsid w:val="00CB0161"/>
    <w:rsid w:val="00D11678"/>
    <w:rsid w:val="00D12EA3"/>
    <w:rsid w:val="00D4536F"/>
    <w:rsid w:val="00D91EC8"/>
    <w:rsid w:val="00DE463C"/>
    <w:rsid w:val="00E17A5D"/>
    <w:rsid w:val="00E96E95"/>
    <w:rsid w:val="00EF7E6D"/>
    <w:rsid w:val="00F071FC"/>
    <w:rsid w:val="00F34937"/>
    <w:rsid w:val="00F90444"/>
    <w:rsid w:val="00FA6726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0524"/>
  <w15:docId w15:val="{01A5180C-8371-4256-9539-90EE5733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itleA">
    <w:name w:val="Title A"/>
    <w:pPr>
      <w:jc w:val="center"/>
    </w:pPr>
    <w:rPr>
      <w:rFonts w:ascii="Trebuchet MS" w:hAnsi="Trebuchet MS" w:cs="Arial Unicode MS"/>
      <w:b/>
      <w:bCs/>
      <w:color w:val="000000"/>
      <w:sz w:val="32"/>
      <w:szCs w:val="3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-align-justify">
    <w:name w:val="text-align-justify"/>
    <w:basedOn w:val="Normal"/>
    <w:rsid w:val="00692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SingleTxtG">
    <w:name w:val="_ Single Txt_G"/>
    <w:basedOn w:val="Normal"/>
    <w:qFormat/>
    <w:rsid w:val="009364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character" w:customStyle="1" w:styleId="Aucune">
    <w:name w:val="Aucune"/>
    <w:rsid w:val="00CA6F5F"/>
  </w:style>
  <w:style w:type="paragraph" w:customStyle="1" w:styleId="CorpsA">
    <w:name w:val="Corps A"/>
    <w:rsid w:val="00CA6F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7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72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24877-BF98-4BF4-96D8-6A115F277CBF}"/>
</file>

<file path=customXml/itemProps2.xml><?xml version="1.0" encoding="utf-8"?>
<ds:datastoreItem xmlns:ds="http://schemas.openxmlformats.org/officeDocument/2006/customXml" ds:itemID="{234EDFA1-63D7-47C5-83E2-0F91D5B7B5F5}"/>
</file>

<file path=customXml/itemProps3.xml><?xml version="1.0" encoding="utf-8"?>
<ds:datastoreItem xmlns:ds="http://schemas.openxmlformats.org/officeDocument/2006/customXml" ds:itemID="{1D701C48-CD61-45A3-9C22-7D550A22B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JAAKIK</dc:creator>
  <cp:lastModifiedBy>Ali JAAKIK</cp:lastModifiedBy>
  <cp:revision>3</cp:revision>
  <cp:lastPrinted>2021-09-29T10:56:00Z</cp:lastPrinted>
  <dcterms:created xsi:type="dcterms:W3CDTF">2022-01-21T13:38:00Z</dcterms:created>
  <dcterms:modified xsi:type="dcterms:W3CDTF">2022-01-21T13:39:00Z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