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A9A0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79152F72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3CCA1DD4" w14:textId="77777777" w:rsidR="00B322C9" w:rsidRDefault="006F530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noProof/>
          <w:color w:val="FF0000"/>
          <w:sz w:val="24"/>
          <w:szCs w:val="24"/>
          <w:u w:color="FF0000"/>
        </w:rPr>
        <w:drawing>
          <wp:anchor distT="57150" distB="57150" distL="57150" distR="57150" simplePos="0" relativeHeight="251659264" behindDoc="0" locked="0" layoutInCell="1" allowOverlap="1" wp14:anchorId="67D60E9C" wp14:editId="19FB6259">
            <wp:simplePos x="0" y="0"/>
            <wp:positionH relativeFrom="column">
              <wp:posOffset>2645888</wp:posOffset>
            </wp:positionH>
            <wp:positionV relativeFrom="line">
              <wp:posOffset>15240</wp:posOffset>
            </wp:positionV>
            <wp:extent cx="937895" cy="1245235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7895" cy="124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0E719C5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2CD4668C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6B6EC360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134A34C3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20D6CC1F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6B618C56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1851BF99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133009E8" w14:textId="77777777" w:rsidR="00B322C9" w:rsidRDefault="00B322C9">
      <w:pPr>
        <w:pStyle w:val="Body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  <w:lang w:val="en-US"/>
        </w:rPr>
      </w:pPr>
    </w:p>
    <w:p w14:paraId="34F8BB09" w14:textId="77777777" w:rsidR="00B322C9" w:rsidRDefault="00B322C9">
      <w:pPr>
        <w:pStyle w:val="Body"/>
        <w:spacing w:after="0" w:line="240" w:lineRule="auto"/>
        <w:jc w:val="center"/>
        <w:rPr>
          <w:rFonts w:ascii="Arial" w:hAnsi="Arial"/>
          <w:b/>
          <w:bCs/>
          <w:caps/>
          <w:sz w:val="28"/>
          <w:szCs w:val="28"/>
          <w:lang w:val="en-US"/>
        </w:rPr>
      </w:pPr>
    </w:p>
    <w:p w14:paraId="452C131F" w14:textId="77777777" w:rsidR="00B322C9" w:rsidRDefault="006F530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SOUTH AFRICAN PERMANENT MISSION</w:t>
      </w:r>
    </w:p>
    <w:p w14:paraId="46E677B5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128B46BB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04251D99" w14:textId="77777777" w:rsidR="00B322C9" w:rsidRDefault="006F530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40</w:t>
      </w:r>
      <w:r>
        <w:rPr>
          <w:rFonts w:ascii="Arial" w:hAnsi="Arial"/>
          <w:b/>
          <w:bCs/>
          <w:caps/>
          <w:sz w:val="28"/>
          <w:szCs w:val="28"/>
          <w:vertAlign w:val="superscript"/>
          <w:lang w:val="en-US"/>
        </w:rPr>
        <w:t>th</w:t>
      </w:r>
      <w:r>
        <w:rPr>
          <w:rFonts w:ascii="Arial" w:hAnsi="Arial"/>
          <w:b/>
          <w:bCs/>
          <w:caps/>
          <w:sz w:val="28"/>
          <w:szCs w:val="28"/>
          <w:lang w:val="en-US"/>
        </w:rPr>
        <w:t xml:space="preserve"> SESSION OF THE WORKING GROUP ON THE</w:t>
      </w:r>
    </w:p>
    <w:p w14:paraId="1EED29C3" w14:textId="77777777" w:rsidR="00B322C9" w:rsidRDefault="006F530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UNIVERSAL PERIODIC REVIEW</w:t>
      </w:r>
    </w:p>
    <w:p w14:paraId="0B67D3A4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292EFE17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0AD68516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62BC5077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6D67DD43" w14:textId="77777777" w:rsidR="00B322C9" w:rsidRDefault="006F530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  <w:lang w:val="en-US"/>
        </w:rPr>
        <w:t>Review of UGANDA</w:t>
      </w:r>
    </w:p>
    <w:p w14:paraId="44A05318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55A08E05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0B75288A" w14:textId="77777777" w:rsidR="00B322C9" w:rsidRDefault="006F530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27 JANUARY  2022</w:t>
      </w:r>
    </w:p>
    <w:p w14:paraId="28A0FDFE" w14:textId="77777777" w:rsidR="00B322C9" w:rsidRDefault="006F530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(09:00-12:30)</w:t>
      </w:r>
    </w:p>
    <w:p w14:paraId="433CB42B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lang w:val="en-US"/>
        </w:rPr>
      </w:pPr>
    </w:p>
    <w:p w14:paraId="0AD8A69F" w14:textId="77777777" w:rsidR="00B322C9" w:rsidRDefault="00B322C9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347CE2CD" w14:textId="77777777" w:rsidR="00B322C9" w:rsidRDefault="00B322C9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36159F6D" w14:textId="77777777" w:rsidR="00B322C9" w:rsidRDefault="006F5309">
      <w:pPr>
        <w:pStyle w:val="Default"/>
        <w:jc w:val="center"/>
        <w:rPr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14:paraId="7691E0FA" w14:textId="77777777" w:rsidR="00B322C9" w:rsidRDefault="006F530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 (65 seconds)</w:t>
      </w:r>
    </w:p>
    <w:p w14:paraId="5570C27E" w14:textId="77777777" w:rsidR="00B322C9" w:rsidRDefault="00B322C9">
      <w:pPr>
        <w:pStyle w:val="Default"/>
        <w:jc w:val="center"/>
        <w:rPr>
          <w:sz w:val="36"/>
          <w:szCs w:val="36"/>
        </w:rPr>
      </w:pPr>
    </w:p>
    <w:p w14:paraId="61E2365C" w14:textId="77777777" w:rsidR="00B322C9" w:rsidRDefault="00B322C9">
      <w:pPr>
        <w:pStyle w:val="Default"/>
        <w:jc w:val="center"/>
        <w:rPr>
          <w:sz w:val="36"/>
          <w:szCs w:val="36"/>
        </w:rPr>
      </w:pPr>
    </w:p>
    <w:p w14:paraId="3E4C586A" w14:textId="77777777" w:rsidR="00B322C9" w:rsidRDefault="00B322C9">
      <w:pPr>
        <w:pStyle w:val="Default"/>
        <w:jc w:val="center"/>
        <w:rPr>
          <w:sz w:val="36"/>
          <w:szCs w:val="36"/>
        </w:rPr>
      </w:pPr>
    </w:p>
    <w:p w14:paraId="11E8B10E" w14:textId="77777777" w:rsidR="00B322C9" w:rsidRDefault="00B322C9">
      <w:pPr>
        <w:pStyle w:val="Default"/>
        <w:jc w:val="center"/>
        <w:rPr>
          <w:sz w:val="36"/>
          <w:szCs w:val="36"/>
        </w:rPr>
      </w:pPr>
    </w:p>
    <w:p w14:paraId="26DD11B2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09FCA891" w14:textId="77777777" w:rsidR="00B322C9" w:rsidRDefault="006F5309">
      <w:pPr>
        <w:pStyle w:val="Body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>Check against delivery</w:t>
      </w:r>
    </w:p>
    <w:p w14:paraId="3CDB806B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lang w:val="en-US"/>
        </w:rPr>
      </w:pPr>
    </w:p>
    <w:p w14:paraId="4BDA561F" w14:textId="77777777" w:rsidR="00B322C9" w:rsidRDefault="00B322C9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1226C785" w14:textId="77777777" w:rsidR="00B322C9" w:rsidRDefault="00B322C9">
      <w:pPr>
        <w:pStyle w:val="Body"/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74C0EE23" w14:textId="77777777" w:rsidR="00B322C9" w:rsidRDefault="00B322C9">
      <w:pPr>
        <w:pStyle w:val="Body"/>
        <w:spacing w:after="0"/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6B871FBF" w14:textId="77777777" w:rsidR="001746DB" w:rsidRDefault="001746DB">
      <w:pPr>
        <w:pStyle w:val="Body"/>
        <w:spacing w:after="0"/>
        <w:jc w:val="both"/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7CB718" w14:textId="0C2E6937" w:rsidR="00B322C9" w:rsidRDefault="006F5309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Mister President, </w:t>
      </w:r>
    </w:p>
    <w:p w14:paraId="5388C94B" w14:textId="77777777" w:rsidR="00B322C9" w:rsidRDefault="00B322C9">
      <w:pPr>
        <w:pStyle w:val="Body"/>
        <w:spacing w:after="0"/>
        <w:jc w:val="both"/>
        <w:rPr>
          <w:rFonts w:ascii="Arial" w:eastAsia="Arial" w:hAnsi="Arial" w:cs="Arial"/>
          <w:b/>
          <w:bCs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9F1737" w14:textId="34852653" w:rsidR="00B322C9" w:rsidRDefault="006F5309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South Africa welcomes the Honourable </w:t>
      </w:r>
      <w:r w:rsidR="00C82210"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Odongo </w:t>
      </w:r>
      <w:proofErr w:type="spellStart"/>
      <w:r w:rsidR="00C82210"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Jeje</w:t>
      </w:r>
      <w:proofErr w:type="spellEnd"/>
      <w:r w:rsidR="00C82210"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C82210"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Abubakhar</w:t>
      </w:r>
      <w:proofErr w:type="spellEnd"/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Minister of Foreign Affairs and the distinguished delegation of Uganda to this UPR Session.</w:t>
      </w:r>
    </w:p>
    <w:p w14:paraId="0F4A7213" w14:textId="77777777" w:rsidR="00B322C9" w:rsidRDefault="00B322C9">
      <w:pPr>
        <w:pStyle w:val="Body"/>
        <w:spacing w:after="0"/>
        <w:jc w:val="both"/>
        <w:rPr>
          <w:rFonts w:ascii="Arial" w:eastAsia="Arial" w:hAnsi="Arial" w:cs="Arial"/>
          <w:b/>
          <w:bCs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06F541" w14:textId="77777777" w:rsidR="00B322C9" w:rsidRDefault="006F5309">
      <w:pPr>
        <w:pStyle w:val="p1"/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delegation welcomes the Government’s efforts to </w:t>
      </w:r>
      <w:r>
        <w:rPr>
          <w:rFonts w:ascii="Arial" w:hAnsi="Arial"/>
          <w:sz w:val="28"/>
          <w:szCs w:val="28"/>
        </w:rPr>
        <w:t>strengthen oversight mechanisms, including the Ugandan Human Rights Commission, the Equal Opportunities Commission, and the Parliamentary Committees on Human Rights and Equal Opportunities.</w:t>
      </w:r>
    </w:p>
    <w:p w14:paraId="43FB9ADA" w14:textId="77777777" w:rsidR="00B322C9" w:rsidRDefault="00B322C9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7067AD" w14:textId="77777777" w:rsidR="00B322C9" w:rsidRDefault="006F5309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 order to</w:t>
      </w:r>
      <w:proofErr w:type="gramEnd"/>
      <w:r>
        <w:rPr>
          <w:rFonts w:ascii="Arial" w:hAnsi="Arial"/>
          <w:sz w:val="28"/>
          <w:szCs w:val="2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ensure progress in promoting and protecting human rights, South Africa wishes to respectively recommend that Uganda:</w:t>
      </w:r>
    </w:p>
    <w:p w14:paraId="41462074" w14:textId="77777777" w:rsidR="00B322C9" w:rsidRDefault="00B322C9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14:paraId="3A57DC5B" w14:textId="2526EEB4" w:rsidR="00B322C9" w:rsidRDefault="006F530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Continues to strengthen measures in combating violence against women and girls and </w:t>
      </w:r>
      <w:r>
        <w:rPr>
          <w:rFonts w:ascii="Arial" w:hAnsi="Arial"/>
          <w:sz w:val="28"/>
          <w:szCs w:val="28"/>
        </w:rPr>
        <w:t>provide legal protection for victims of sexual and gender-based violence</w:t>
      </w:r>
      <w:r w:rsidR="00C82210">
        <w:rPr>
          <w:rFonts w:ascii="Arial" w:hAnsi="Arial"/>
          <w:sz w:val="28"/>
          <w:szCs w:val="28"/>
        </w:rPr>
        <w:t>; and</w:t>
      </w:r>
    </w:p>
    <w:p w14:paraId="57AD5D35" w14:textId="77777777" w:rsidR="00B322C9" w:rsidRDefault="00B322C9">
      <w:pPr>
        <w:pStyle w:val="ListParagraph"/>
        <w:spacing w:after="0"/>
        <w:ind w:left="1440"/>
        <w:jc w:val="both"/>
        <w:rPr>
          <w:rFonts w:ascii="Arial" w:eastAsia="Arial" w:hAnsi="Arial" w:cs="Arial"/>
          <w:sz w:val="28"/>
          <w:szCs w:val="28"/>
        </w:rPr>
      </w:pPr>
    </w:p>
    <w:p w14:paraId="30DDA567" w14:textId="72DFDA54" w:rsidR="00B322C9" w:rsidRDefault="006F530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Enhances measures to prevent discrimination against all vulnerable groups, including women, children and persons living with HIV</w:t>
      </w:r>
      <w:r w:rsidR="001746DB">
        <w:rPr>
          <w:rFonts w:ascii="Arial" w:hAnsi="Arial"/>
          <w:sz w:val="28"/>
          <w:szCs w:val="28"/>
        </w:rPr>
        <w:t>.</w:t>
      </w:r>
    </w:p>
    <w:p w14:paraId="421F3084" w14:textId="77777777" w:rsidR="00B322C9" w:rsidRDefault="00B322C9">
      <w:pPr>
        <w:pStyle w:val="Body"/>
        <w:spacing w:after="0"/>
        <w:ind w:left="720"/>
        <w:rPr>
          <w:rFonts w:ascii="Arial" w:eastAsia="Arial" w:hAnsi="Arial" w:cs="Arial"/>
          <w:sz w:val="28"/>
          <w:szCs w:val="28"/>
          <w:lang w:val="en-US"/>
        </w:rPr>
      </w:pPr>
    </w:p>
    <w:p w14:paraId="41951876" w14:textId="77777777" w:rsidR="00B322C9" w:rsidRDefault="006F5309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South Africa wishes Uganda a successful review. </w:t>
      </w:r>
    </w:p>
    <w:p w14:paraId="0FD83EE9" w14:textId="77777777" w:rsidR="00B322C9" w:rsidRDefault="00B322C9">
      <w:pPr>
        <w:pStyle w:val="Body"/>
        <w:spacing w:after="0"/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14:paraId="75F23487" w14:textId="77777777" w:rsidR="00B322C9" w:rsidRDefault="006F5309">
      <w:pPr>
        <w:pStyle w:val="Body"/>
        <w:spacing w:after="0"/>
        <w:jc w:val="both"/>
      </w:pPr>
      <w:r>
        <w:rPr>
          <w:rFonts w:ascii="Arial" w:hAnsi="Arial"/>
          <w:sz w:val="28"/>
          <w:szCs w:val="28"/>
          <w:lang w:val="en-US"/>
        </w:rPr>
        <w:t>I thank you.</w:t>
      </w:r>
    </w:p>
    <w:sectPr w:rsidR="00B322C9">
      <w:headerReference w:type="default" r:id="rId8"/>
      <w:footerReference w:type="default" r:id="rId9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5DB6" w14:textId="77777777" w:rsidR="00D97C50" w:rsidRDefault="00D97C50">
      <w:r>
        <w:separator/>
      </w:r>
    </w:p>
  </w:endnote>
  <w:endnote w:type="continuationSeparator" w:id="0">
    <w:p w14:paraId="43716D3E" w14:textId="77777777" w:rsidR="00D97C50" w:rsidRDefault="00D9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72B7" w14:textId="77777777" w:rsidR="00B322C9" w:rsidRDefault="00B322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D944" w14:textId="77777777" w:rsidR="00D97C50" w:rsidRDefault="00D97C50">
      <w:r>
        <w:separator/>
      </w:r>
    </w:p>
  </w:footnote>
  <w:footnote w:type="continuationSeparator" w:id="0">
    <w:p w14:paraId="03E47ED4" w14:textId="77777777" w:rsidR="00D97C50" w:rsidRDefault="00D9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0B99" w14:textId="77777777" w:rsidR="00B322C9" w:rsidRDefault="00B322C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6378"/>
    <w:multiLevelType w:val="hybridMultilevel"/>
    <w:tmpl w:val="C2AA73BC"/>
    <w:numStyleLink w:val="ImportedStyle1"/>
  </w:abstractNum>
  <w:abstractNum w:abstractNumId="1" w15:restartNumberingAfterBreak="0">
    <w:nsid w:val="36DB3F05"/>
    <w:multiLevelType w:val="hybridMultilevel"/>
    <w:tmpl w:val="C2AA73BC"/>
    <w:styleLink w:val="ImportedStyle1"/>
    <w:lvl w:ilvl="0" w:tplc="93FED9BA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1A055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3CF86E">
      <w:start w:val="1"/>
      <w:numFmt w:val="lowerRoman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2CC6F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687F5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9EEAE2">
      <w:start w:val="1"/>
      <w:numFmt w:val="lowerRoman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1EA57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2A694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E4ABCC">
      <w:start w:val="1"/>
      <w:numFmt w:val="lowerRoman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C9"/>
    <w:rsid w:val="001746DB"/>
    <w:rsid w:val="00460AD6"/>
    <w:rsid w:val="006F5309"/>
    <w:rsid w:val="008C7F62"/>
    <w:rsid w:val="00B322C9"/>
    <w:rsid w:val="00C82210"/>
    <w:rsid w:val="00D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2E8F6"/>
  <w15:docId w15:val="{3C75332B-E9DF-FF4B-884A-ACD3A0E3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2114E-C532-49EC-9FB2-7B85D3DECBC4}"/>
</file>

<file path=customXml/itemProps2.xml><?xml version="1.0" encoding="utf-8"?>
<ds:datastoreItem xmlns:ds="http://schemas.openxmlformats.org/officeDocument/2006/customXml" ds:itemID="{906F2803-D7C1-4D6C-B5AB-5EABA72D27F3}"/>
</file>

<file path=customXml/itemProps3.xml><?xml version="1.0" encoding="utf-8"?>
<ds:datastoreItem xmlns:ds="http://schemas.openxmlformats.org/officeDocument/2006/customXml" ds:itemID="{D6FAEC64-8383-49F1-B601-D41CAE874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Porschia Mng</cp:lastModifiedBy>
  <cp:revision>3</cp:revision>
  <dcterms:created xsi:type="dcterms:W3CDTF">2022-01-26T15:00:00Z</dcterms:created>
  <dcterms:modified xsi:type="dcterms:W3CDTF">2022-01-26T15:02:00Z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