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6BFB" w14:textId="6834F6F5" w:rsidR="004F6950" w:rsidRPr="0021684E" w:rsidRDefault="004F6950" w:rsidP="004F69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Opening statement </w:t>
      </w:r>
      <w:r w:rsidR="00C67752">
        <w:rPr>
          <w:rFonts w:ascii="Times New Roman" w:eastAsia="Calibri" w:hAnsi="Times New Roman" w:cs="Times New Roman"/>
          <w:b/>
          <w:sz w:val="28"/>
          <w:szCs w:val="28"/>
          <w:lang w:val="en-GB"/>
        </w:rPr>
        <w:t>by the</w:t>
      </w: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Head of the Lithuanian Delegation </w:t>
      </w:r>
    </w:p>
    <w:p w14:paraId="302D4C95" w14:textId="0E5A82DC" w:rsidR="004F6950" w:rsidRPr="0021684E" w:rsidRDefault="004F6950" w:rsidP="004F69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bookmarkStart w:id="0" w:name="_GoBack"/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Ms. Jurga Greičienė, Vice-Minister of </w:t>
      </w:r>
      <w:r w:rsidR="000A3075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Justice, </w:t>
      </w: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Ministry of Justice </w:t>
      </w:r>
      <w:bookmarkEnd w:id="0"/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of the Republic of Lithuania </w:t>
      </w:r>
    </w:p>
    <w:p w14:paraId="54DFC625" w14:textId="77777777" w:rsidR="004F6950" w:rsidRPr="0021684E" w:rsidRDefault="004F6950" w:rsidP="004F69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>at the 40</w:t>
      </w:r>
      <w:r w:rsidRPr="0021684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session </w:t>
      </w:r>
      <w:r w:rsidRPr="0021684E">
        <w:rPr>
          <w:rFonts w:ascii="Times New Roman" w:hAnsi="Times New Roman"/>
          <w:b/>
          <w:sz w:val="28"/>
          <w:szCs w:val="28"/>
          <w:lang w:val="en-GB"/>
        </w:rPr>
        <w:t>of the Working Group on the Universal Periodic Review of the United Nations Human Rights Council</w:t>
      </w:r>
    </w:p>
    <w:p w14:paraId="27C1675D" w14:textId="77777777" w:rsidR="004F6950" w:rsidRPr="0021684E" w:rsidRDefault="004F6950" w:rsidP="004F69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1684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26 January 2022 </w:t>
      </w:r>
    </w:p>
    <w:p w14:paraId="41A7202B" w14:textId="77777777" w:rsidR="004F6950" w:rsidRPr="0021684E" w:rsidRDefault="004F6950" w:rsidP="004F69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4389F31A" w14:textId="6C2B0EA8" w:rsidR="00BC38FC" w:rsidRPr="0021684E" w:rsidRDefault="00747D6B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President, </w:t>
      </w:r>
      <w:bookmarkStart w:id="1" w:name="_Hlk93704739"/>
      <w:r w:rsidR="00673871" w:rsidRPr="0021684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istinguished </w:t>
      </w:r>
      <w:r w:rsidR="00673871" w:rsidRPr="0021684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epresentatives, </w:t>
      </w:r>
      <w:bookmarkEnd w:id="1"/>
      <w:r w:rsidR="00673871" w:rsidRPr="0021684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adies and </w:t>
      </w:r>
      <w:r w:rsidR="00673871" w:rsidRPr="0021684E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>entleman</w:t>
      </w:r>
      <w:r w:rsidR="006D6C1E" w:rsidRPr="0021684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1E40125A" w14:textId="77777777" w:rsidR="00BC58B3" w:rsidRPr="0021684E" w:rsidRDefault="00BC58B3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0CBB5F" w14:textId="3F03687C" w:rsidR="00BC58B3" w:rsidRDefault="001C4DA6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am honoured </w:t>
      </w:r>
      <w:r w:rsidR="006F778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present the </w:t>
      </w:r>
      <w:r w:rsidR="00454349">
        <w:rPr>
          <w:rFonts w:ascii="Times New Roman" w:hAnsi="Times New Roman" w:cs="Times New Roman"/>
          <w:sz w:val="24"/>
          <w:szCs w:val="24"/>
          <w:lang w:val="en-GB"/>
        </w:rPr>
        <w:t xml:space="preserve">third 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national report of </w:t>
      </w:r>
      <w:r w:rsidR="00F762A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="00BC58B3" w:rsidRPr="0021684E">
        <w:rPr>
          <w:rFonts w:ascii="Times New Roman" w:hAnsi="Times New Roman" w:cs="Times New Roman"/>
          <w:sz w:val="24"/>
          <w:szCs w:val="24"/>
          <w:lang w:val="en-GB"/>
        </w:rPr>
        <w:t>Lithuania</w:t>
      </w:r>
      <w:r w:rsidR="00ED4C95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278F95" w14:textId="77777777" w:rsidR="009C2046" w:rsidRPr="0021684E" w:rsidRDefault="009C2046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7CF996" w14:textId="6D7A76B0" w:rsidR="00F762A8" w:rsidRDefault="00F762A8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Lithuania has been an active member state of the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United Nations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for 30 years and has committed itself to the active </w:t>
      </w:r>
      <w:r w:rsidR="004C2CF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defence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human rights and cooperation with countries and civil society around the world. As a member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2168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Human Rights Council for the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term of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2022-2024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Lithuania </w:t>
      </w:r>
      <w:r w:rsidR="00AA21F6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is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devoted</w:t>
      </w:r>
      <w:r w:rsidR="00AA21F6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principle of universality and indivisibility 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</w:t>
      </w:r>
      <w:r w:rsidR="00F55C0D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human rights and promot</w:t>
      </w:r>
      <w:r w:rsidR="005C51C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ion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C51C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human rights and fundamental freedoms</w:t>
      </w:r>
      <w:r w:rsidR="00AA21F6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globally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50447DA" w14:textId="77777777" w:rsidR="009C2046" w:rsidRPr="0021684E" w:rsidRDefault="009C2046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F7FD3AC" w14:textId="6E59C242" w:rsidR="006D6C1E" w:rsidRPr="0021684E" w:rsidRDefault="0077714A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As a state party to major human rights treaties</w:t>
      </w:r>
      <w:r w:rsidR="00895E5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Lithuania undertakes 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decisive steps </w:t>
      </w:r>
      <w:r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further improvement of human rights situation</w:t>
      </w:r>
      <w:r w:rsidR="00895E5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F762A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with p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articular attention </w:t>
      </w:r>
      <w:r w:rsidR="00F762A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given</w:t>
      </w:r>
      <w:r w:rsidR="006D6C1E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895E5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implementation of recommendations </w:t>
      </w:r>
      <w:r w:rsidR="00D519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received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during the </w:t>
      </w:r>
      <w:r w:rsidR="0062168C">
        <w:rPr>
          <w:rFonts w:ascii="Times New Roman" w:hAnsi="Times New Roman" w:cs="Times New Roman"/>
          <w:sz w:val="24"/>
          <w:szCs w:val="24"/>
          <w:lang w:val="en-GB"/>
        </w:rPr>
        <w:t>UPR</w:t>
      </w:r>
      <w:r w:rsidR="00895DD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="00895E5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</w:t>
      </w:r>
      <w:r w:rsidR="00FA030F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human rights protection mechanisms. </w:t>
      </w:r>
    </w:p>
    <w:p w14:paraId="05E841B5" w14:textId="77777777" w:rsidR="00F25007" w:rsidRPr="0021684E" w:rsidRDefault="00F25007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</w:pPr>
    </w:p>
    <w:p w14:paraId="3A2D7686" w14:textId="1547B88B" w:rsidR="001F0A6D" w:rsidRPr="0021684E" w:rsidRDefault="00F4598B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Honourable</w:t>
      </w:r>
      <w:r w:rsidR="00AD5ED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Delegates</w:t>
      </w:r>
      <w:r w:rsidR="001F0A6D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AD5ED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Members of the Civil Society, </w:t>
      </w:r>
    </w:p>
    <w:p w14:paraId="7D28CE3D" w14:textId="77777777" w:rsidR="008968E8" w:rsidRPr="0021684E" w:rsidRDefault="008968E8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7CF904" w14:textId="672C4811" w:rsidR="001F0A6D" w:rsidRPr="0021684E" w:rsidRDefault="009054A6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 the outset, let me</w:t>
      </w:r>
      <w:r w:rsidR="00E3370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express </w:t>
      </w:r>
      <w:r w:rsidR="00CE28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our</w:t>
      </w:r>
      <w:r w:rsidR="00E3370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gratitude to Sweden</w:t>
      </w:r>
      <w:r w:rsidR="009A6F5E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895DD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United Kingdom</w:t>
      </w:r>
      <w:r w:rsidR="009A6F5E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Panama</w:t>
      </w:r>
      <w:r w:rsidR="00BE1A3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9A6F5E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Belgium</w:t>
      </w:r>
      <w:r w:rsidR="00BE1A3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Spain</w:t>
      </w:r>
      <w:r w:rsidR="00E3370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for </w:t>
      </w:r>
      <w:r w:rsidR="00EA710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submitting</w:t>
      </w:r>
      <w:r w:rsidR="00E3370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questions in advance. </w:t>
      </w:r>
      <w:r w:rsidR="00CB150A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 will now turn to the central elements of the report. </w:t>
      </w:r>
      <w:r w:rsidR="00C25044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</w:t>
      </w:r>
      <w:r w:rsidR="00D81C4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embers of </w:t>
      </w:r>
      <w:r w:rsidR="00760C9C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81C4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delegation will</w:t>
      </w:r>
      <w:r w:rsidR="00760C9C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join me in providing in-depth information</w:t>
      </w:r>
      <w:r w:rsidR="00C25044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 the issues concerned</w:t>
      </w:r>
      <w:r w:rsidR="00E33708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1F0A6D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AC68DA9" w14:textId="77777777" w:rsidR="002F50F7" w:rsidRPr="0021684E" w:rsidRDefault="002F50F7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E354B2E" w14:textId="42D04B7E" w:rsidR="00524181" w:rsidRPr="0021684E" w:rsidRDefault="006C5ADE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bCs/>
          <w:sz w:val="24"/>
          <w:szCs w:val="24"/>
          <w:lang w:val="en-GB"/>
        </w:rPr>
        <w:t>First</w:t>
      </w:r>
      <w:r w:rsidR="00D83E4C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foremost</w:t>
      </w:r>
      <w:r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192CD6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52418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n 2017, the Seimas Ombudsperson's Office was accredited as the N</w:t>
      </w:r>
      <w:r w:rsidR="006C51FB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ational </w:t>
      </w:r>
      <w:r w:rsidR="0052418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6C51FB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uman </w:t>
      </w:r>
      <w:r w:rsidR="0052418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6C51FB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ights </w:t>
      </w:r>
      <w:r w:rsidR="0052418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6C51FB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nstitution</w:t>
      </w:r>
      <w:r w:rsidR="0052418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 the Paris Principles at A level.</w:t>
      </w:r>
      <w:r w:rsidR="00192CD6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B5F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B67EC2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funding has been steadily </w:t>
      </w:r>
      <w:r w:rsidR="00B67EC2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increasing, it is our commitment </w:t>
      </w:r>
      <w:r w:rsidR="003E45F7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 w:rsidR="00CA7E7F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strengthen</w:t>
      </w:r>
      <w:r w:rsidR="00A52C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A7E7F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the capacities of the Office</w:t>
      </w:r>
      <w:r w:rsidR="00C84A71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="007F393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ensure</w:t>
      </w:r>
      <w:r w:rsidR="00B67EC2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="007F393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effective </w:t>
      </w:r>
      <w:r w:rsidR="00BE1A38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fulfilment</w:t>
      </w:r>
      <w:r w:rsidR="007F393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its mandate</w:t>
      </w:r>
      <w:r w:rsidR="00CA7E7F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F393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081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This </w:t>
      </w:r>
      <w:r w:rsidR="00747D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also </w:t>
      </w:r>
      <w:r w:rsidR="00D5081C" w:rsidRPr="002168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applies to the </w:t>
      </w:r>
      <w:r w:rsidR="00D5081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Office of </w:t>
      </w:r>
      <w:r w:rsidR="004E741A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Ombudsperson for </w:t>
      </w:r>
      <w:r w:rsidR="00D5081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Equal Opportunities and the Office of the Ombudsperson for Children Rights. </w:t>
      </w:r>
    </w:p>
    <w:p w14:paraId="5D922C27" w14:textId="77777777" w:rsidR="002F50F7" w:rsidRPr="0021684E" w:rsidRDefault="002F50F7" w:rsidP="00D50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059F5E" w14:textId="6A31BFDD" w:rsidR="00B03097" w:rsidRPr="00E3471F" w:rsidRDefault="00D66A5D" w:rsidP="00E34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addressing </w:t>
      </w:r>
      <w:r w:rsidRPr="00E347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regulatory changes and policy instruments, </w:t>
      </w:r>
      <w:r w:rsidR="0002649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would like to note that s</w:t>
      </w:r>
      <w:r w:rsidR="00045C02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ocial policy and human rights are </w:t>
      </w:r>
      <w:r w:rsidR="00E34E7E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</w:t>
      </w:r>
      <w:r w:rsidR="00045C02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pivot of </w:t>
      </w:r>
      <w:r w:rsidR="0051504D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045C02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</w:t>
      </w:r>
      <w:r w:rsidR="00B03097" w:rsidRPr="00E347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National Progress Plan</w:t>
      </w:r>
      <w:r w:rsidR="00045C02" w:rsidRPr="00E347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D92E37" w:rsidRPr="00E347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2021-2030</w:t>
      </w:r>
      <w:r w:rsidR="00077D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E34E7E" w:rsidRPr="00E347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77DD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It</w:t>
      </w:r>
      <w:r w:rsidR="00077DD9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34E7E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sets out </w:t>
      </w:r>
      <w:r w:rsidR="004373F8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horizontal </w:t>
      </w:r>
      <w:r w:rsidR="00E34E7E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principles of equal opportunities and gender equality as the main criteria </w:t>
      </w:r>
      <w:r w:rsidR="0016729E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achieving </w:t>
      </w:r>
      <w:r w:rsidR="00FD4191">
        <w:rPr>
          <w:rFonts w:ascii="Times New Roman" w:eastAsia="Times New Roman" w:hAnsi="Times New Roman" w:cs="Times New Roman"/>
          <w:sz w:val="24"/>
          <w:szCs w:val="24"/>
          <w:lang w:val="en-GB"/>
        </w:rPr>
        <w:t>goals</w:t>
      </w:r>
      <w:r w:rsidR="0016729E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program</w:t>
      </w:r>
      <w:r w:rsidR="00B03097" w:rsidRPr="00E34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0FBFA19B" w14:textId="77777777" w:rsidR="00D5081C" w:rsidRPr="0021684E" w:rsidRDefault="00D5081C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A78396" w14:textId="6F622AB9" w:rsidR="00F17EB9" w:rsidRPr="0021684E" w:rsidRDefault="00642F15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L</w:t>
      </w:r>
      <w:r w:rsidR="006C34CF" w:rsidRPr="0021684E">
        <w:rPr>
          <w:rFonts w:ascii="Times New Roman" w:hAnsi="Times New Roman" w:cs="Times New Roman"/>
          <w:bCs/>
          <w:sz w:val="24"/>
          <w:szCs w:val="24"/>
          <w:lang w:val="en-GB"/>
        </w:rPr>
        <w:t>et me start with</w:t>
      </w:r>
      <w:r w:rsidR="00D830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="00480C8D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C34CF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protection of children’s rights</w:t>
      </w:r>
      <w:r w:rsidR="006C34CF" w:rsidRPr="0021684E">
        <w:rPr>
          <w:rFonts w:ascii="Times New Roman" w:hAnsi="Times New Roman" w:cs="Times New Roman"/>
          <w:bCs/>
          <w:sz w:val="24"/>
          <w:szCs w:val="24"/>
          <w:lang w:val="en-GB"/>
        </w:rPr>
        <w:t>, which</w:t>
      </w:r>
      <w:r w:rsidR="006C34CF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6255B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</w:t>
      </w:r>
      <w:r w:rsidR="00D34F7D">
        <w:rPr>
          <w:rFonts w:ascii="Times New Roman" w:hAnsi="Times New Roman" w:cs="Times New Roman"/>
          <w:bCs/>
          <w:sz w:val="24"/>
          <w:szCs w:val="24"/>
          <w:lang w:val="en-GB"/>
        </w:rPr>
        <w:t>among</w:t>
      </w:r>
      <w:r w:rsidR="0076255B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main priorities of Lithuania as a member of the </w:t>
      </w:r>
      <w:r w:rsidR="0016729E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 </w:t>
      </w:r>
      <w:r w:rsidR="0076255B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Human Rights Council</w:t>
      </w:r>
      <w:r w:rsidR="00A834D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830D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ountry is progressing with </w:t>
      </w:r>
      <w:r w:rsidR="005D2A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child protection system</w:t>
      </w:r>
      <w:r w:rsidR="00391F74" w:rsidRPr="00391F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91F74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reform</w:t>
      </w:r>
      <w:r w:rsidR="00077D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77D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Its f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undamental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elements include a complete prohibition of all forms of violence against the child, </w:t>
      </w:r>
      <w:r w:rsidR="00881A2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transition from institutional care to fami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ly and community-based services</w:t>
      </w:r>
      <w:r w:rsidR="00391F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centralization.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NGOs are </w:t>
      </w:r>
      <w:r w:rsidR="006734ED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involved.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75B7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</w:t>
      </w:r>
      <w:r w:rsidR="00AF0B65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ratification of the Optional Protocol to the Convention on the Rights of the Child</w:t>
      </w:r>
      <w:r w:rsidR="00CC299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approaching</w:t>
      </w:r>
      <w:r w:rsidR="004E741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66FE7E2" w14:textId="77777777" w:rsidR="00D5081C" w:rsidRPr="0021684E" w:rsidRDefault="00D5081C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1FB380" w14:textId="30C2A613" w:rsidR="00AD172B" w:rsidRPr="0021684E" w:rsidRDefault="00D839FA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We put</w:t>
      </w:r>
      <w:r w:rsidR="007F28E6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B0D3C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efforts to advance the </w:t>
      </w:r>
      <w:r w:rsidR="001B0D3C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76255B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nclusivity of </w:t>
      </w:r>
      <w:r w:rsidR="0016729E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  <w:r w:rsidR="00681F0E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outh</w:t>
      </w:r>
      <w:r w:rsidR="00FA020C" w:rsidRPr="0021684E">
        <w:rPr>
          <w:rFonts w:ascii="Times New Roman" w:hAnsi="Times New Roman" w:cs="Times New Roman"/>
          <w:sz w:val="24"/>
          <w:szCs w:val="24"/>
          <w:lang w:val="en-GB"/>
        </w:rPr>
        <w:t>. Lithuania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F7D">
        <w:rPr>
          <w:rFonts w:ascii="Times New Roman" w:hAnsi="Times New Roman" w:cs="Times New Roman"/>
          <w:sz w:val="24"/>
          <w:szCs w:val="24"/>
          <w:lang w:val="en-GB"/>
        </w:rPr>
        <w:t>intensifies</w:t>
      </w:r>
      <w:r w:rsidR="0011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F7D">
        <w:rPr>
          <w:rFonts w:ascii="Times New Roman" w:hAnsi="Times New Roman" w:cs="Times New Roman"/>
          <w:sz w:val="24"/>
          <w:szCs w:val="24"/>
          <w:lang w:val="en-GB"/>
        </w:rPr>
        <w:t xml:space="preserve">participation </w:t>
      </w:r>
      <w:r w:rsidR="003F5986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1B0D3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Youth Delegate Programme,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coordinated by the U</w:t>
      </w:r>
      <w:r w:rsidR="00222CF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Programme on Youth. </w:t>
      </w:r>
      <w:r w:rsidR="001D24C3">
        <w:rPr>
          <w:rFonts w:ascii="Times New Roman" w:hAnsi="Times New Roman" w:cs="Times New Roman"/>
          <w:sz w:val="24"/>
          <w:szCs w:val="24"/>
          <w:lang w:val="en-GB"/>
        </w:rPr>
        <w:t>Our parliament considers the</w:t>
      </w:r>
      <w:r w:rsidR="00691760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constitutional amendment </w:t>
      </w:r>
      <w:r w:rsidR="00455622">
        <w:rPr>
          <w:rFonts w:ascii="Times New Roman" w:hAnsi="Times New Roman" w:cs="Times New Roman"/>
          <w:sz w:val="24"/>
          <w:szCs w:val="24"/>
          <w:lang w:val="lt-LT"/>
        </w:rPr>
        <w:t xml:space="preserve">on </w:t>
      </w:r>
      <w:r w:rsidR="00031DDA">
        <w:rPr>
          <w:rFonts w:ascii="Times New Roman" w:hAnsi="Times New Roman" w:cs="Times New Roman"/>
          <w:sz w:val="24"/>
          <w:szCs w:val="24"/>
          <w:lang w:val="en-GB"/>
        </w:rPr>
        <w:t>lower</w:t>
      </w:r>
      <w:r w:rsidR="0045562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91760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CFA" w:rsidRPr="0021684E">
        <w:rPr>
          <w:rFonts w:ascii="Times New Roman" w:hAnsi="Times New Roman" w:cs="Times New Roman"/>
          <w:sz w:val="24"/>
          <w:szCs w:val="24"/>
          <w:lang w:val="en-GB"/>
        </w:rPr>
        <w:t>the election age</w:t>
      </w:r>
      <w:r w:rsidR="00031DDA">
        <w:rPr>
          <w:rFonts w:ascii="Times New Roman" w:hAnsi="Times New Roman" w:cs="Times New Roman"/>
          <w:sz w:val="24"/>
          <w:szCs w:val="24"/>
          <w:lang w:val="en-GB"/>
        </w:rPr>
        <w:t xml:space="preserve"> to the parliament</w:t>
      </w:r>
      <w:r w:rsidR="00227CFA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from 25 to 21. </w:t>
      </w:r>
    </w:p>
    <w:p w14:paraId="31360CA5" w14:textId="77777777" w:rsidR="00D5081C" w:rsidRPr="0021684E" w:rsidRDefault="00D5081C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8FD2F0" w14:textId="6657EDE2" w:rsidR="00681F0E" w:rsidRPr="0021684E" w:rsidRDefault="00681F0E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Gender equality</w:t>
      </w:r>
      <w:r w:rsidR="004668C6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="007C4396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non-discrimination</w:t>
      </w:r>
      <w:r w:rsidR="00457F9E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17EB9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</w:t>
      </w:r>
      <w:r w:rsidR="00DF6EBA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issues of particular importance for </w:t>
      </w:r>
      <w:r w:rsidR="00396EEC">
        <w:rPr>
          <w:rFonts w:ascii="Times New Roman" w:hAnsi="Times New Roman" w:cs="Times New Roman"/>
          <w:bCs/>
          <w:sz w:val="24"/>
          <w:szCs w:val="24"/>
          <w:lang w:val="en-GB"/>
        </w:rPr>
        <w:t>us</w:t>
      </w:r>
      <w:r w:rsidR="00F17EB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According to the W</w:t>
      </w:r>
      <w:r w:rsidR="00ED748E">
        <w:rPr>
          <w:rFonts w:ascii="Times New Roman" w:hAnsi="Times New Roman" w:cs="Times New Roman"/>
          <w:sz w:val="24"/>
          <w:szCs w:val="24"/>
          <w:lang w:val="en-GB"/>
        </w:rPr>
        <w:t>EF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Global Gender Gap Report 2021, Lithuania </w:t>
      </w:r>
      <w:r w:rsidR="00222CF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among five most-improved countries.</w:t>
      </w:r>
      <w:r w:rsidR="00C75B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256C" w:rsidRPr="0021684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ollowing </w:t>
      </w:r>
      <w:r w:rsidR="00F625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C36E9" w:rsidRPr="0021684E">
        <w:rPr>
          <w:rFonts w:ascii="Times New Roman" w:hAnsi="Times New Roman" w:cs="Times New Roman"/>
          <w:sz w:val="24"/>
          <w:szCs w:val="24"/>
          <w:lang w:val="en-GB"/>
        </w:rPr>
        <w:t>elections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256C" w:rsidRPr="0021684E">
        <w:rPr>
          <w:rFonts w:ascii="Times New Roman" w:hAnsi="Times New Roman" w:cs="Times New Roman"/>
          <w:sz w:val="24"/>
          <w:szCs w:val="24"/>
          <w:lang w:val="en-GB"/>
        </w:rPr>
        <w:t>in 2020</w:t>
      </w:r>
      <w:r w:rsidR="00FC36E9" w:rsidRPr="0021684E">
        <w:rPr>
          <w:rFonts w:ascii="Times New Roman" w:hAnsi="Times New Roman" w:cs="Times New Roman"/>
          <w:sz w:val="24"/>
          <w:szCs w:val="24"/>
          <w:lang w:val="en-GB"/>
        </w:rPr>
        <w:t>, women hold the positions</w:t>
      </w:r>
      <w:r w:rsidR="005851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6061">
        <w:rPr>
          <w:rFonts w:ascii="Times New Roman" w:hAnsi="Times New Roman" w:cs="Times New Roman"/>
          <w:sz w:val="24"/>
          <w:szCs w:val="24"/>
          <w:lang w:val="en-GB"/>
        </w:rPr>
        <w:t xml:space="preserve">both, </w:t>
      </w:r>
      <w:r w:rsidR="005851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Speaker of Seimas and the Prime Minister. </w:t>
      </w:r>
      <w:r w:rsidR="004A20A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out of 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fourteen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ministers are women. In</w:t>
      </w:r>
      <w:r w:rsidR="00077D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2021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women 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>were appointed to the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>positions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of the President of the Constitutional Court and the Prosecutor General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for the first time in history. </w:t>
      </w:r>
      <w:r w:rsidR="002D5676">
        <w:rPr>
          <w:rFonts w:ascii="Times New Roman" w:hAnsi="Times New Roman" w:cs="Times New Roman"/>
          <w:sz w:val="24"/>
          <w:szCs w:val="24"/>
          <w:lang w:val="en-GB"/>
        </w:rPr>
        <w:t xml:space="preserve">Women head offices of the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Seimas Ombudsperson</w:t>
      </w:r>
      <w:r w:rsidR="000E6C23">
        <w:rPr>
          <w:rFonts w:ascii="Times New Roman" w:hAnsi="Times New Roman" w:cs="Times New Roman"/>
          <w:sz w:val="24"/>
          <w:szCs w:val="24"/>
          <w:lang w:val="en-GB"/>
        </w:rPr>
        <w:t xml:space="preserve"> and specialised 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>Ombudsperson</w:t>
      </w:r>
      <w:r w:rsidR="000E6C23">
        <w:rPr>
          <w:rFonts w:ascii="Times New Roman" w:hAnsi="Times New Roman" w:cs="Times New Roman"/>
          <w:sz w:val="24"/>
          <w:szCs w:val="24"/>
          <w:lang w:val="en-GB"/>
        </w:rPr>
        <w:t>s for e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qual </w:t>
      </w:r>
      <w:r w:rsidR="000E6C2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pportunities and </w:t>
      </w:r>
      <w:r w:rsidR="000E6C23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C840CF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ildren </w:t>
      </w:r>
      <w:r w:rsidR="000E6C23">
        <w:rPr>
          <w:rFonts w:ascii="Times New Roman" w:hAnsi="Times New Roman" w:cs="Times New Roman"/>
          <w:sz w:val="24"/>
          <w:szCs w:val="24"/>
          <w:lang w:val="en-GB"/>
        </w:rPr>
        <w:t>rights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635A2">
        <w:rPr>
          <w:rFonts w:ascii="Times New Roman" w:hAnsi="Times New Roman" w:cs="Times New Roman"/>
          <w:sz w:val="24"/>
          <w:szCs w:val="24"/>
          <w:lang w:val="en-GB"/>
        </w:rPr>
        <w:t xml:space="preserve"> Lithuania for the first time </w:t>
      </w:r>
      <w:r w:rsidR="0099389C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F635A2">
        <w:rPr>
          <w:rFonts w:ascii="Times New Roman" w:hAnsi="Times New Roman" w:cs="Times New Roman"/>
          <w:sz w:val="24"/>
          <w:szCs w:val="24"/>
          <w:lang w:val="en-GB"/>
        </w:rPr>
        <w:t xml:space="preserve"> elected to the Executive Board of the U</w:t>
      </w:r>
      <w:r w:rsidR="00653BB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635A2">
        <w:rPr>
          <w:rFonts w:ascii="Times New Roman" w:hAnsi="Times New Roman" w:cs="Times New Roman"/>
          <w:sz w:val="24"/>
          <w:szCs w:val="24"/>
          <w:lang w:val="en-GB"/>
        </w:rPr>
        <w:t xml:space="preserve"> Entity for Gender Equality and the Empowerment of Women for 2020-2022. </w:t>
      </w:r>
      <w:r w:rsidR="002A37F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eferring to </w:t>
      </w:r>
      <w:r w:rsidR="00A078D6">
        <w:rPr>
          <w:rFonts w:ascii="Times New Roman" w:hAnsi="Times New Roman" w:cs="Times New Roman"/>
          <w:sz w:val="24"/>
          <w:szCs w:val="24"/>
          <w:lang w:val="en-GB"/>
        </w:rPr>
        <w:t>Panama</w:t>
      </w:r>
      <w:r w:rsidR="00FA131B">
        <w:rPr>
          <w:rFonts w:ascii="Times New Roman" w:hAnsi="Times New Roman" w:cs="Times New Roman"/>
          <w:sz w:val="24"/>
          <w:szCs w:val="24"/>
          <w:lang w:val="en-GB"/>
        </w:rPr>
        <w:t>’s question</w:t>
      </w:r>
      <w:r w:rsidR="0028027D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gender pay gap, </w:t>
      </w:r>
      <w:r w:rsidR="002355C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improvements </w:t>
      </w:r>
      <w:r w:rsidR="00F54DD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355C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legisla</w:t>
      </w:r>
      <w:r w:rsidR="00C024E7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2355C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are under consideration </w:t>
      </w:r>
      <w:r w:rsidR="00F54DDA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2355C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A37FE">
        <w:rPr>
          <w:rFonts w:ascii="Times New Roman" w:hAnsi="Times New Roman" w:cs="Times New Roman"/>
          <w:sz w:val="24"/>
          <w:szCs w:val="24"/>
          <w:lang w:val="en-GB"/>
        </w:rPr>
        <w:t xml:space="preserve">respective </w:t>
      </w:r>
      <w:r w:rsidR="002355C5" w:rsidRPr="0021684E">
        <w:rPr>
          <w:rFonts w:ascii="Times New Roman" w:hAnsi="Times New Roman" w:cs="Times New Roman"/>
          <w:sz w:val="24"/>
          <w:szCs w:val="24"/>
          <w:lang w:val="en-GB"/>
        </w:rPr>
        <w:t>Ministry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774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56A1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statistics of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wage averages by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gender </w:t>
      </w:r>
      <w:r w:rsidR="009056A1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were made 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="003E703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574C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9389C" w:rsidRPr="0021684E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Start"/>
      <w:r w:rsidR="0099389C" w:rsidRPr="0021684E">
        <w:rPr>
          <w:rFonts w:ascii="Times New Roman" w:hAnsi="Times New Roman" w:cs="Times New Roman"/>
          <w:sz w:val="24"/>
          <w:szCs w:val="24"/>
          <w:lang w:val="en-GB"/>
        </w:rPr>
        <w:t>,Gender</w:t>
      </w:r>
      <w:proofErr w:type="spellEnd"/>
      <w:proofErr w:type="gramEnd"/>
      <w:r w:rsidR="0099389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Equality Ruler”</w:t>
      </w:r>
      <w:r w:rsidR="001574CE">
        <w:rPr>
          <w:rFonts w:ascii="Times New Roman" w:hAnsi="Times New Roman" w:cs="Times New Roman"/>
          <w:sz w:val="24"/>
          <w:szCs w:val="24"/>
          <w:lang w:val="en-GB"/>
        </w:rPr>
        <w:t xml:space="preserve"> tool</w:t>
      </w:r>
      <w:r w:rsidR="009938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E703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developed by the Ombudsperson for Equal Opportunities, </w:t>
      </w:r>
      <w:r w:rsidR="002375AE">
        <w:rPr>
          <w:rFonts w:ascii="Times New Roman" w:hAnsi="Times New Roman" w:cs="Times New Roman"/>
          <w:sz w:val="24"/>
          <w:szCs w:val="24"/>
          <w:lang w:val="en-GB"/>
        </w:rPr>
        <w:t>aims to</w:t>
      </w:r>
      <w:r w:rsidR="003E703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provide support for organizations in assessing the gender equality s</w:t>
      </w:r>
      <w:r w:rsidR="00377297">
        <w:rPr>
          <w:rFonts w:ascii="Times New Roman" w:hAnsi="Times New Roman" w:cs="Times New Roman"/>
          <w:sz w:val="24"/>
          <w:szCs w:val="24"/>
          <w:lang w:val="en-GB"/>
        </w:rPr>
        <w:t>tatus</w:t>
      </w:r>
      <w:r w:rsidR="003E703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F4C6F">
        <w:rPr>
          <w:rFonts w:ascii="Times New Roman" w:hAnsi="Times New Roman" w:cs="Times New Roman"/>
          <w:sz w:val="24"/>
          <w:szCs w:val="24"/>
          <w:lang w:val="en-GB"/>
        </w:rPr>
        <w:t xml:space="preserve">We are </w:t>
      </w:r>
      <w:r w:rsidR="00687E9C">
        <w:rPr>
          <w:rFonts w:ascii="Times New Roman" w:hAnsi="Times New Roman" w:cs="Times New Roman"/>
          <w:sz w:val="24"/>
          <w:szCs w:val="24"/>
          <w:lang w:val="en-GB"/>
        </w:rPr>
        <w:t>considering</w:t>
      </w:r>
      <w:r w:rsidR="005F4C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021">
        <w:rPr>
          <w:rFonts w:ascii="Times New Roman" w:hAnsi="Times New Roman" w:cs="Times New Roman"/>
          <w:sz w:val="24"/>
          <w:szCs w:val="24"/>
          <w:lang w:val="en-GB"/>
        </w:rPr>
        <w:t>ratifying</w:t>
      </w:r>
      <w:r w:rsidR="005F4C6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373B3F">
        <w:rPr>
          <w:rFonts w:ascii="Times New Roman" w:hAnsi="Times New Roman" w:cs="Times New Roman"/>
          <w:sz w:val="24"/>
          <w:szCs w:val="24"/>
          <w:lang w:val="en-GB"/>
        </w:rPr>
        <w:t>ILO</w:t>
      </w:r>
      <w:r w:rsidR="00F17EB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Elimination of Violence and Harassment at Work.</w:t>
      </w:r>
    </w:p>
    <w:p w14:paraId="059BEF1F" w14:textId="77777777" w:rsidR="00D5081C" w:rsidRPr="0021684E" w:rsidRDefault="00D5081C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A313900" w14:textId="11A0CB7C" w:rsidR="00C02BC4" w:rsidRPr="0021684E" w:rsidRDefault="00F17EB9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Referring to the questions </w:t>
      </w:r>
      <w:r w:rsidR="00411FC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1D183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Sweden and Belgium</w:t>
      </w:r>
      <w:r w:rsidR="0039470B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measures </w:t>
      </w:r>
      <w:r w:rsidR="0054107B" w:rsidRPr="0021684E">
        <w:rPr>
          <w:rFonts w:ascii="Times New Roman" w:hAnsi="Times New Roman" w:cs="Times New Roman"/>
          <w:sz w:val="24"/>
          <w:szCs w:val="24"/>
          <w:lang w:val="en-GB"/>
        </w:rPr>
        <w:t>taken</w:t>
      </w:r>
      <w:r w:rsidR="001D183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1D1838" w:rsidRPr="0021684E">
        <w:rPr>
          <w:rFonts w:ascii="Times New Roman" w:hAnsi="Times New Roman" w:cs="Times New Roman"/>
          <w:b/>
          <w:sz w:val="24"/>
          <w:szCs w:val="24"/>
          <w:lang w:val="en-GB"/>
        </w:rPr>
        <w:t>prevent</w:t>
      </w:r>
      <w:r w:rsidRPr="002168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domestic violence</w:t>
      </w:r>
      <w:r w:rsidR="0054107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7992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allow me to </w:t>
      </w:r>
      <w:r w:rsidR="00222CFF">
        <w:rPr>
          <w:rFonts w:ascii="Times New Roman" w:hAnsi="Times New Roman" w:cs="Times New Roman"/>
          <w:sz w:val="24"/>
          <w:szCs w:val="24"/>
          <w:lang w:val="en-GB"/>
        </w:rPr>
        <w:t>highlight</w:t>
      </w:r>
      <w:r w:rsidR="00FB7992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6D0" w:rsidRPr="0021684E">
        <w:rPr>
          <w:rFonts w:ascii="Times New Roman" w:hAnsi="Times New Roman" w:cs="Times New Roman"/>
          <w:sz w:val="24"/>
          <w:szCs w:val="24"/>
          <w:lang w:val="en-GB"/>
        </w:rPr>
        <w:t>that joined efforts resulted in a significant change of a</w:t>
      </w:r>
      <w:r w:rsidR="00691D0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D02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6D0" w:rsidRPr="0021684E">
        <w:rPr>
          <w:rFonts w:ascii="Times New Roman" w:hAnsi="Times New Roman" w:cs="Times New Roman"/>
          <w:sz w:val="24"/>
          <w:szCs w:val="24"/>
          <w:lang w:val="en-GB"/>
        </w:rPr>
        <w:t>attitude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D02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6D0" w:rsidRPr="0021684E">
        <w:rPr>
          <w:rFonts w:ascii="Times New Roman" w:hAnsi="Times New Roman" w:cs="Times New Roman"/>
          <w:sz w:val="24"/>
          <w:szCs w:val="24"/>
          <w:lang w:val="en-GB"/>
        </w:rPr>
        <w:t>no longer consider</w:t>
      </w:r>
      <w:r w:rsidR="008D0207">
        <w:rPr>
          <w:rFonts w:ascii="Times New Roman" w:hAnsi="Times New Roman" w:cs="Times New Roman"/>
          <w:sz w:val="24"/>
          <w:szCs w:val="24"/>
          <w:lang w:val="en-GB"/>
        </w:rPr>
        <w:t>ing it</w:t>
      </w:r>
      <w:r w:rsidR="00D876D0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386F">
        <w:rPr>
          <w:rFonts w:ascii="Times New Roman" w:hAnsi="Times New Roman" w:cs="Times New Roman"/>
          <w:sz w:val="24"/>
          <w:szCs w:val="24"/>
          <w:lang w:val="en-GB"/>
        </w:rPr>
        <w:t>to be a</w:t>
      </w:r>
      <w:r w:rsidR="00D876D0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private matter. </w:t>
      </w:r>
      <w:r w:rsidR="001F20E5" w:rsidRPr="0021684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43624" w:rsidRPr="0021684E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Law on Protection against Domestic Violence </w:t>
      </w:r>
      <w:r w:rsidR="00441927">
        <w:rPr>
          <w:rFonts w:ascii="Times New Roman" w:hAnsi="Times New Roman" w:cs="Times New Roman"/>
          <w:sz w:val="24"/>
          <w:szCs w:val="24"/>
          <w:lang w:val="en-GB"/>
        </w:rPr>
        <w:t>together with the</w:t>
      </w:r>
      <w:r w:rsidR="00611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D2360" w:rsidRPr="0021684E">
        <w:rPr>
          <w:rFonts w:ascii="Times New Roman" w:hAnsi="Times New Roman" w:cs="Times New Roman"/>
          <w:sz w:val="24"/>
          <w:szCs w:val="24"/>
          <w:lang w:val="en-GB"/>
        </w:rPr>
        <w:t>,,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protection</w:t>
      </w:r>
      <w:proofErr w:type="gramEnd"/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order</w:t>
      </w:r>
      <w:r w:rsidR="002D2360" w:rsidRPr="0021684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611175">
        <w:rPr>
          <w:rFonts w:ascii="Times New Roman" w:hAnsi="Times New Roman" w:cs="Times New Roman"/>
          <w:sz w:val="24"/>
          <w:szCs w:val="24"/>
          <w:lang w:val="en-GB"/>
        </w:rPr>
        <w:t xml:space="preserve"> rule,</w:t>
      </w:r>
      <w:r w:rsidR="003B38B2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as a remedy for</w:t>
      </w:r>
      <w:r w:rsidR="00AA35D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3624" w:rsidRPr="0021684E">
        <w:rPr>
          <w:rFonts w:ascii="Times New Roman" w:hAnsi="Times New Roman" w:cs="Times New Roman"/>
          <w:sz w:val="24"/>
          <w:szCs w:val="24"/>
          <w:lang w:val="en-GB"/>
        </w:rPr>
        <w:t>operative</w:t>
      </w:r>
      <w:r w:rsidR="00AA35D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separation of a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person at risk of violence from the abusive partner or relative</w:t>
      </w:r>
      <w:r w:rsidR="0064362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1175">
        <w:rPr>
          <w:rFonts w:ascii="Times New Roman" w:hAnsi="Times New Roman" w:cs="Times New Roman"/>
          <w:sz w:val="24"/>
          <w:szCs w:val="24"/>
          <w:lang w:val="en-GB"/>
        </w:rPr>
        <w:t>serve for</w:t>
      </w:r>
      <w:r w:rsidR="0064362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better protection of victims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0CB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dditional funding </w:t>
      </w:r>
      <w:r w:rsidR="00AA3EA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allocated to strengthen emotional, psychological and </w:t>
      </w:r>
      <w:r w:rsidR="0099389C" w:rsidRPr="0021684E">
        <w:rPr>
          <w:rFonts w:ascii="Times New Roman" w:hAnsi="Times New Roman" w:cs="Times New Roman"/>
          <w:sz w:val="24"/>
          <w:szCs w:val="24"/>
          <w:lang w:val="en-GB"/>
        </w:rPr>
        <w:t>counselling</w:t>
      </w:r>
      <w:r w:rsidR="00AA3EA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assistance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5A0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34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addressing </w:t>
      </w:r>
      <w:r w:rsidR="00BA1F6C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E02F8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691A55">
        <w:rPr>
          <w:rFonts w:ascii="Times New Roman" w:hAnsi="Times New Roman" w:cs="Times New Roman"/>
          <w:sz w:val="24"/>
          <w:szCs w:val="24"/>
          <w:lang w:val="en-GB"/>
        </w:rPr>
        <w:t xml:space="preserve"> problem,</w:t>
      </w:r>
      <w:r w:rsidR="00E02F8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4CB6">
        <w:rPr>
          <w:rFonts w:ascii="Times New Roman" w:hAnsi="Times New Roman" w:cs="Times New Roman"/>
          <w:sz w:val="24"/>
          <w:szCs w:val="24"/>
          <w:lang w:val="en-GB"/>
        </w:rPr>
        <w:t xml:space="preserve">respective 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National Program</w:t>
      </w:r>
      <w:r w:rsidR="009D28D8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76734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information campaigns</w:t>
      </w:r>
      <w:r w:rsidR="0076734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trainings for employees</w:t>
      </w:r>
      <w:r w:rsidR="00767348" w:rsidRPr="002168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teachers, police officers</w:t>
      </w:r>
      <w:r w:rsidR="001D38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health care professionals</w:t>
      </w:r>
      <w:r w:rsidR="009D28D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28D8" w:rsidRPr="009D28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28D8" w:rsidRPr="0021684E">
        <w:rPr>
          <w:rFonts w:ascii="Times New Roman" w:hAnsi="Times New Roman" w:cs="Times New Roman"/>
          <w:sz w:val="24"/>
          <w:szCs w:val="24"/>
          <w:lang w:val="en-GB"/>
        </w:rPr>
        <w:t>was launched</w:t>
      </w:r>
      <w:r w:rsidR="001F20E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5859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295859" w:rsidRPr="0021684E">
        <w:rPr>
          <w:rFonts w:ascii="Times New Roman" w:hAnsi="Times New Roman" w:cs="Times New Roman"/>
          <w:sz w:val="24"/>
          <w:szCs w:val="24"/>
          <w:lang w:val="en-GB"/>
        </w:rPr>
        <w:t>illegal persecution of person</w:t>
      </w:r>
      <w:r w:rsidR="00295859">
        <w:rPr>
          <w:rFonts w:ascii="Times New Roman" w:hAnsi="Times New Roman" w:cs="Times New Roman"/>
          <w:sz w:val="24"/>
          <w:szCs w:val="24"/>
          <w:lang w:val="en-GB"/>
        </w:rPr>
        <w:t xml:space="preserve"> criminalized in 2021, with the aim to</w:t>
      </w:r>
      <w:r w:rsidR="0029585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ensure a greater protection of private life</w:t>
      </w:r>
      <w:r w:rsidR="00295859">
        <w:rPr>
          <w:rFonts w:ascii="Times New Roman" w:hAnsi="Times New Roman" w:cs="Times New Roman"/>
          <w:sz w:val="24"/>
          <w:szCs w:val="24"/>
          <w:lang w:val="en-GB"/>
        </w:rPr>
        <w:t>, also serving as</w:t>
      </w:r>
      <w:r w:rsidR="0029585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 preventive measure. 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Lithuania </w:t>
      </w:r>
      <w:r w:rsidR="00C06F0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continue a zero-tolerance policy </w:t>
      </w:r>
      <w:r w:rsidR="00BA1F6C">
        <w:rPr>
          <w:rFonts w:ascii="Times New Roman" w:hAnsi="Times New Roman" w:cs="Times New Roman"/>
          <w:sz w:val="24"/>
          <w:szCs w:val="24"/>
          <w:lang w:val="en-GB"/>
        </w:rPr>
        <w:t>in this respect</w:t>
      </w:r>
      <w:r w:rsidR="00C02BC4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06F0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1F6C">
        <w:rPr>
          <w:rFonts w:ascii="Times New Roman" w:hAnsi="Times New Roman" w:cs="Times New Roman"/>
          <w:sz w:val="24"/>
          <w:szCs w:val="24"/>
          <w:lang w:val="en-GB"/>
        </w:rPr>
        <w:t>In addition, t</w:t>
      </w:r>
      <w:r w:rsidR="00E76A31" w:rsidRPr="0021684E">
        <w:rPr>
          <w:rFonts w:ascii="Times New Roman" w:hAnsi="Times New Roman" w:cs="Times New Roman"/>
          <w:sz w:val="24"/>
          <w:szCs w:val="24"/>
          <w:lang w:val="en-GB"/>
        </w:rPr>
        <w:t>he ratification of the Istanbul Convention</w:t>
      </w:r>
      <w:r w:rsidR="00740E5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62D8">
        <w:rPr>
          <w:rFonts w:ascii="Times New Roman" w:hAnsi="Times New Roman" w:cs="Times New Roman"/>
          <w:sz w:val="24"/>
          <w:szCs w:val="24"/>
          <w:lang w:val="en-GB"/>
        </w:rPr>
        <w:t xml:space="preserve">remains </w:t>
      </w:r>
      <w:r w:rsidR="00740E55" w:rsidRPr="0021684E">
        <w:rPr>
          <w:rFonts w:ascii="Times New Roman" w:hAnsi="Times New Roman" w:cs="Times New Roman"/>
          <w:sz w:val="24"/>
          <w:szCs w:val="24"/>
          <w:lang w:val="en-GB"/>
        </w:rPr>
        <w:t>on the political agenda</w:t>
      </w:r>
      <w:r w:rsidR="00BD0E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84B37">
        <w:rPr>
          <w:rFonts w:ascii="Times New Roman" w:hAnsi="Times New Roman" w:cs="Times New Roman"/>
          <w:sz w:val="24"/>
          <w:szCs w:val="24"/>
          <w:lang w:val="en-GB"/>
        </w:rPr>
        <w:t>making effort</w:t>
      </w:r>
      <w:r w:rsidR="00F95D4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6A31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to address the concerns </w:t>
      </w:r>
      <w:r w:rsidR="00E71DD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76A31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some members of the society on sensitivities of the gender-related language in the document. </w:t>
      </w:r>
    </w:p>
    <w:p w14:paraId="5D6497F0" w14:textId="77777777" w:rsidR="00030149" w:rsidRPr="0021684E" w:rsidRDefault="00030149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25B218" w14:textId="1EFB7272" w:rsidR="00825AAE" w:rsidRDefault="00D91A23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bCs/>
          <w:sz w:val="24"/>
          <w:szCs w:val="24"/>
          <w:lang w:val="en-GB"/>
        </w:rPr>
        <w:t>Re</w:t>
      </w:r>
      <w:r w:rsidR="002A0303">
        <w:rPr>
          <w:rFonts w:ascii="Times New Roman" w:hAnsi="Times New Roman" w:cs="Times New Roman"/>
          <w:bCs/>
          <w:sz w:val="24"/>
          <w:szCs w:val="24"/>
          <w:lang w:val="en-GB"/>
        </w:rPr>
        <w:t>garding t</w:t>
      </w:r>
      <w:r w:rsidR="00AE56C3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</w:t>
      </w:r>
      <w:r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rights of </w:t>
      </w:r>
      <w:r w:rsidR="009B236C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persons with disabilities</w:t>
      </w:r>
      <w:r w:rsidR="002A0303" w:rsidRPr="002A030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03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A0303">
        <w:rPr>
          <w:rFonts w:ascii="Times New Roman" w:hAnsi="Times New Roman" w:cs="Times New Roman"/>
          <w:bCs/>
          <w:sz w:val="24"/>
          <w:szCs w:val="24"/>
          <w:lang w:val="en-GB"/>
        </w:rPr>
        <w:t>our</w:t>
      </w:r>
      <w:r w:rsidR="00336E14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activities </w:t>
      </w:r>
      <w:r w:rsidR="009A4D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guided </w:t>
      </w:r>
      <w:r w:rsidR="00336E14" w:rsidRPr="0021684E"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r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F34D8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r w:rsidR="00336E14" w:rsidRPr="002168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major social integration. 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recent years, </w:t>
      </w:r>
      <w:r w:rsidR="00AF34D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>polic</w:t>
      </w:r>
      <w:r w:rsidR="00AA3066" w:rsidRPr="0021684E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>social integration ha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5F38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changed </w:t>
      </w:r>
      <w:r w:rsidR="009B236C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from support towards the </w:t>
      </w:r>
      <w:r w:rsidR="00A13E1F" w:rsidRPr="00234CB6">
        <w:rPr>
          <w:rFonts w:ascii="Times New Roman" w:hAnsi="Times New Roman" w:cs="Times New Roman"/>
          <w:sz w:val="24"/>
          <w:szCs w:val="24"/>
          <w:lang w:val="en-GB"/>
        </w:rPr>
        <w:t>capacity building</w:t>
      </w:r>
      <w:r w:rsidR="001F2C73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36C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E3311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promotion of </w:t>
      </w:r>
      <w:r w:rsidR="00234CB6" w:rsidRPr="00234CB6">
        <w:rPr>
          <w:rFonts w:ascii="Times New Roman" w:hAnsi="Times New Roman" w:cs="Times New Roman"/>
          <w:sz w:val="24"/>
          <w:szCs w:val="24"/>
        </w:rPr>
        <w:t>independent living</w:t>
      </w:r>
      <w:r w:rsidR="009B236C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42F2B" w:rsidRPr="00234CB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C3EC1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36C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Action Plan </w:t>
      </w:r>
      <w:r w:rsidR="00217D9E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9B236C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 Social Integration of Persons with Disabilities</w:t>
      </w:r>
      <w:r w:rsidR="004E4AEA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3EC1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2021-2023 </w:t>
      </w:r>
      <w:r w:rsidR="004E4AEA" w:rsidRPr="00234CB6">
        <w:rPr>
          <w:rFonts w:ascii="Times New Roman" w:hAnsi="Times New Roman" w:cs="Times New Roman"/>
          <w:sz w:val="24"/>
          <w:szCs w:val="24"/>
          <w:lang w:val="en-GB"/>
        </w:rPr>
        <w:t>sets out</w:t>
      </w:r>
      <w:r w:rsidR="00EC3EC1" w:rsidRPr="00234CB6">
        <w:rPr>
          <w:rFonts w:ascii="Times New Roman" w:hAnsi="Times New Roman" w:cs="Times New Roman"/>
          <w:sz w:val="24"/>
          <w:szCs w:val="24"/>
          <w:lang w:val="en-GB"/>
        </w:rPr>
        <w:t xml:space="preserve"> provisions on more accessible education, health care and rehabilitation, independent living skills development, social services, education, employment</w:t>
      </w:r>
      <w:r w:rsidR="00EC3EC1" w:rsidRPr="0021684E">
        <w:rPr>
          <w:rFonts w:ascii="Times New Roman" w:hAnsi="Times New Roman" w:cs="Times New Roman"/>
          <w:sz w:val="24"/>
          <w:szCs w:val="24"/>
          <w:lang w:val="en-GB"/>
        </w:rPr>
        <w:t>, culture, sports, recreation and family life</w:t>
      </w:r>
      <w:r w:rsidR="009159C6" w:rsidRPr="002168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76013">
        <w:rPr>
          <w:rFonts w:ascii="Times New Roman" w:hAnsi="Times New Roman" w:cs="Times New Roman"/>
          <w:sz w:val="24"/>
          <w:szCs w:val="24"/>
          <w:lang w:val="en-GB"/>
        </w:rPr>
        <w:t xml:space="preserve"> in conformity with </w:t>
      </w:r>
      <w:r w:rsidR="009159C6" w:rsidRPr="0021684E">
        <w:rPr>
          <w:rFonts w:ascii="Times New Roman" w:hAnsi="Times New Roman" w:cs="Times New Roman"/>
          <w:sz w:val="24"/>
          <w:szCs w:val="24"/>
          <w:lang w:val="en-GB"/>
        </w:rPr>
        <w:t>the UN Convention on the Rights of Persons with Disabilities</w:t>
      </w:r>
      <w:r w:rsidR="008B3D28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2F2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A personal assistant service </w:t>
      </w:r>
      <w:r w:rsidR="00BB3201"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r w:rsidR="00F42F2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provides greater opportunities of studies, work, social services for about 1 500 </w:t>
      </w:r>
      <w:r w:rsidR="00527B19">
        <w:rPr>
          <w:rFonts w:ascii="Times New Roman" w:hAnsi="Times New Roman" w:cs="Times New Roman"/>
          <w:sz w:val="24"/>
          <w:szCs w:val="24"/>
          <w:lang w:val="en-GB"/>
        </w:rPr>
        <w:t>persons</w:t>
      </w:r>
      <w:r w:rsidR="00F42F2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each year. </w:t>
      </w:r>
      <w:r w:rsidR="00A022F0" w:rsidRPr="0021684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E6D2E" w:rsidRPr="002168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30 percent of persons with disabilities are employed</w:t>
      </w:r>
      <w:r w:rsidR="00BE6D2E" w:rsidRPr="0021684E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="009B236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new model </w:t>
      </w:r>
      <w:r w:rsidR="005B0A4E" w:rsidRPr="0021684E">
        <w:rPr>
          <w:rFonts w:ascii="Times New Roman" w:hAnsi="Times New Roman" w:cs="Times New Roman"/>
          <w:sz w:val="24"/>
          <w:szCs w:val="24"/>
          <w:lang w:val="en-GB"/>
        </w:rPr>
        <w:t>is designed</w:t>
      </w:r>
      <w:r w:rsidR="003B696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0A4E" w:rsidRPr="0021684E">
        <w:rPr>
          <w:rFonts w:ascii="Times New Roman" w:hAnsi="Times New Roman" w:cs="Times New Roman"/>
          <w:sz w:val="24"/>
          <w:szCs w:val="24"/>
          <w:lang w:val="en-GB"/>
        </w:rPr>
        <w:t>to increase the employment</w:t>
      </w:r>
      <w:r w:rsidR="003B6969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rate</w:t>
      </w:r>
      <w:r w:rsidR="005B0A4E"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0119E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36C" w:rsidRPr="0021684E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Lithuania joined the </w:t>
      </w:r>
      <w:r w:rsidR="0068437B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WHO </w:t>
      </w:r>
      <w:proofErr w:type="gramStart"/>
      <w:r w:rsidR="004D3CB2" w:rsidRPr="0021684E">
        <w:rPr>
          <w:rFonts w:ascii="Times New Roman" w:hAnsi="Times New Roman" w:cs="Times New Roman"/>
          <w:color w:val="202124"/>
          <w:sz w:val="24"/>
          <w:szCs w:val="24"/>
          <w:lang w:val="en-GB" w:eastAsia="lt-LT"/>
        </w:rPr>
        <w:t>,,</w:t>
      </w:r>
      <w:r w:rsidR="004D3CB2" w:rsidRPr="0021684E">
        <w:rPr>
          <w:rFonts w:ascii="Times New Roman" w:hAnsi="Times New Roman" w:cs="Times New Roman"/>
          <w:sz w:val="24"/>
          <w:szCs w:val="24"/>
          <w:lang w:val="en-GB" w:eastAsia="lt-LT"/>
        </w:rPr>
        <w:t>Quality</w:t>
      </w:r>
      <w:proofErr w:type="gramEnd"/>
      <w:r w:rsidR="004D3CB2" w:rsidRPr="0021684E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Rights</w:t>
      </w:r>
      <w:r w:rsidR="009B236C" w:rsidRPr="0021684E">
        <w:rPr>
          <w:rFonts w:ascii="Times New Roman" w:hAnsi="Times New Roman" w:cs="Times New Roman"/>
          <w:sz w:val="24"/>
          <w:szCs w:val="24"/>
          <w:lang w:val="en-GB" w:eastAsia="lt-LT"/>
        </w:rPr>
        <w:t>” program</w:t>
      </w:r>
      <w:r w:rsidR="00062C01">
        <w:rPr>
          <w:rFonts w:ascii="Times New Roman" w:hAnsi="Times New Roman" w:cs="Times New Roman"/>
          <w:sz w:val="24"/>
          <w:szCs w:val="24"/>
          <w:lang w:val="en-GB" w:eastAsia="lt-LT"/>
        </w:rPr>
        <w:t>,</w:t>
      </w:r>
      <w:r w:rsidR="009B236C" w:rsidRPr="0021684E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aiming </w:t>
      </w:r>
      <w:r w:rsidR="00CE3075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to </w:t>
      </w:r>
      <w:r w:rsidR="009B236C" w:rsidRPr="0021684E">
        <w:rPr>
          <w:rFonts w:ascii="Times New Roman" w:hAnsi="Times New Roman" w:cs="Times New Roman"/>
          <w:sz w:val="24"/>
          <w:szCs w:val="24"/>
          <w:lang w:val="en-GB" w:eastAsia="lt-LT"/>
        </w:rPr>
        <w:t>chang</w:t>
      </w:r>
      <w:r w:rsidR="00CE3075">
        <w:rPr>
          <w:rFonts w:ascii="Times New Roman" w:hAnsi="Times New Roman" w:cs="Times New Roman"/>
          <w:sz w:val="24"/>
          <w:szCs w:val="24"/>
          <w:lang w:val="en-GB" w:eastAsia="lt-LT"/>
        </w:rPr>
        <w:t>e</w:t>
      </w:r>
      <w:r w:rsidR="009B236C" w:rsidRPr="002168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GB" w:eastAsia="lt-LT"/>
        </w:rPr>
        <w:t xml:space="preserve"> </w:t>
      </w:r>
      <w:r w:rsidR="008369AD" w:rsidRPr="002168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GB" w:eastAsia="lt-LT"/>
        </w:rPr>
        <w:t>mind-sets</w:t>
      </w:r>
      <w:r w:rsidR="009B236C" w:rsidRPr="002168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GB" w:eastAsia="lt-LT"/>
        </w:rPr>
        <w:t xml:space="preserve"> and practices</w:t>
      </w:r>
      <w:r w:rsidR="00CE307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GB" w:eastAsia="lt-LT"/>
        </w:rPr>
        <w:t xml:space="preserve"> and</w:t>
      </w:r>
      <w:r w:rsidR="009B236C" w:rsidRPr="002168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en-GB" w:eastAsia="lt-LT"/>
        </w:rPr>
        <w:t xml:space="preserve"> to improve lives of people with disabilities.</w:t>
      </w:r>
      <w:r w:rsidR="009B236C" w:rsidRPr="0021684E">
        <w:rPr>
          <w:rFonts w:ascii="Times New Roman" w:hAnsi="Times New Roman" w:cs="Times New Roman"/>
          <w:sz w:val="24"/>
          <w:szCs w:val="24"/>
          <w:lang w:val="en-GB" w:eastAsia="lt-LT"/>
        </w:rPr>
        <w:t> </w:t>
      </w:r>
      <w:r w:rsidR="001653DB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132DCF5" w14:textId="77777777" w:rsidR="00B678B3" w:rsidRPr="0021684E" w:rsidRDefault="00B678B3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77128E" w14:textId="481E0152" w:rsidR="00B678B3" w:rsidRDefault="00B678B3" w:rsidP="00B67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84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Lithuania is </w:t>
      </w:r>
      <w:r w:rsidR="00865B26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2722">
        <w:rPr>
          <w:rFonts w:ascii="Times New Roman" w:hAnsi="Times New Roman" w:cs="Times New Roman"/>
          <w:sz w:val="24"/>
          <w:szCs w:val="24"/>
          <w:lang w:val="en-GB"/>
        </w:rPr>
        <w:t>few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countries </w:t>
      </w:r>
      <w:r w:rsidR="00D32369">
        <w:rPr>
          <w:rFonts w:ascii="Times New Roman" w:hAnsi="Times New Roman" w:cs="Times New Roman"/>
          <w:sz w:val="24"/>
          <w:szCs w:val="24"/>
          <w:lang w:val="en-GB"/>
        </w:rPr>
        <w:t>that has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adopted </w:t>
      </w:r>
      <w:r w:rsidR="00865B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cross-sectoral plan to manage negative effects of COVID-19 on </w:t>
      </w:r>
      <w:r w:rsidRPr="00B678B3">
        <w:rPr>
          <w:rFonts w:ascii="Times New Roman" w:hAnsi="Times New Roman" w:cs="Times New Roman"/>
          <w:b/>
          <w:bCs/>
          <w:sz w:val="24"/>
          <w:szCs w:val="24"/>
          <w:lang w:val="en-GB"/>
        </w:rPr>
        <w:t>mental health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3DB2" w:rsidRPr="00E33DB2">
        <w:rPr>
          <w:rFonts w:ascii="Times New Roman" w:hAnsi="Times New Roman" w:cs="Times New Roman"/>
          <w:sz w:val="24"/>
          <w:szCs w:val="24"/>
          <w:lang w:val="en-GB"/>
        </w:rPr>
        <w:t xml:space="preserve">Already six months since the beginning of the pandemic new psychological support services were rolled out across the country to alleviate the effects on mental health. </w:t>
      </w:r>
      <w:r w:rsidR="002877E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e managed to transform primary mental healthcare services </w:t>
      </w:r>
      <w:r w:rsidR="00D02722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full spectrum of distant services, including </w:t>
      </w:r>
      <w:r w:rsidR="005E2D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61B9">
        <w:rPr>
          <w:rFonts w:ascii="Times New Roman" w:hAnsi="Times New Roman" w:cs="Times New Roman"/>
          <w:sz w:val="24"/>
          <w:szCs w:val="24"/>
          <w:lang w:val="en-GB"/>
        </w:rPr>
        <w:t xml:space="preserve">consultations </w:t>
      </w:r>
      <w:r w:rsidR="005E2D9F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A661B9">
        <w:rPr>
          <w:rFonts w:ascii="Times New Roman" w:hAnsi="Times New Roman" w:cs="Times New Roman"/>
          <w:sz w:val="24"/>
          <w:szCs w:val="24"/>
          <w:lang w:val="en-GB"/>
        </w:rPr>
        <w:t xml:space="preserve"> psychiatrists and psychologists. </w:t>
      </w:r>
      <w:r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015CD67" w14:textId="77777777" w:rsidR="00E33DB2" w:rsidRDefault="00E33DB2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EA4A97" w14:textId="4F08D6E4" w:rsidR="00655328" w:rsidRDefault="007313D1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Concerning</w:t>
      </w:r>
      <w:r w:rsidR="0050302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960A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C8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5E552E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ntegration of national minorities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552E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0F96">
        <w:rPr>
          <w:rFonts w:ascii="Times New Roman" w:hAnsi="Times New Roman" w:cs="Times New Roman"/>
          <w:sz w:val="24"/>
          <w:szCs w:val="24"/>
          <w:lang w:val="en-GB"/>
        </w:rPr>
        <w:t>Lithuania</w:t>
      </w:r>
      <w:r w:rsidR="008F1B5F">
        <w:rPr>
          <w:rFonts w:ascii="Times New Roman" w:hAnsi="Times New Roman" w:cs="Times New Roman"/>
          <w:sz w:val="24"/>
          <w:szCs w:val="24"/>
          <w:lang w:val="en-GB"/>
        </w:rPr>
        <w:t xml:space="preserve"> has developed an </w:t>
      </w:r>
      <w:r w:rsidR="0021684E" w:rsidRPr="002A4C9B">
        <w:rPr>
          <w:rFonts w:ascii="Times New Roman" w:hAnsi="Times New Roman" w:cs="Times New Roman"/>
          <w:sz w:val="24"/>
          <w:szCs w:val="24"/>
          <w:lang w:val="en-GB"/>
        </w:rPr>
        <w:t>efficient</w:t>
      </w:r>
      <w:r w:rsidR="00803992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684E" w:rsidRPr="002A4C9B">
        <w:rPr>
          <w:rFonts w:ascii="Times New Roman" w:hAnsi="Times New Roman" w:cs="Times New Roman"/>
          <w:sz w:val="24"/>
          <w:szCs w:val="24"/>
          <w:lang w:val="en-GB"/>
        </w:rPr>
        <w:t>institutional</w:t>
      </w:r>
      <w:r w:rsidR="00746EFE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 structure</w:t>
      </w:r>
      <w:r w:rsidR="0021684E" w:rsidRPr="002A4C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46EFE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 involving national minorities in policymaking. </w:t>
      </w:r>
      <w:r w:rsidR="002A4C9B" w:rsidRPr="001A11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9D03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A </w:t>
      </w:r>
      <w:r w:rsidR="00E16415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5E552E" w:rsidRPr="001A116E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746EFE" w:rsidRPr="001A116E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764792" w:rsidRPr="001A116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46EFE" w:rsidRPr="001A116E">
        <w:rPr>
          <w:rFonts w:ascii="Times New Roman" w:hAnsi="Times New Roman" w:cs="Times New Roman"/>
          <w:sz w:val="24"/>
          <w:szCs w:val="24"/>
          <w:lang w:val="en-GB"/>
        </w:rPr>
        <w:t xml:space="preserve">ational </w:t>
      </w:r>
      <w:r w:rsidR="00764792" w:rsidRPr="001A116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46EFE" w:rsidRPr="001A116E">
        <w:rPr>
          <w:rFonts w:ascii="Times New Roman" w:hAnsi="Times New Roman" w:cs="Times New Roman"/>
          <w:sz w:val="24"/>
          <w:szCs w:val="24"/>
          <w:lang w:val="en-GB"/>
        </w:rPr>
        <w:t>inorities</w:t>
      </w:r>
      <w:r w:rsidR="005E552E" w:rsidRPr="001A1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6415">
        <w:rPr>
          <w:rFonts w:ascii="Times New Roman" w:hAnsi="Times New Roman" w:cs="Times New Roman"/>
          <w:sz w:val="24"/>
          <w:szCs w:val="24"/>
          <w:lang w:val="en-GB"/>
        </w:rPr>
        <w:t xml:space="preserve">is drafted by the </w:t>
      </w:r>
      <w:r w:rsidR="005E552E" w:rsidRPr="001A116E">
        <w:rPr>
          <w:rFonts w:ascii="Times New Roman" w:hAnsi="Times New Roman" w:cs="Times New Roman"/>
          <w:sz w:val="24"/>
          <w:szCs w:val="24"/>
          <w:lang w:val="en-GB"/>
        </w:rPr>
        <w:t xml:space="preserve">Ministry of Justice. </w:t>
      </w:r>
      <w:r w:rsidR="00CD6278">
        <w:rPr>
          <w:rFonts w:ascii="Times New Roman" w:hAnsi="Times New Roman" w:cs="Times New Roman"/>
          <w:sz w:val="24"/>
          <w:szCs w:val="24"/>
          <w:lang w:val="en-GB"/>
        </w:rPr>
        <w:t>In answering</w:t>
      </w:r>
      <w:r w:rsidR="00090031">
        <w:rPr>
          <w:rFonts w:ascii="Times New Roman" w:hAnsi="Times New Roman" w:cs="Times New Roman"/>
          <w:sz w:val="24"/>
          <w:szCs w:val="24"/>
          <w:lang w:val="en-GB"/>
        </w:rPr>
        <w:t xml:space="preserve"> the question </w:t>
      </w:r>
      <w:r w:rsidR="00ED7E2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90031">
        <w:rPr>
          <w:rFonts w:ascii="Times New Roman" w:hAnsi="Times New Roman" w:cs="Times New Roman"/>
          <w:sz w:val="24"/>
          <w:szCs w:val="24"/>
          <w:lang w:val="en-GB"/>
        </w:rPr>
        <w:t xml:space="preserve">Spain, </w:t>
      </w:r>
      <w:r w:rsidR="004075B1">
        <w:rPr>
          <w:rFonts w:ascii="Times New Roman" w:hAnsi="Times New Roman" w:cs="Times New Roman"/>
          <w:sz w:val="24"/>
          <w:szCs w:val="24"/>
          <w:lang w:val="en-GB"/>
        </w:rPr>
        <w:t>I would name</w:t>
      </w:r>
      <w:r w:rsidR="00090031">
        <w:rPr>
          <w:rFonts w:ascii="Times New Roman" w:hAnsi="Times New Roman" w:cs="Times New Roman"/>
          <w:sz w:val="24"/>
          <w:szCs w:val="24"/>
          <w:lang w:val="en-GB"/>
        </w:rPr>
        <w:t xml:space="preserve"> multiple</w:t>
      </w:r>
      <w:r w:rsidR="003B37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3732" w:rsidRPr="00902FC1">
        <w:rPr>
          <w:rFonts w:ascii="Times New Roman" w:hAnsi="Times New Roman" w:cs="Times New Roman"/>
          <w:sz w:val="24"/>
          <w:szCs w:val="24"/>
          <w:lang w:val="en-GB"/>
        </w:rPr>
        <w:t xml:space="preserve">strategies </w:t>
      </w:r>
      <w:r w:rsidR="003B3732">
        <w:rPr>
          <w:rFonts w:ascii="Times New Roman" w:hAnsi="Times New Roman" w:cs="Times New Roman"/>
          <w:sz w:val="24"/>
          <w:szCs w:val="24"/>
          <w:lang w:val="en-GB"/>
        </w:rPr>
        <w:t xml:space="preserve">and programmes </w:t>
      </w:r>
      <w:r w:rsidR="009536B7">
        <w:rPr>
          <w:rFonts w:ascii="Times New Roman" w:hAnsi="Times New Roman" w:cs="Times New Roman"/>
          <w:sz w:val="24"/>
          <w:szCs w:val="24"/>
          <w:lang w:val="en-GB"/>
        </w:rPr>
        <w:t>aiming</w:t>
      </w:r>
      <w:r w:rsidR="004075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6398">
        <w:rPr>
          <w:rFonts w:ascii="Times New Roman" w:hAnsi="Times New Roman" w:cs="Times New Roman"/>
          <w:sz w:val="24"/>
          <w:szCs w:val="24"/>
          <w:lang w:val="en-GB"/>
        </w:rPr>
        <w:t>to reduce</w:t>
      </w:r>
      <w:r w:rsidR="003B3732" w:rsidRPr="00902FC1">
        <w:rPr>
          <w:rFonts w:ascii="Times New Roman" w:hAnsi="Times New Roman" w:cs="Times New Roman"/>
          <w:sz w:val="24"/>
          <w:szCs w:val="24"/>
          <w:lang w:val="en-GB"/>
        </w:rPr>
        <w:t xml:space="preserve"> stereotypes towards Roma</w:t>
      </w:r>
      <w:r w:rsidR="003B3732">
        <w:rPr>
          <w:rFonts w:ascii="Times New Roman" w:hAnsi="Times New Roman" w:cs="Times New Roman"/>
          <w:sz w:val="24"/>
          <w:szCs w:val="24"/>
          <w:lang w:val="en-GB"/>
        </w:rPr>
        <w:t xml:space="preserve"> community.</w:t>
      </w:r>
      <w:r w:rsidR="00847724" w:rsidRPr="00847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B1">
        <w:rPr>
          <w:rFonts w:ascii="Times New Roman" w:hAnsi="Times New Roman" w:cs="Times New Roman"/>
          <w:sz w:val="24"/>
          <w:szCs w:val="24"/>
          <w:lang w:val="en-GB"/>
        </w:rPr>
        <w:t>Roma community</w:t>
      </w:r>
      <w:r w:rsidR="000C0B97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4075B1">
        <w:rPr>
          <w:rFonts w:ascii="Times New Roman" w:hAnsi="Times New Roman" w:cs="Times New Roman"/>
          <w:sz w:val="24"/>
          <w:szCs w:val="24"/>
          <w:lang w:val="en-GB"/>
        </w:rPr>
        <w:t xml:space="preserve"> supported by the </w:t>
      </w:r>
      <w:r w:rsidR="004075B1" w:rsidRPr="00DB6C9C">
        <w:rPr>
          <w:rFonts w:ascii="Times New Roman" w:hAnsi="Times New Roman" w:cs="Times New Roman"/>
          <w:sz w:val="24"/>
          <w:szCs w:val="24"/>
          <w:lang w:val="en-GB"/>
        </w:rPr>
        <w:t>Roma Community Cent</w:t>
      </w:r>
      <w:r w:rsidR="004075B1">
        <w:rPr>
          <w:rFonts w:ascii="Times New Roman" w:hAnsi="Times New Roman" w:cs="Times New Roman"/>
          <w:sz w:val="24"/>
          <w:szCs w:val="24"/>
          <w:lang w:val="en-GB"/>
        </w:rPr>
        <w:t>re and</w:t>
      </w:r>
      <w:r w:rsidR="007678BA">
        <w:rPr>
          <w:rFonts w:ascii="Times New Roman" w:hAnsi="Times New Roman" w:cs="Times New Roman"/>
          <w:sz w:val="24"/>
          <w:szCs w:val="24"/>
          <w:lang w:val="en-GB"/>
        </w:rPr>
        <w:t xml:space="preserve"> Roma NGOs, </w:t>
      </w:r>
      <w:r w:rsidR="00E62FA6">
        <w:rPr>
          <w:rFonts w:ascii="Times New Roman" w:hAnsi="Times New Roman" w:cs="Times New Roman"/>
          <w:sz w:val="24"/>
          <w:szCs w:val="24"/>
          <w:lang w:val="en-GB"/>
        </w:rPr>
        <w:t xml:space="preserve">acting to </w:t>
      </w:r>
      <w:r w:rsidR="007678BA">
        <w:rPr>
          <w:rFonts w:ascii="Times New Roman" w:hAnsi="Times New Roman" w:cs="Times New Roman"/>
          <w:sz w:val="24"/>
          <w:szCs w:val="24"/>
          <w:lang w:val="en-GB"/>
        </w:rPr>
        <w:t xml:space="preserve">improve </w:t>
      </w:r>
      <w:r w:rsidR="00E62FA6">
        <w:rPr>
          <w:rFonts w:ascii="Times New Roman" w:hAnsi="Times New Roman" w:cs="Times New Roman"/>
          <w:sz w:val="24"/>
          <w:szCs w:val="24"/>
          <w:lang w:val="en-GB"/>
        </w:rPr>
        <w:t>integration</w:t>
      </w:r>
      <w:r w:rsidR="007678B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0E01">
        <w:rPr>
          <w:rFonts w:ascii="Times New Roman" w:hAnsi="Times New Roman" w:cs="Times New Roman"/>
          <w:sz w:val="24"/>
          <w:szCs w:val="24"/>
          <w:lang w:val="en-GB"/>
        </w:rPr>
        <w:t>Let me conclude</w:t>
      </w:r>
      <w:r w:rsidR="006B1FE8">
        <w:rPr>
          <w:rFonts w:ascii="Times New Roman" w:hAnsi="Times New Roman" w:cs="Times New Roman"/>
          <w:sz w:val="24"/>
          <w:szCs w:val="24"/>
          <w:lang w:val="en-GB"/>
        </w:rPr>
        <w:t xml:space="preserve"> this issue</w:t>
      </w:r>
      <w:r w:rsidR="00FF5780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640E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7911">
        <w:rPr>
          <w:rFonts w:ascii="Times New Roman" w:hAnsi="Times New Roman" w:cs="Times New Roman"/>
          <w:sz w:val="24"/>
          <w:szCs w:val="24"/>
          <w:lang w:val="en-GB"/>
        </w:rPr>
        <w:t>the new</w:t>
      </w:r>
      <w:r w:rsidR="005E552E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 Law on</w:t>
      </w:r>
      <w:r w:rsidR="003A5073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0DBC" w:rsidRPr="002A4C9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3A5073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riting </w:t>
      </w:r>
      <w:r w:rsidR="00030DBC" w:rsidRPr="002A4C9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A5073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irst </w:t>
      </w:r>
      <w:r w:rsidR="00030DBC" w:rsidRPr="002A4C9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A5073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ames and </w:t>
      </w:r>
      <w:r w:rsidR="00030DBC" w:rsidRPr="002A4C9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5073" w:rsidRPr="002A4C9B">
        <w:rPr>
          <w:rFonts w:ascii="Times New Roman" w:hAnsi="Times New Roman" w:cs="Times New Roman"/>
          <w:sz w:val="24"/>
          <w:szCs w:val="24"/>
          <w:lang w:val="en-GB"/>
        </w:rPr>
        <w:t xml:space="preserve">urnames </w:t>
      </w:r>
      <w:r w:rsidR="003A5073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30DBC" w:rsidRPr="0021684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A5073" w:rsidRPr="0021684E">
        <w:rPr>
          <w:rFonts w:ascii="Times New Roman" w:hAnsi="Times New Roman" w:cs="Times New Roman"/>
          <w:sz w:val="24"/>
          <w:szCs w:val="24"/>
          <w:lang w:val="en-GB"/>
        </w:rPr>
        <w:t>ocuments</w:t>
      </w:r>
      <w:r w:rsidR="00FB163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46602">
        <w:rPr>
          <w:rFonts w:ascii="Times New Roman" w:hAnsi="Times New Roman" w:cs="Times New Roman"/>
          <w:sz w:val="24"/>
          <w:szCs w:val="24"/>
          <w:lang w:val="en-GB"/>
        </w:rPr>
        <w:t>expand</w:t>
      </w:r>
      <w:r w:rsidR="005A67C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546602">
        <w:rPr>
          <w:rFonts w:ascii="Times New Roman" w:hAnsi="Times New Roman" w:cs="Times New Roman"/>
          <w:sz w:val="24"/>
          <w:szCs w:val="24"/>
          <w:lang w:val="en-GB"/>
        </w:rPr>
        <w:t xml:space="preserve"> the right of </w:t>
      </w:r>
      <w:r w:rsidR="00664EDD" w:rsidRPr="0021684E">
        <w:rPr>
          <w:rFonts w:ascii="Times New Roman" w:hAnsi="Times New Roman" w:cs="Times New Roman"/>
          <w:sz w:val="24"/>
          <w:szCs w:val="24"/>
          <w:lang w:val="en-GB"/>
        </w:rPr>
        <w:t>national minorit</w:t>
      </w:r>
      <w:r w:rsidR="008C68BF">
        <w:rPr>
          <w:rFonts w:ascii="Times New Roman" w:hAnsi="Times New Roman" w:cs="Times New Roman"/>
          <w:sz w:val="24"/>
          <w:szCs w:val="24"/>
          <w:lang w:val="en-GB"/>
        </w:rPr>
        <w:t xml:space="preserve">ies to write their </w:t>
      </w:r>
      <w:r w:rsidR="00664EDD" w:rsidRPr="0021684E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8C68B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4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EDD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077F7">
        <w:rPr>
          <w:rFonts w:ascii="Times New Roman" w:hAnsi="Times New Roman" w:cs="Times New Roman"/>
          <w:sz w:val="24"/>
          <w:szCs w:val="24"/>
          <w:lang w:val="en-GB"/>
        </w:rPr>
        <w:t xml:space="preserve">original </w:t>
      </w:r>
      <w:r w:rsidR="00664EDD" w:rsidRPr="0021684E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="00FB16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98A159" w14:textId="77777777" w:rsidR="0074129D" w:rsidRDefault="0074129D" w:rsidP="00D508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19A4406" w14:textId="5BEC9605" w:rsidR="00E84643" w:rsidRPr="0021684E" w:rsidRDefault="004C6616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Moving t</w:t>
      </w:r>
      <w:r w:rsidR="00F90063">
        <w:rPr>
          <w:rFonts w:ascii="Times New Roman" w:hAnsi="Times New Roman" w:cs="Times New Roman"/>
          <w:sz w:val="24"/>
          <w:szCs w:val="24"/>
          <w:lang w:val="en-GB"/>
        </w:rPr>
        <w:t xml:space="preserve">o the </w:t>
      </w:r>
      <w:r w:rsidR="00030DBC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migration</w:t>
      </w:r>
      <w:r w:rsidR="00263D3F" w:rsidRPr="00263D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919F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refer to the question submitted </w:t>
      </w:r>
      <w:r w:rsidR="007B1FF0">
        <w:rPr>
          <w:rFonts w:ascii="Times New Roman" w:hAnsi="Times New Roman" w:cs="Times New Roman"/>
          <w:sz w:val="24"/>
          <w:szCs w:val="24"/>
          <w:lang w:val="en-GB"/>
        </w:rPr>
        <w:t xml:space="preserve">in advance </w:t>
      </w:r>
      <w:r>
        <w:rPr>
          <w:rFonts w:ascii="Times New Roman" w:hAnsi="Times New Roman" w:cs="Times New Roman"/>
          <w:sz w:val="24"/>
          <w:szCs w:val="24"/>
          <w:lang w:val="en-GB"/>
        </w:rPr>
        <w:t>by the distinguished delegation of the United Kingdom</w:t>
      </w:r>
      <w:r w:rsidR="007B1FF0">
        <w:rPr>
          <w:rFonts w:ascii="Times New Roman" w:hAnsi="Times New Roman" w:cs="Times New Roman"/>
          <w:sz w:val="24"/>
          <w:szCs w:val="24"/>
          <w:lang w:val="en-GB"/>
        </w:rPr>
        <w:t>, relating to the</w:t>
      </w:r>
      <w:r w:rsidR="00DA2D0F">
        <w:rPr>
          <w:rFonts w:ascii="Times New Roman" w:hAnsi="Times New Roman" w:cs="Times New Roman"/>
          <w:sz w:val="24"/>
          <w:szCs w:val="24"/>
          <w:lang w:val="en-GB"/>
        </w:rPr>
        <w:t xml:space="preserve"> response </w:t>
      </w:r>
      <w:r w:rsidR="007B1FF0">
        <w:rPr>
          <w:rFonts w:ascii="Times New Roman" w:hAnsi="Times New Roman" w:cs="Times New Roman"/>
          <w:sz w:val="24"/>
          <w:szCs w:val="24"/>
          <w:lang w:val="en-GB"/>
        </w:rPr>
        <w:t xml:space="preserve">of the Government of Lithuania </w:t>
      </w:r>
      <w:r w:rsidR="00DA2D0F">
        <w:rPr>
          <w:rFonts w:ascii="Times New Roman" w:hAnsi="Times New Roman" w:cs="Times New Roman"/>
          <w:sz w:val="24"/>
          <w:szCs w:val="24"/>
          <w:lang w:val="en-GB"/>
        </w:rPr>
        <w:t>to the instrumentalization of migration by the Belarusian regime. I would like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emphasize that Lithuania </w:t>
      </w:r>
      <w:r w:rsidR="00FD6213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CE3075">
        <w:rPr>
          <w:rFonts w:ascii="Times New Roman" w:hAnsi="Times New Roman" w:cs="Times New Roman"/>
          <w:sz w:val="24"/>
          <w:szCs w:val="24"/>
          <w:lang w:val="en-GB"/>
        </w:rPr>
        <w:t>faced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 a large-scale hybrid attack organised by the Belarussian </w:t>
      </w:r>
      <w:r w:rsidR="005A19A4">
        <w:rPr>
          <w:rFonts w:ascii="Times New Roman" w:hAnsi="Times New Roman" w:cs="Times New Roman"/>
          <w:sz w:val="24"/>
          <w:szCs w:val="24"/>
          <w:lang w:val="en-GB"/>
        </w:rPr>
        <w:t>regime</w:t>
      </w:r>
      <w:r w:rsidR="002C2862">
        <w:rPr>
          <w:rFonts w:ascii="Times New Roman" w:hAnsi="Times New Roman" w:cs="Times New Roman"/>
          <w:sz w:val="24"/>
          <w:szCs w:val="24"/>
          <w:lang w:val="en-GB"/>
        </w:rPr>
        <w:t>. It is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 encouraging and/or forcing third-country nationals to cross illegally the border from Belarus to Lithuania/EU</w:t>
      </w:r>
      <w:r w:rsidR="002C28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862">
        <w:rPr>
          <w:rFonts w:ascii="Times New Roman" w:hAnsi="Times New Roman" w:cs="Times New Roman"/>
          <w:sz w:val="24"/>
          <w:szCs w:val="24"/>
          <w:lang w:val="en-GB"/>
        </w:rPr>
        <w:t xml:space="preserve">These acts are conducted 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in retaliation for our support to </w:t>
      </w:r>
      <w:r w:rsidR="00CF0ADB">
        <w:rPr>
          <w:rFonts w:ascii="Times New Roman" w:hAnsi="Times New Roman" w:cs="Times New Roman"/>
          <w:sz w:val="24"/>
          <w:szCs w:val="24"/>
          <w:lang w:val="en-GB"/>
        </w:rPr>
        <w:t>Belarusians</w:t>
      </w:r>
      <w:r w:rsidR="00263D3F">
        <w:rPr>
          <w:rFonts w:ascii="Times New Roman" w:hAnsi="Times New Roman" w:cs="Times New Roman"/>
          <w:sz w:val="24"/>
          <w:szCs w:val="24"/>
          <w:lang w:val="en-GB"/>
        </w:rPr>
        <w:t xml:space="preserve"> struggling </w:t>
      </w:r>
      <w:r w:rsidR="007B1A9A">
        <w:rPr>
          <w:rFonts w:ascii="Times New Roman" w:hAnsi="Times New Roman" w:cs="Times New Roman"/>
          <w:sz w:val="24"/>
          <w:szCs w:val="24"/>
          <w:lang w:val="en-GB"/>
        </w:rPr>
        <w:t xml:space="preserve">for freedom, and in </w:t>
      </w:r>
      <w:r w:rsidR="003C18FA">
        <w:rPr>
          <w:rFonts w:ascii="Times New Roman" w:hAnsi="Times New Roman" w:cs="Times New Roman"/>
          <w:sz w:val="24"/>
          <w:szCs w:val="24"/>
          <w:lang w:val="en-GB"/>
        </w:rPr>
        <w:t>response to</w:t>
      </w:r>
      <w:r w:rsidR="007B1A9A">
        <w:rPr>
          <w:rFonts w:ascii="Times New Roman" w:hAnsi="Times New Roman" w:cs="Times New Roman"/>
          <w:sz w:val="24"/>
          <w:szCs w:val="24"/>
          <w:lang w:val="en-GB"/>
        </w:rPr>
        <w:t xml:space="preserve"> the E</w:t>
      </w:r>
      <w:r w:rsidR="00396E3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7B1A9A">
        <w:rPr>
          <w:rFonts w:ascii="Times New Roman" w:hAnsi="Times New Roman" w:cs="Times New Roman"/>
          <w:sz w:val="24"/>
          <w:szCs w:val="24"/>
          <w:lang w:val="en-GB"/>
        </w:rPr>
        <w:t xml:space="preserve"> sanctions imposed for harsh </w:t>
      </w:r>
      <w:r w:rsidR="003C18FA">
        <w:rPr>
          <w:rFonts w:ascii="Times New Roman" w:hAnsi="Times New Roman" w:cs="Times New Roman"/>
          <w:sz w:val="24"/>
          <w:szCs w:val="24"/>
          <w:lang w:val="en-GB"/>
        </w:rPr>
        <w:t>violations of human rights in Belarus</w:t>
      </w:r>
      <w:r w:rsidR="00030DBC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As a result, the </w:t>
      </w:r>
      <w:r w:rsidR="006D38CF">
        <w:rPr>
          <w:rFonts w:ascii="Times New Roman" w:hAnsi="Times New Roman" w:cs="Times New Roman"/>
          <w:sz w:val="24"/>
          <w:szCs w:val="24"/>
        </w:rPr>
        <w:t>illegal crossing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 </w:t>
      </w:r>
      <w:r w:rsidR="006D38CF">
        <w:rPr>
          <w:rFonts w:ascii="Times New Roman" w:hAnsi="Times New Roman" w:cs="Times New Roman"/>
          <w:sz w:val="24"/>
          <w:szCs w:val="24"/>
        </w:rPr>
        <w:t>of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 </w:t>
      </w:r>
      <w:r w:rsidR="006D38CF">
        <w:rPr>
          <w:rFonts w:ascii="Times New Roman" w:hAnsi="Times New Roman" w:cs="Times New Roman"/>
          <w:sz w:val="24"/>
          <w:szCs w:val="24"/>
        </w:rPr>
        <w:t>border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 increased almost 60 times in 2021</w:t>
      </w:r>
      <w:r w:rsidR="006D38CF">
        <w:rPr>
          <w:rFonts w:ascii="Times New Roman" w:hAnsi="Times New Roman" w:cs="Times New Roman"/>
          <w:sz w:val="24"/>
          <w:szCs w:val="24"/>
        </w:rPr>
        <w:t>. Lithuania was compelled to declare an emergency situation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. </w:t>
      </w:r>
      <w:r w:rsidR="00C4145C">
        <w:rPr>
          <w:rFonts w:ascii="Times New Roman" w:hAnsi="Times New Roman" w:cs="Times New Roman"/>
          <w:sz w:val="24"/>
          <w:szCs w:val="24"/>
        </w:rPr>
        <w:t>Ultimately</w:t>
      </w:r>
      <w:r w:rsidR="00AB2525">
        <w:rPr>
          <w:rFonts w:ascii="Times New Roman" w:hAnsi="Times New Roman" w:cs="Times New Roman"/>
          <w:sz w:val="24"/>
          <w:szCs w:val="24"/>
        </w:rPr>
        <w:t>,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 </w:t>
      </w:r>
      <w:r w:rsidR="00AB2525">
        <w:rPr>
          <w:rFonts w:ascii="Times New Roman" w:hAnsi="Times New Roman" w:cs="Times New Roman"/>
          <w:sz w:val="24"/>
          <w:szCs w:val="24"/>
        </w:rPr>
        <w:t>we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 managed to overcome these challenges</w:t>
      </w:r>
      <w:r w:rsidR="00EB311F">
        <w:rPr>
          <w:rFonts w:ascii="Times New Roman" w:hAnsi="Times New Roman" w:cs="Times New Roman"/>
          <w:sz w:val="24"/>
          <w:szCs w:val="24"/>
        </w:rPr>
        <w:t xml:space="preserve"> and stabilize the situation</w:t>
      </w:r>
      <w:r w:rsidR="006D38CF" w:rsidRPr="009008F4">
        <w:rPr>
          <w:rFonts w:ascii="Times New Roman" w:hAnsi="Times New Roman" w:cs="Times New Roman"/>
          <w:sz w:val="24"/>
          <w:szCs w:val="24"/>
        </w:rPr>
        <w:t xml:space="preserve">. </w:t>
      </w:r>
      <w:r w:rsidR="006D38CF">
        <w:rPr>
          <w:rFonts w:ascii="Times New Roman" w:hAnsi="Times New Roman" w:cs="Times New Roman"/>
          <w:sz w:val="24"/>
          <w:szCs w:val="24"/>
        </w:rPr>
        <w:t>Decisive element in</w:t>
      </w:r>
      <w:r w:rsidR="00B81CFD">
        <w:rPr>
          <w:rFonts w:ascii="Times New Roman" w:hAnsi="Times New Roman" w:cs="Times New Roman"/>
          <w:sz w:val="24"/>
          <w:szCs w:val="24"/>
        </w:rPr>
        <w:t xml:space="preserve"> shaping our response </w:t>
      </w:r>
      <w:r w:rsidR="006D38CF">
        <w:rPr>
          <w:rFonts w:ascii="Times New Roman" w:hAnsi="Times New Roman" w:cs="Times New Roman"/>
          <w:sz w:val="24"/>
          <w:szCs w:val="24"/>
        </w:rPr>
        <w:t xml:space="preserve">was excellent cooperation </w:t>
      </w:r>
      <w:r w:rsidR="00681DFE">
        <w:rPr>
          <w:rFonts w:ascii="Times New Roman" w:hAnsi="Times New Roman" w:cs="Times New Roman"/>
          <w:sz w:val="24"/>
          <w:szCs w:val="24"/>
        </w:rPr>
        <w:t>with</w:t>
      </w:r>
      <w:r w:rsidR="006D38CF">
        <w:rPr>
          <w:rFonts w:ascii="Times New Roman" w:hAnsi="Times New Roman" w:cs="Times New Roman"/>
          <w:sz w:val="24"/>
          <w:szCs w:val="24"/>
        </w:rPr>
        <w:t xml:space="preserve"> NGOs, EU member</w:t>
      </w:r>
      <w:r w:rsidR="00813797">
        <w:rPr>
          <w:rFonts w:ascii="Times New Roman" w:hAnsi="Times New Roman" w:cs="Times New Roman"/>
          <w:sz w:val="24"/>
          <w:szCs w:val="24"/>
        </w:rPr>
        <w:t>s</w:t>
      </w:r>
      <w:r w:rsidR="006D38CF">
        <w:rPr>
          <w:rFonts w:ascii="Times New Roman" w:hAnsi="Times New Roman" w:cs="Times New Roman"/>
          <w:sz w:val="24"/>
          <w:szCs w:val="24"/>
        </w:rPr>
        <w:t xml:space="preserve">, agencies, international and humanitarian organizations, </w:t>
      </w:r>
      <w:r w:rsidR="006D38CF" w:rsidRPr="00C75342">
        <w:rPr>
          <w:rFonts w:ascii="Times New Roman" w:hAnsi="Times New Roman" w:cs="Times New Roman"/>
          <w:sz w:val="24"/>
          <w:szCs w:val="24"/>
        </w:rPr>
        <w:t xml:space="preserve">namely Frontex, EASO, </w:t>
      </w:r>
      <w:r w:rsidR="006D38CF">
        <w:rPr>
          <w:rFonts w:ascii="Times New Roman" w:hAnsi="Times New Roman" w:cs="Times New Roman"/>
          <w:sz w:val="24"/>
          <w:szCs w:val="24"/>
        </w:rPr>
        <w:t xml:space="preserve">UNHCR. </w:t>
      </w:r>
    </w:p>
    <w:p w14:paraId="46309583" w14:textId="77777777" w:rsidR="00030149" w:rsidRPr="0021684E" w:rsidRDefault="00030149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E2329D" w14:textId="36CEC89E" w:rsidR="007D40D2" w:rsidRDefault="004F5163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number of delegations, namely Sweden, United Kingdom</w:t>
      </w:r>
      <w:r w:rsidR="00E41BC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Belgium, </w:t>
      </w:r>
      <w:r w:rsidR="002D4FA3">
        <w:rPr>
          <w:rFonts w:ascii="Times New Roman" w:hAnsi="Times New Roman" w:cs="Times New Roman"/>
          <w:sz w:val="24"/>
          <w:szCs w:val="24"/>
          <w:lang w:val="en-GB"/>
        </w:rPr>
        <w:t xml:space="preserve">held </w:t>
      </w:r>
      <w:r w:rsidR="00421BDF">
        <w:rPr>
          <w:rFonts w:ascii="Times New Roman" w:hAnsi="Times New Roman" w:cs="Times New Roman"/>
          <w:sz w:val="24"/>
          <w:szCs w:val="24"/>
          <w:lang w:val="en-GB"/>
        </w:rPr>
        <w:t xml:space="preserve">concerns on </w:t>
      </w:r>
      <w:r w:rsidR="00147815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hate crime</w:t>
      </w:r>
      <w:r w:rsidR="00B04F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="00147815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66159">
        <w:rPr>
          <w:rFonts w:ascii="Times New Roman" w:hAnsi="Times New Roman" w:cs="Times New Roman"/>
          <w:b/>
          <w:bCs/>
          <w:sz w:val="24"/>
          <w:szCs w:val="24"/>
          <w:lang w:val="en-GB"/>
        </w:rPr>
        <w:t>non-</w:t>
      </w:r>
      <w:r w:rsidR="00147815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discrimination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0749D">
        <w:rPr>
          <w:rFonts w:ascii="Times New Roman" w:hAnsi="Times New Roman" w:cs="Times New Roman"/>
          <w:sz w:val="24"/>
          <w:szCs w:val="24"/>
          <w:lang w:val="en-GB"/>
        </w:rPr>
        <w:t xml:space="preserve">The Law on Equal Treatment </w:t>
      </w:r>
      <w:r w:rsidR="008C5F97">
        <w:rPr>
          <w:rFonts w:ascii="Times New Roman" w:hAnsi="Times New Roman" w:cs="Times New Roman"/>
          <w:sz w:val="24"/>
          <w:szCs w:val="24"/>
          <w:lang w:val="en-GB"/>
        </w:rPr>
        <w:t xml:space="preserve">includes gender, race, nationality, citizenship, language, origin, social status, religion, beliefs or opinions, age, sexual orientation, </w:t>
      </w:r>
      <w:r w:rsidR="008C5F97">
        <w:rPr>
          <w:rFonts w:ascii="Times New Roman" w:hAnsi="Times New Roman" w:cs="Times New Roman"/>
          <w:sz w:val="24"/>
          <w:szCs w:val="24"/>
          <w:lang w:val="en-GB"/>
        </w:rPr>
        <w:lastRenderedPageBreak/>
        <w:t>disability, ethnicity, religion</w:t>
      </w:r>
      <w:r w:rsidR="00B811A1">
        <w:rPr>
          <w:rFonts w:ascii="Times New Roman" w:hAnsi="Times New Roman" w:cs="Times New Roman"/>
          <w:sz w:val="24"/>
          <w:szCs w:val="24"/>
          <w:lang w:val="en-GB"/>
        </w:rPr>
        <w:t xml:space="preserve"> among the prohibited grounds of discrimination</w:t>
      </w:r>
      <w:r w:rsidR="008C5F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65A66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="00892667">
        <w:rPr>
          <w:rFonts w:ascii="Times New Roman" w:hAnsi="Times New Roman" w:cs="Times New Roman"/>
          <w:sz w:val="24"/>
          <w:szCs w:val="24"/>
          <w:lang w:val="en-GB"/>
        </w:rPr>
        <w:t xml:space="preserve"> Criminal Code, </w:t>
      </w:r>
      <w:r w:rsidR="00892667" w:rsidRPr="00892667">
        <w:rPr>
          <w:rFonts w:ascii="Times New Roman" w:hAnsi="Times New Roman" w:cs="Times New Roman"/>
          <w:sz w:val="24"/>
          <w:szCs w:val="24"/>
          <w:lang w:val="en-GB"/>
        </w:rPr>
        <w:t xml:space="preserve">an act committed in order to express hatred against a group of persons or a person belonging to it on grounds </w:t>
      </w:r>
      <w:r w:rsidR="008E7ECD">
        <w:rPr>
          <w:rFonts w:ascii="Times New Roman" w:hAnsi="Times New Roman" w:cs="Times New Roman"/>
          <w:sz w:val="24"/>
          <w:szCs w:val="24"/>
          <w:lang w:val="en-GB"/>
        </w:rPr>
        <w:t>named above</w:t>
      </w:r>
      <w:r w:rsidR="00892667">
        <w:rPr>
          <w:rFonts w:ascii="Times New Roman" w:hAnsi="Times New Roman" w:cs="Times New Roman"/>
          <w:sz w:val="24"/>
          <w:szCs w:val="24"/>
          <w:lang w:val="en-GB"/>
        </w:rPr>
        <w:t xml:space="preserve"> is considered to be committed in aggravating circumstances. </w:t>
      </w:r>
      <w:r w:rsidR="00A722B7">
        <w:rPr>
          <w:rFonts w:ascii="Times New Roman" w:hAnsi="Times New Roman" w:cs="Times New Roman"/>
          <w:sz w:val="24"/>
          <w:szCs w:val="24"/>
          <w:lang w:val="en-GB"/>
        </w:rPr>
        <w:t xml:space="preserve">In addition,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joint training</w:t>
      </w:r>
      <w:r w:rsidR="004007E3">
        <w:rPr>
          <w:rFonts w:ascii="Times New Roman" w:hAnsi="Times New Roman" w:cs="Times New Roman"/>
          <w:sz w:val="24"/>
          <w:szCs w:val="24"/>
          <w:lang w:val="en-GB"/>
        </w:rPr>
        <w:t>s were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provided for police officers, prosecutors</w:t>
      </w:r>
      <w:r w:rsidR="004C68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judges</w:t>
      </w:r>
      <w:r w:rsidR="004007E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to strengthen their </w:t>
      </w:r>
      <w:r w:rsidR="004007E3">
        <w:rPr>
          <w:rFonts w:ascii="Times New Roman" w:hAnsi="Times New Roman" w:cs="Times New Roman"/>
          <w:sz w:val="24"/>
          <w:szCs w:val="24"/>
          <w:lang w:val="en-GB"/>
        </w:rPr>
        <w:t>capacities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E1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recogniz</w:t>
      </w:r>
      <w:r w:rsidR="00751E1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hate crimes and hate speech, to </w:t>
      </w:r>
      <w:r w:rsidR="000064A9">
        <w:rPr>
          <w:rFonts w:ascii="Times New Roman" w:hAnsi="Times New Roman" w:cs="Times New Roman"/>
          <w:sz w:val="24"/>
          <w:szCs w:val="24"/>
          <w:lang w:val="en-GB"/>
        </w:rPr>
        <w:t>improve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investigation, prosecution and </w:t>
      </w:r>
      <w:r w:rsidR="000064A9">
        <w:rPr>
          <w:rFonts w:ascii="Times New Roman" w:hAnsi="Times New Roman" w:cs="Times New Roman"/>
          <w:sz w:val="24"/>
          <w:szCs w:val="24"/>
          <w:lang w:val="en-GB"/>
        </w:rPr>
        <w:t xml:space="preserve">ensure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adequate punishment</w:t>
      </w:r>
      <w:r w:rsidR="000064A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0223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04F29">
        <w:rPr>
          <w:rFonts w:ascii="Times New Roman" w:hAnsi="Times New Roman" w:cs="Times New Roman"/>
          <w:sz w:val="24"/>
          <w:szCs w:val="24"/>
          <w:lang w:val="en-GB"/>
        </w:rPr>
        <w:t xml:space="preserve">respond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the needs of victims. </w:t>
      </w:r>
      <w:r w:rsidR="00256F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56F6E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Prosecutor General </w:t>
      </w:r>
      <w:r w:rsidR="004515EB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256F6E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introduced </w:t>
      </w:r>
      <w:r w:rsidR="00CE286B">
        <w:rPr>
          <w:rFonts w:ascii="Times New Roman" w:hAnsi="Times New Roman" w:cs="Times New Roman"/>
          <w:sz w:val="24"/>
          <w:szCs w:val="24"/>
          <w:lang w:val="en-GB"/>
        </w:rPr>
        <w:t xml:space="preserve">respective </w:t>
      </w:r>
      <w:r w:rsidR="00256F6E" w:rsidRPr="0021684E">
        <w:rPr>
          <w:rFonts w:ascii="Times New Roman" w:hAnsi="Times New Roman" w:cs="Times New Roman"/>
          <w:sz w:val="24"/>
          <w:szCs w:val="24"/>
          <w:lang w:val="en-GB"/>
        </w:rPr>
        <w:t>recommendations.</w:t>
      </w:r>
      <w:r w:rsidR="00D83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4C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93D5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tatistics show </w:t>
      </w:r>
      <w:r w:rsidR="00913766">
        <w:rPr>
          <w:rFonts w:ascii="Times New Roman" w:hAnsi="Times New Roman" w:cs="Times New Roman"/>
          <w:sz w:val="24"/>
          <w:szCs w:val="24"/>
          <w:lang w:val="en-GB"/>
        </w:rPr>
        <w:t xml:space="preserve">the increase of </w:t>
      </w:r>
      <w:r w:rsidR="00B93D5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hate crime cases </w:t>
      </w:r>
      <w:r w:rsidR="0091376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93D5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courts.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2A74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351D76" w:rsidRPr="0021684E">
        <w:rPr>
          <w:rFonts w:ascii="Times New Roman" w:hAnsi="Times New Roman" w:cs="Times New Roman"/>
          <w:sz w:val="24"/>
          <w:szCs w:val="24"/>
          <w:lang w:val="en-GB"/>
        </w:rPr>
        <w:t>ddressing Sweden</w:t>
      </w:r>
      <w:r w:rsidR="00026F40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026F40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question</w:t>
      </w:r>
      <w:r w:rsidR="00351D76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measures taken </w:t>
      </w:r>
      <w:r w:rsidR="00351D76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in response to </w:t>
      </w:r>
      <w:r w:rsidR="00575F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6957" w:rsidRPr="0021684E">
        <w:rPr>
          <w:rFonts w:ascii="Times New Roman" w:hAnsi="Times New Roman" w:cs="Times New Roman"/>
          <w:sz w:val="24"/>
          <w:szCs w:val="24"/>
          <w:lang w:val="en-GB"/>
        </w:rPr>
        <w:t>European Court of Human Rights</w:t>
      </w:r>
      <w:r w:rsidR="003325CD">
        <w:rPr>
          <w:rFonts w:ascii="Times New Roman" w:hAnsi="Times New Roman" w:cs="Times New Roman"/>
          <w:sz w:val="24"/>
          <w:szCs w:val="24"/>
          <w:lang w:val="en-GB"/>
        </w:rPr>
        <w:t xml:space="preserve"> judgement</w:t>
      </w:r>
      <w:r w:rsidR="009469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5F43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5F43">
        <w:rPr>
          <w:rFonts w:ascii="Times New Roman" w:hAnsi="Times New Roman" w:cs="Times New Roman"/>
          <w:sz w:val="24"/>
          <w:szCs w:val="24"/>
          <w:lang w:val="en-GB"/>
        </w:rPr>
        <w:t>case</w:t>
      </w:r>
      <w:r w:rsidR="00351D76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1D76" w:rsidRPr="0021684E">
        <w:rPr>
          <w:rFonts w:ascii="Times New Roman" w:hAnsi="Times New Roman" w:cs="Times New Roman"/>
          <w:i/>
          <w:iCs/>
          <w:sz w:val="24"/>
          <w:szCs w:val="24"/>
          <w:lang w:val="en-GB"/>
        </w:rPr>
        <w:t>Beizaras</w:t>
      </w:r>
      <w:proofErr w:type="spellEnd"/>
      <w:r w:rsidR="00351D76" w:rsidRPr="0021684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</w:t>
      </w:r>
      <w:proofErr w:type="spellStart"/>
      <w:r w:rsidR="00351D76" w:rsidRPr="0021684E">
        <w:rPr>
          <w:rFonts w:ascii="Times New Roman" w:hAnsi="Times New Roman" w:cs="Times New Roman"/>
          <w:i/>
          <w:iCs/>
          <w:sz w:val="24"/>
          <w:szCs w:val="24"/>
          <w:lang w:val="en-GB"/>
        </w:rPr>
        <w:t>Levickas</w:t>
      </w:r>
      <w:proofErr w:type="spellEnd"/>
      <w:r w:rsidR="00575F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A124D6">
        <w:rPr>
          <w:rFonts w:ascii="Times New Roman" w:hAnsi="Times New Roman" w:cs="Times New Roman"/>
          <w:sz w:val="24"/>
          <w:szCs w:val="24"/>
          <w:lang w:val="en-GB"/>
        </w:rPr>
        <w:t xml:space="preserve">assessed </w:t>
      </w:r>
      <w:r w:rsidR="00931372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he Committee of Ministers of Council of Europe</w:t>
      </w:r>
      <w:r w:rsidR="00EF0EAE">
        <w:rPr>
          <w:rFonts w:ascii="Times New Roman" w:hAnsi="Times New Roman" w:cs="Times New Roman"/>
          <w:sz w:val="24"/>
          <w:szCs w:val="24"/>
          <w:lang w:val="en-GB"/>
        </w:rPr>
        <w:t xml:space="preserve"> to be sufficient for</w:t>
      </w:r>
      <w:r w:rsidR="00C66D76">
        <w:rPr>
          <w:rFonts w:ascii="Times New Roman" w:hAnsi="Times New Roman" w:cs="Times New Roman"/>
          <w:sz w:val="24"/>
          <w:szCs w:val="24"/>
          <w:lang w:val="en-GB"/>
        </w:rPr>
        <w:t xml:space="preserve"> a transmittal of</w:t>
      </w:r>
      <w:r w:rsidR="00721C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56D29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F49F5">
        <w:rPr>
          <w:rFonts w:ascii="Times New Roman" w:hAnsi="Times New Roman" w:cs="Times New Roman"/>
          <w:sz w:val="24"/>
          <w:szCs w:val="24"/>
          <w:lang w:val="en-GB"/>
        </w:rPr>
        <w:t>case</w:t>
      </w:r>
      <w:r w:rsidR="00156D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3D5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17DA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standard supervision.</w:t>
      </w:r>
      <w:r w:rsidR="00B93D55" w:rsidRPr="00B93D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21B835" w14:textId="4469846A" w:rsidR="00030149" w:rsidRPr="0021684E" w:rsidRDefault="00030149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A46B6D" w14:textId="5CE39057" w:rsidR="00147815" w:rsidRPr="0021684E" w:rsidRDefault="00220004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Allow me to elaborate on </w:t>
      </w:r>
      <w:r w:rsidR="006F7BF0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issue of</w:t>
      </w:r>
      <w:r w:rsidR="006F7B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D76" w:rsidRPr="0021684E">
        <w:rPr>
          <w:rFonts w:ascii="Times New Roman" w:hAnsi="Times New Roman" w:cs="Times New Roman"/>
          <w:b/>
          <w:bCs/>
          <w:sz w:val="24"/>
          <w:szCs w:val="24"/>
          <w:lang w:val="en-GB"/>
        </w:rPr>
        <w:t>imprisonment and alternative measures</w:t>
      </w:r>
      <w:r w:rsidR="007E2B7C">
        <w:rPr>
          <w:rFonts w:ascii="Times New Roman" w:hAnsi="Times New Roman" w:cs="Times New Roman"/>
          <w:sz w:val="24"/>
          <w:szCs w:val="24"/>
          <w:lang w:val="en-GB"/>
        </w:rPr>
        <w:t>, in response to</w:t>
      </w:r>
      <w:r w:rsidR="006F7BF0">
        <w:rPr>
          <w:rFonts w:ascii="Times New Roman" w:hAnsi="Times New Roman" w:cs="Times New Roman"/>
          <w:sz w:val="24"/>
          <w:szCs w:val="24"/>
          <w:lang w:val="en-GB"/>
        </w:rPr>
        <w:t xml:space="preserve"> question </w:t>
      </w:r>
      <w:r w:rsidR="007E2B7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F7BF0">
        <w:rPr>
          <w:rFonts w:ascii="Times New Roman" w:hAnsi="Times New Roman" w:cs="Times New Roman"/>
          <w:sz w:val="24"/>
          <w:szCs w:val="24"/>
          <w:lang w:val="en-GB"/>
        </w:rPr>
        <w:t xml:space="preserve"> Spain.</w:t>
      </w:r>
      <w:r w:rsidR="006F7BF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C2862">
        <w:rPr>
          <w:rFonts w:ascii="Times New Roman" w:hAnsi="Times New Roman" w:cs="Times New Roman"/>
          <w:sz w:val="24"/>
          <w:szCs w:val="24"/>
          <w:lang w:val="en-GB"/>
        </w:rPr>
        <w:t>Lately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2FDB">
        <w:rPr>
          <w:rFonts w:ascii="Times New Roman" w:hAnsi="Times New Roman" w:cs="Times New Roman"/>
          <w:sz w:val="24"/>
          <w:szCs w:val="24"/>
          <w:lang w:val="en-GB"/>
        </w:rPr>
        <w:t>relevant legislative a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mendments </w:t>
      </w:r>
      <w:r w:rsidR="00796100">
        <w:rPr>
          <w:rFonts w:ascii="Times New Roman" w:hAnsi="Times New Roman" w:cs="Times New Roman"/>
          <w:sz w:val="24"/>
          <w:szCs w:val="24"/>
          <w:lang w:val="en-GB"/>
        </w:rPr>
        <w:t xml:space="preserve">were adopted </w:t>
      </w:r>
      <w:r w:rsidR="00845E2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wider use of suspension of sentence, conditional release and sentences alternative to imprisonment. As a result</w:t>
      </w:r>
      <w:r w:rsidR="005C6CD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7ECD">
        <w:rPr>
          <w:rFonts w:ascii="Times New Roman" w:hAnsi="Times New Roman" w:cs="Times New Roman"/>
          <w:sz w:val="24"/>
          <w:szCs w:val="24"/>
          <w:lang w:val="en-GB"/>
        </w:rPr>
        <w:t xml:space="preserve">since 2018 a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total number of inmates has decreased by additional 21 </w:t>
      </w:r>
      <w:r w:rsidR="00E318E5">
        <w:rPr>
          <w:rFonts w:ascii="Times New Roman" w:hAnsi="Times New Roman" w:cs="Times New Roman"/>
          <w:sz w:val="24"/>
          <w:szCs w:val="24"/>
          <w:lang w:val="en-GB"/>
        </w:rPr>
        <w:t>percent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since</w:t>
      </w:r>
      <w:r w:rsidR="005851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numbers of applications for conditional release have doubled</w:t>
      </w:r>
      <w:r w:rsidR="005F3860">
        <w:rPr>
          <w:rFonts w:ascii="Times New Roman" w:hAnsi="Times New Roman" w:cs="Times New Roman"/>
          <w:sz w:val="24"/>
          <w:szCs w:val="24"/>
          <w:lang w:val="en-GB"/>
        </w:rPr>
        <w:t>. C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urrently</w:t>
      </w:r>
      <w:r w:rsidR="00B471B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48</w:t>
      </w:r>
      <w:r w:rsidR="00E318E5">
        <w:rPr>
          <w:rFonts w:ascii="Times New Roman" w:hAnsi="Times New Roman" w:cs="Times New Roman"/>
          <w:sz w:val="24"/>
          <w:szCs w:val="24"/>
          <w:lang w:val="en-GB"/>
        </w:rPr>
        <w:t xml:space="preserve"> percent </w:t>
      </w:r>
      <w:r w:rsidR="00147815" w:rsidRPr="0021684E">
        <w:rPr>
          <w:rFonts w:ascii="Times New Roman" w:hAnsi="Times New Roman" w:cs="Times New Roman"/>
          <w:sz w:val="24"/>
          <w:szCs w:val="24"/>
          <w:lang w:val="en-GB"/>
        </w:rPr>
        <w:t>of releases are on the conditional basis.</w:t>
      </w:r>
    </w:p>
    <w:p w14:paraId="0FB9E17C" w14:textId="77777777" w:rsidR="00030149" w:rsidRPr="0021684E" w:rsidRDefault="00030149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0C0973" w14:textId="126275E3" w:rsidR="00C448FD" w:rsidRDefault="001D4164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am happy to share that </w:t>
      </w:r>
      <w:r w:rsidR="00E504C8">
        <w:rPr>
          <w:rFonts w:ascii="Times New Roman" w:hAnsi="Times New Roman" w:cs="Times New Roman"/>
          <w:sz w:val="24"/>
          <w:szCs w:val="24"/>
          <w:lang w:val="en-GB"/>
        </w:rPr>
        <w:t>during the consideration of the</w:t>
      </w:r>
      <w:r w:rsidR="00615D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DF7" w:rsidRPr="00AB7599">
        <w:rPr>
          <w:rFonts w:ascii="Times New Roman" w:hAnsi="Times New Roman" w:cs="Times New Roman"/>
          <w:sz w:val="24"/>
          <w:szCs w:val="24"/>
          <w:lang w:val="en-GB"/>
        </w:rPr>
        <w:t xml:space="preserve">fourth periodic report </w:t>
      </w:r>
      <w:r w:rsidR="00615DF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F0EAE">
        <w:rPr>
          <w:rFonts w:ascii="Times New Roman" w:hAnsi="Times New Roman" w:cs="Times New Roman"/>
          <w:sz w:val="24"/>
          <w:szCs w:val="24"/>
          <w:lang w:val="en-GB"/>
        </w:rPr>
        <w:t xml:space="preserve">November </w:t>
      </w:r>
      <w:r w:rsidR="00615DF7">
        <w:rPr>
          <w:rFonts w:ascii="Times New Roman" w:hAnsi="Times New Roman" w:cs="Times New Roman"/>
          <w:sz w:val="24"/>
          <w:szCs w:val="24"/>
          <w:lang w:val="en-GB"/>
        </w:rPr>
        <w:t xml:space="preserve">2021, </w:t>
      </w:r>
      <w:r w:rsidR="00F27F6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B7599" w:rsidRPr="00AB759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61AE5">
        <w:rPr>
          <w:rFonts w:ascii="Times New Roman" w:hAnsi="Times New Roman" w:cs="Times New Roman"/>
          <w:sz w:val="24"/>
          <w:szCs w:val="24"/>
          <w:lang w:val="en-GB"/>
        </w:rPr>
        <w:t xml:space="preserve">UN </w:t>
      </w:r>
      <w:r w:rsidR="00AB7599" w:rsidRPr="00AB7599">
        <w:rPr>
          <w:rFonts w:ascii="Times New Roman" w:hAnsi="Times New Roman" w:cs="Times New Roman"/>
          <w:sz w:val="24"/>
          <w:szCs w:val="24"/>
          <w:lang w:val="en-GB"/>
        </w:rPr>
        <w:t xml:space="preserve">Committee against Torture </w:t>
      </w:r>
      <w:r w:rsidR="00CC1973">
        <w:rPr>
          <w:rFonts w:ascii="Times New Roman" w:hAnsi="Times New Roman" w:cs="Times New Roman"/>
          <w:sz w:val="24"/>
          <w:szCs w:val="24"/>
          <w:lang w:val="en-GB"/>
        </w:rPr>
        <w:t xml:space="preserve">commended </w:t>
      </w:r>
      <w:r w:rsidR="00646558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E77AE5" w:rsidRPr="00E77AE5">
        <w:rPr>
          <w:rFonts w:ascii="Times New Roman" w:hAnsi="Times New Roman" w:cs="Times New Roman"/>
          <w:sz w:val="24"/>
          <w:szCs w:val="24"/>
        </w:rPr>
        <w:t xml:space="preserve">efforts to combat </w:t>
      </w:r>
      <w:r w:rsidR="007D3ACA" w:rsidRPr="009A2F36">
        <w:rPr>
          <w:rFonts w:ascii="Times New Roman" w:hAnsi="Times New Roman" w:cs="Times New Roman"/>
          <w:b/>
          <w:bCs/>
          <w:sz w:val="24"/>
          <w:szCs w:val="24"/>
        </w:rPr>
        <w:t xml:space="preserve">human </w:t>
      </w:r>
      <w:r w:rsidR="00E77AE5" w:rsidRPr="009A2F36">
        <w:rPr>
          <w:rFonts w:ascii="Times New Roman" w:hAnsi="Times New Roman" w:cs="Times New Roman"/>
          <w:b/>
          <w:bCs/>
          <w:sz w:val="24"/>
          <w:szCs w:val="24"/>
        </w:rPr>
        <w:t>trafficking</w:t>
      </w:r>
      <w:r w:rsidR="00E77AE5" w:rsidRPr="00E77AE5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646558">
        <w:rPr>
          <w:rFonts w:ascii="Times New Roman" w:hAnsi="Times New Roman" w:cs="Times New Roman"/>
          <w:sz w:val="24"/>
          <w:szCs w:val="24"/>
        </w:rPr>
        <w:t>extension</w:t>
      </w:r>
      <w:r w:rsidR="00E77AE5" w:rsidRPr="00E77AE5">
        <w:rPr>
          <w:rFonts w:ascii="Times New Roman" w:hAnsi="Times New Roman" w:cs="Times New Roman"/>
          <w:sz w:val="24"/>
          <w:szCs w:val="24"/>
        </w:rPr>
        <w:t xml:space="preserve"> criminal liability</w:t>
      </w:r>
      <w:r w:rsidR="000C6A0A">
        <w:rPr>
          <w:rFonts w:ascii="Times New Roman" w:hAnsi="Times New Roman" w:cs="Times New Roman"/>
          <w:sz w:val="24"/>
          <w:szCs w:val="24"/>
        </w:rPr>
        <w:t>,</w:t>
      </w:r>
      <w:r w:rsidR="00E77AE5" w:rsidRPr="00E77AE5">
        <w:rPr>
          <w:rFonts w:ascii="Times New Roman" w:hAnsi="Times New Roman" w:cs="Times New Roman"/>
          <w:sz w:val="24"/>
          <w:szCs w:val="24"/>
        </w:rPr>
        <w:t xml:space="preserve"> wide range of training activities and the Inter-institutional Action Plan on Combating Human Trafficking 2020–2022. </w:t>
      </w:r>
    </w:p>
    <w:p w14:paraId="3C1DDAB5" w14:textId="605C2DD7" w:rsidR="00832C0B" w:rsidRDefault="00832C0B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577403" w14:textId="5B5B031C" w:rsidR="00832C0B" w:rsidRDefault="00832C0B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Mr. President, </w:t>
      </w:r>
      <w:r w:rsidR="00A0119D" w:rsidRPr="00A0119D">
        <w:rPr>
          <w:rFonts w:ascii="Times New Roman" w:hAnsi="Times New Roman" w:cs="Times New Roman"/>
          <w:sz w:val="24"/>
          <w:szCs w:val="24"/>
          <w:lang w:val="en-GB"/>
        </w:rPr>
        <w:t xml:space="preserve">Distinguished </w:t>
      </w:r>
      <w:r w:rsidR="00461207">
        <w:rPr>
          <w:rFonts w:ascii="Times New Roman" w:hAnsi="Times New Roman" w:cs="Times New Roman"/>
          <w:sz w:val="24"/>
          <w:szCs w:val="24"/>
          <w:lang w:val="en-GB"/>
        </w:rPr>
        <w:t>Delegates</w:t>
      </w:r>
      <w:r w:rsidR="00A0119D" w:rsidRPr="00A011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119D">
        <w:rPr>
          <w:rFonts w:ascii="Times New Roman" w:hAnsi="Times New Roman" w:cs="Times New Roman"/>
          <w:sz w:val="24"/>
          <w:szCs w:val="24"/>
          <w:lang w:val="en-GB"/>
        </w:rPr>
        <w:t xml:space="preserve"> Members of the Civil Society, </w:t>
      </w:r>
    </w:p>
    <w:p w14:paraId="6AEE099B" w14:textId="77777777" w:rsidR="00062C01" w:rsidRDefault="00062C01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7637FE" w14:textId="6A0E17DD" w:rsidR="00030149" w:rsidRDefault="00D97354" w:rsidP="00D50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COVID-19 related s</w:t>
      </w:r>
      <w:r w:rsidR="009F20CB">
        <w:rPr>
          <w:rFonts w:ascii="Times New Roman" w:hAnsi="Times New Roman" w:cs="Times New Roman"/>
          <w:sz w:val="24"/>
          <w:szCs w:val="24"/>
          <w:lang w:val="en-GB"/>
        </w:rPr>
        <w:t>tate of emergencies and human rights restrictions have raised new concerns to be</w:t>
      </w:r>
      <w:r w:rsidR="00EF155A">
        <w:rPr>
          <w:rFonts w:ascii="Times New Roman" w:hAnsi="Times New Roman" w:cs="Times New Roman"/>
          <w:sz w:val="24"/>
          <w:szCs w:val="24"/>
          <w:lang w:val="en-GB"/>
        </w:rPr>
        <w:t xml:space="preserve"> solved </w:t>
      </w:r>
      <w:r w:rsidR="009F20CB">
        <w:rPr>
          <w:rFonts w:ascii="Times New Roman" w:hAnsi="Times New Roman" w:cs="Times New Roman"/>
          <w:sz w:val="24"/>
          <w:szCs w:val="24"/>
          <w:lang w:val="en-GB"/>
        </w:rPr>
        <w:t xml:space="preserve">during the post pandemic recovery. </w:t>
      </w:r>
      <w:r w:rsidR="00336CFC">
        <w:rPr>
          <w:rFonts w:ascii="Times New Roman" w:hAnsi="Times New Roman" w:cs="Times New Roman"/>
          <w:sz w:val="24"/>
          <w:szCs w:val="24"/>
          <w:lang w:val="en-GB"/>
        </w:rPr>
        <w:t xml:space="preserve">Some of the </w:t>
      </w:r>
      <w:r w:rsidR="00EF155A">
        <w:rPr>
          <w:rFonts w:ascii="Times New Roman" w:hAnsi="Times New Roman" w:cs="Times New Roman"/>
          <w:sz w:val="24"/>
          <w:szCs w:val="24"/>
          <w:lang w:val="en-GB"/>
        </w:rPr>
        <w:t>issues to be addressed</w:t>
      </w:r>
      <w:r w:rsidR="002F4A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989">
        <w:rPr>
          <w:rFonts w:ascii="Times New Roman" w:hAnsi="Times New Roman" w:cs="Times New Roman"/>
          <w:sz w:val="24"/>
          <w:szCs w:val="24"/>
          <w:lang w:val="en-GB"/>
        </w:rPr>
        <w:t xml:space="preserve">were already mentioned: </w:t>
      </w:r>
      <w:r w:rsidR="002F4A2E">
        <w:rPr>
          <w:rFonts w:ascii="Times New Roman" w:hAnsi="Times New Roman" w:cs="Times New Roman"/>
          <w:sz w:val="24"/>
          <w:szCs w:val="24"/>
          <w:lang w:val="en-GB"/>
        </w:rPr>
        <w:t>prevention of domestic violence and violence against women</w:t>
      </w:r>
      <w:r w:rsidR="00D1762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45E1C">
        <w:rPr>
          <w:rFonts w:ascii="Times New Roman" w:hAnsi="Times New Roman" w:cs="Times New Roman"/>
          <w:sz w:val="24"/>
          <w:szCs w:val="24"/>
          <w:lang w:val="en-GB"/>
        </w:rPr>
        <w:t xml:space="preserve">gender </w:t>
      </w:r>
      <w:r w:rsidR="00461207">
        <w:rPr>
          <w:rFonts w:ascii="Times New Roman" w:hAnsi="Times New Roman" w:cs="Times New Roman"/>
          <w:sz w:val="24"/>
          <w:szCs w:val="24"/>
          <w:lang w:val="en-GB"/>
        </w:rPr>
        <w:t>equality, non</w:t>
      </w:r>
      <w:r w:rsidR="00945E1C">
        <w:rPr>
          <w:rFonts w:ascii="Times New Roman" w:hAnsi="Times New Roman" w:cs="Times New Roman"/>
          <w:sz w:val="24"/>
          <w:szCs w:val="24"/>
          <w:lang w:val="en-GB"/>
        </w:rPr>
        <w:t xml:space="preserve">-discrimination, development of </w:t>
      </w:r>
      <w:r w:rsidR="006722C5">
        <w:rPr>
          <w:rFonts w:ascii="Times New Roman" w:hAnsi="Times New Roman" w:cs="Times New Roman"/>
          <w:sz w:val="24"/>
          <w:szCs w:val="24"/>
          <w:lang w:val="en-GB"/>
        </w:rPr>
        <w:t>criminal justice system</w:t>
      </w:r>
      <w:r w:rsidR="002F4A2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033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addition, </w:t>
      </w:r>
      <w:r w:rsidR="007C080F">
        <w:rPr>
          <w:rFonts w:ascii="Times New Roman" w:hAnsi="Times New Roman" w:cs="Times New Roman"/>
          <w:sz w:val="24"/>
          <w:szCs w:val="24"/>
          <w:lang w:val="en-GB"/>
        </w:rPr>
        <w:t xml:space="preserve">Lithuania </w:t>
      </w:r>
      <w:r w:rsidR="00A9548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C080F">
        <w:rPr>
          <w:rFonts w:ascii="Times New Roman" w:hAnsi="Times New Roman" w:cs="Times New Roman"/>
          <w:sz w:val="24"/>
          <w:szCs w:val="24"/>
          <w:lang w:val="en-GB"/>
        </w:rPr>
        <w:t xml:space="preserve"> committed to </w:t>
      </w:r>
      <w:r w:rsidR="00D8739B">
        <w:rPr>
          <w:rFonts w:ascii="Times New Roman" w:hAnsi="Times New Roman" w:cs="Times New Roman"/>
          <w:sz w:val="24"/>
          <w:szCs w:val="24"/>
          <w:lang w:val="en-GB"/>
        </w:rPr>
        <w:t xml:space="preserve">grant </w:t>
      </w:r>
      <w:r w:rsidR="007C080F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="0031782C">
        <w:rPr>
          <w:rFonts w:ascii="Times New Roman" w:hAnsi="Times New Roman" w:cs="Times New Roman"/>
          <w:sz w:val="24"/>
          <w:szCs w:val="24"/>
          <w:lang w:val="en-GB"/>
        </w:rPr>
        <w:t xml:space="preserve">enjoyment </w:t>
      </w:r>
      <w:r w:rsidR="007C080F">
        <w:rPr>
          <w:rFonts w:ascii="Times New Roman" w:hAnsi="Times New Roman" w:cs="Times New Roman"/>
          <w:sz w:val="24"/>
          <w:szCs w:val="24"/>
          <w:lang w:val="en-GB"/>
        </w:rPr>
        <w:t xml:space="preserve">of rights </w:t>
      </w:r>
      <w:r w:rsidR="0031782C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="007C080F">
        <w:rPr>
          <w:rFonts w:ascii="Times New Roman" w:hAnsi="Times New Roman" w:cs="Times New Roman"/>
          <w:sz w:val="24"/>
          <w:szCs w:val="24"/>
          <w:lang w:val="en-GB"/>
        </w:rPr>
        <w:t xml:space="preserve"> same-sex partners.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this regard, </w:t>
      </w:r>
      <w:r w:rsidR="000C0760">
        <w:rPr>
          <w:rFonts w:ascii="Times New Roman" w:hAnsi="Times New Roman" w:cs="Times New Roman"/>
          <w:sz w:val="24"/>
          <w:szCs w:val="24"/>
          <w:lang w:val="en-GB"/>
        </w:rPr>
        <w:t xml:space="preserve">I would like to refer to the </w:t>
      </w:r>
      <w:r w:rsidR="00D8739B">
        <w:rPr>
          <w:rFonts w:ascii="Times New Roman" w:hAnsi="Times New Roman" w:cs="Times New Roman"/>
          <w:sz w:val="24"/>
          <w:szCs w:val="24"/>
          <w:lang w:val="en-GB"/>
        </w:rPr>
        <w:lastRenderedPageBreak/>
        <w:t>decision</w:t>
      </w:r>
      <w:r w:rsidR="000C0760">
        <w:rPr>
          <w:rFonts w:ascii="Times New Roman" w:hAnsi="Times New Roman" w:cs="Times New Roman"/>
          <w:sz w:val="24"/>
          <w:szCs w:val="24"/>
          <w:lang w:val="en-GB"/>
        </w:rPr>
        <w:t>, adopted in 2019 by</w:t>
      </w:r>
      <w:r w:rsidR="00D873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B3B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="00A37B0A" w:rsidRPr="0021684E">
        <w:rPr>
          <w:rFonts w:ascii="Times New Roman" w:hAnsi="Times New Roman" w:cs="Times New Roman"/>
          <w:sz w:val="24"/>
          <w:szCs w:val="24"/>
          <w:lang w:val="en-GB"/>
        </w:rPr>
        <w:t xml:space="preserve"> Constitutional Court</w:t>
      </w:r>
      <w:r w:rsidR="000C0760">
        <w:rPr>
          <w:rFonts w:ascii="Times New Roman" w:hAnsi="Times New Roman" w:cs="Times New Roman"/>
          <w:sz w:val="24"/>
          <w:szCs w:val="24"/>
          <w:lang w:val="en-GB"/>
        </w:rPr>
        <w:t>, stating</w:t>
      </w:r>
      <w:r w:rsidR="00777459" w:rsidRPr="00777459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77459" w:rsidRPr="00777459">
        <w:rPr>
          <w:rFonts w:ascii="Times New Roman" w:hAnsi="Times New Roman" w:cs="Times New Roman"/>
          <w:sz w:val="24"/>
          <w:szCs w:val="24"/>
          <w:shd w:val="clear" w:color="auto" w:fill="FFFFFF"/>
        </w:rPr>
        <w:t>constitutional concept of the family is neutral in terms of gender. </w:t>
      </w:r>
    </w:p>
    <w:p w14:paraId="2E9644D6" w14:textId="77777777" w:rsidR="00777459" w:rsidRDefault="00777459" w:rsidP="00777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2B3CC4" w14:textId="30A5806A" w:rsidR="00073A57" w:rsidRDefault="003635E7" w:rsidP="001F0B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conclusion, allow me to t</w:t>
      </w:r>
      <w:r w:rsidR="00777459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hank you for your attention. </w:t>
      </w:r>
      <w:r w:rsidR="005A01B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We </w:t>
      </w:r>
      <w:r w:rsidR="00C721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look</w:t>
      </w:r>
      <w:r w:rsidR="005A01B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forward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5A01B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constructive </w:t>
      </w:r>
      <w:r w:rsidR="009D723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dialogue</w:t>
      </w:r>
      <w:r w:rsidR="00E67D9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being </w:t>
      </w:r>
      <w:r w:rsidR="00F329F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confident that </w:t>
      </w:r>
      <w:r w:rsidR="004E597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it</w:t>
      </w:r>
      <w:r w:rsidR="00F329F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will serve</w:t>
      </w:r>
      <w:r w:rsidR="005A01B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as a valuable contribution to </w:t>
      </w:r>
      <w:r w:rsidR="004E597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5A01BA" w:rsidRPr="0021684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domestic debate and all your comments and recommendations will be carefully analysed.</w:t>
      </w:r>
    </w:p>
    <w:p w14:paraId="583C24AB" w14:textId="65821CAB" w:rsidR="00D57102" w:rsidRPr="001F0BA4" w:rsidRDefault="00D57102" w:rsidP="001F0B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 thank you.</w:t>
      </w:r>
    </w:p>
    <w:sectPr w:rsidR="00D57102" w:rsidRPr="001F0BA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1DAC" w14:textId="77777777" w:rsidR="000675CB" w:rsidRDefault="000675CB" w:rsidP="006D6C1E">
      <w:pPr>
        <w:spacing w:after="0" w:line="240" w:lineRule="auto"/>
      </w:pPr>
      <w:r>
        <w:separator/>
      </w:r>
    </w:p>
  </w:endnote>
  <w:endnote w:type="continuationSeparator" w:id="0">
    <w:p w14:paraId="783D29ED" w14:textId="77777777" w:rsidR="000675CB" w:rsidRDefault="000675CB" w:rsidP="006D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5712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0614448" w14:textId="2E17DA7F" w:rsidR="006D6C1E" w:rsidRPr="00F06509" w:rsidRDefault="006D6C1E">
        <w:pPr>
          <w:pStyle w:val="Pieddepage"/>
          <w:jc w:val="center"/>
          <w:rPr>
            <w:sz w:val="24"/>
            <w:szCs w:val="24"/>
          </w:rPr>
        </w:pPr>
        <w:r w:rsidRPr="00F06509">
          <w:rPr>
            <w:sz w:val="24"/>
            <w:szCs w:val="24"/>
          </w:rPr>
          <w:fldChar w:fldCharType="begin"/>
        </w:r>
        <w:r w:rsidRPr="00F06509">
          <w:rPr>
            <w:sz w:val="24"/>
            <w:szCs w:val="24"/>
          </w:rPr>
          <w:instrText xml:space="preserve"> PAGE   \* MERGEFORMAT </w:instrText>
        </w:r>
        <w:r w:rsidRPr="00F06509">
          <w:rPr>
            <w:sz w:val="24"/>
            <w:szCs w:val="24"/>
          </w:rPr>
          <w:fldChar w:fldCharType="separate"/>
        </w:r>
        <w:r w:rsidR="00C064AA">
          <w:rPr>
            <w:noProof/>
            <w:sz w:val="24"/>
            <w:szCs w:val="24"/>
          </w:rPr>
          <w:t>1</w:t>
        </w:r>
        <w:r w:rsidRPr="00F06509">
          <w:rPr>
            <w:noProof/>
            <w:sz w:val="24"/>
            <w:szCs w:val="24"/>
          </w:rPr>
          <w:fldChar w:fldCharType="end"/>
        </w:r>
      </w:p>
    </w:sdtContent>
  </w:sdt>
  <w:p w14:paraId="5E856E9F" w14:textId="77777777" w:rsidR="006D6C1E" w:rsidRDefault="006D6C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F1B1" w14:textId="77777777" w:rsidR="000675CB" w:rsidRDefault="000675CB" w:rsidP="006D6C1E">
      <w:pPr>
        <w:spacing w:after="0" w:line="240" w:lineRule="auto"/>
      </w:pPr>
      <w:r>
        <w:separator/>
      </w:r>
    </w:p>
  </w:footnote>
  <w:footnote w:type="continuationSeparator" w:id="0">
    <w:p w14:paraId="1F0DE3ED" w14:textId="77777777" w:rsidR="000675CB" w:rsidRDefault="000675CB" w:rsidP="006D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8B0"/>
    <w:multiLevelType w:val="hybridMultilevel"/>
    <w:tmpl w:val="99AE4F5E"/>
    <w:lvl w:ilvl="0" w:tplc="8C24E06C">
      <w:start w:val="32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68C1"/>
    <w:multiLevelType w:val="multilevel"/>
    <w:tmpl w:val="03B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343A2"/>
    <w:multiLevelType w:val="hybridMultilevel"/>
    <w:tmpl w:val="D1A083C4"/>
    <w:lvl w:ilvl="0" w:tplc="0427000F">
      <w:start w:val="1"/>
      <w:numFmt w:val="decimal"/>
      <w:lvlText w:val="%1."/>
      <w:lvlJc w:val="left"/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0EBE"/>
    <w:multiLevelType w:val="hybridMultilevel"/>
    <w:tmpl w:val="6922BC3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95E36"/>
    <w:multiLevelType w:val="hybridMultilevel"/>
    <w:tmpl w:val="EB9C73D2"/>
    <w:lvl w:ilvl="0" w:tplc="ABF8C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1FD"/>
    <w:multiLevelType w:val="hybridMultilevel"/>
    <w:tmpl w:val="FD928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5B54"/>
    <w:multiLevelType w:val="hybridMultilevel"/>
    <w:tmpl w:val="56B2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D3C"/>
    <w:multiLevelType w:val="hybridMultilevel"/>
    <w:tmpl w:val="C276A4AA"/>
    <w:lvl w:ilvl="0" w:tplc="00EA8C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1593"/>
    <w:multiLevelType w:val="hybridMultilevel"/>
    <w:tmpl w:val="40B85898"/>
    <w:lvl w:ilvl="0" w:tplc="1E400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3"/>
    <w:rsid w:val="000064A9"/>
    <w:rsid w:val="00007676"/>
    <w:rsid w:val="00012B2D"/>
    <w:rsid w:val="00020B6B"/>
    <w:rsid w:val="00020CA9"/>
    <w:rsid w:val="00020EB5"/>
    <w:rsid w:val="000228CA"/>
    <w:rsid w:val="00022E70"/>
    <w:rsid w:val="00026498"/>
    <w:rsid w:val="00026F40"/>
    <w:rsid w:val="00027476"/>
    <w:rsid w:val="00030149"/>
    <w:rsid w:val="00030DBC"/>
    <w:rsid w:val="00031DDA"/>
    <w:rsid w:val="00045C02"/>
    <w:rsid w:val="000477C1"/>
    <w:rsid w:val="00055958"/>
    <w:rsid w:val="0006000C"/>
    <w:rsid w:val="00062C01"/>
    <w:rsid w:val="0006662C"/>
    <w:rsid w:val="000675CB"/>
    <w:rsid w:val="00070600"/>
    <w:rsid w:val="00072E62"/>
    <w:rsid w:val="00073A57"/>
    <w:rsid w:val="00077DD9"/>
    <w:rsid w:val="00077EA5"/>
    <w:rsid w:val="00085065"/>
    <w:rsid w:val="00087CAB"/>
    <w:rsid w:val="00090031"/>
    <w:rsid w:val="00091B3F"/>
    <w:rsid w:val="00092DF3"/>
    <w:rsid w:val="00092F33"/>
    <w:rsid w:val="000A3075"/>
    <w:rsid w:val="000B2251"/>
    <w:rsid w:val="000B57E2"/>
    <w:rsid w:val="000B5D8B"/>
    <w:rsid w:val="000B6C9A"/>
    <w:rsid w:val="000C0760"/>
    <w:rsid w:val="000C0B97"/>
    <w:rsid w:val="000C6A0A"/>
    <w:rsid w:val="000D2684"/>
    <w:rsid w:val="000D437C"/>
    <w:rsid w:val="000E10ED"/>
    <w:rsid w:val="000E3867"/>
    <w:rsid w:val="000E6C23"/>
    <w:rsid w:val="000F04CD"/>
    <w:rsid w:val="000F1540"/>
    <w:rsid w:val="00100059"/>
    <w:rsid w:val="001022A3"/>
    <w:rsid w:val="0010781E"/>
    <w:rsid w:val="0011242E"/>
    <w:rsid w:val="00113473"/>
    <w:rsid w:val="0011623F"/>
    <w:rsid w:val="001168AD"/>
    <w:rsid w:val="00120B5F"/>
    <w:rsid w:val="00123702"/>
    <w:rsid w:val="00125334"/>
    <w:rsid w:val="00132212"/>
    <w:rsid w:val="00146BF9"/>
    <w:rsid w:val="00147815"/>
    <w:rsid w:val="00156398"/>
    <w:rsid w:val="00156D29"/>
    <w:rsid w:val="001574CE"/>
    <w:rsid w:val="001601E0"/>
    <w:rsid w:val="00161161"/>
    <w:rsid w:val="00163FDF"/>
    <w:rsid w:val="0016435E"/>
    <w:rsid w:val="001653DB"/>
    <w:rsid w:val="00165A66"/>
    <w:rsid w:val="0016729E"/>
    <w:rsid w:val="00170D13"/>
    <w:rsid w:val="00183896"/>
    <w:rsid w:val="00185F90"/>
    <w:rsid w:val="001925F5"/>
    <w:rsid w:val="00192CD6"/>
    <w:rsid w:val="001938FF"/>
    <w:rsid w:val="001963C7"/>
    <w:rsid w:val="00197BC8"/>
    <w:rsid w:val="001A116E"/>
    <w:rsid w:val="001A27DC"/>
    <w:rsid w:val="001A5E73"/>
    <w:rsid w:val="001B0D3C"/>
    <w:rsid w:val="001B1515"/>
    <w:rsid w:val="001B18F1"/>
    <w:rsid w:val="001C0092"/>
    <w:rsid w:val="001C0980"/>
    <w:rsid w:val="001C4B7D"/>
    <w:rsid w:val="001C4DA6"/>
    <w:rsid w:val="001C5293"/>
    <w:rsid w:val="001D1838"/>
    <w:rsid w:val="001D24C3"/>
    <w:rsid w:val="001D3876"/>
    <w:rsid w:val="001D4164"/>
    <w:rsid w:val="001E1503"/>
    <w:rsid w:val="001E4067"/>
    <w:rsid w:val="001E723D"/>
    <w:rsid w:val="001F0A6D"/>
    <w:rsid w:val="001F0BA4"/>
    <w:rsid w:val="001F10CA"/>
    <w:rsid w:val="001F2065"/>
    <w:rsid w:val="001F20E5"/>
    <w:rsid w:val="001F2944"/>
    <w:rsid w:val="001F2C73"/>
    <w:rsid w:val="001F667A"/>
    <w:rsid w:val="0020230F"/>
    <w:rsid w:val="002033C3"/>
    <w:rsid w:val="002051F8"/>
    <w:rsid w:val="0020661E"/>
    <w:rsid w:val="002120FB"/>
    <w:rsid w:val="0021684E"/>
    <w:rsid w:val="0021753D"/>
    <w:rsid w:val="00217D9E"/>
    <w:rsid w:val="00220004"/>
    <w:rsid w:val="00222CFF"/>
    <w:rsid w:val="00223225"/>
    <w:rsid w:val="00226AD0"/>
    <w:rsid w:val="00227CFA"/>
    <w:rsid w:val="00227D1F"/>
    <w:rsid w:val="00230F96"/>
    <w:rsid w:val="00234CB6"/>
    <w:rsid w:val="002355C5"/>
    <w:rsid w:val="002375AE"/>
    <w:rsid w:val="0024321F"/>
    <w:rsid w:val="00253D36"/>
    <w:rsid w:val="0025532E"/>
    <w:rsid w:val="00256F6E"/>
    <w:rsid w:val="002613CF"/>
    <w:rsid w:val="00263D3F"/>
    <w:rsid w:val="00276013"/>
    <w:rsid w:val="0028027D"/>
    <w:rsid w:val="00283957"/>
    <w:rsid w:val="002876D8"/>
    <w:rsid w:val="002877EE"/>
    <w:rsid w:val="00295859"/>
    <w:rsid w:val="002A0303"/>
    <w:rsid w:val="002A0A85"/>
    <w:rsid w:val="002A37FE"/>
    <w:rsid w:val="002A4C9B"/>
    <w:rsid w:val="002B0C05"/>
    <w:rsid w:val="002C2556"/>
    <w:rsid w:val="002C2862"/>
    <w:rsid w:val="002C4CD1"/>
    <w:rsid w:val="002D1924"/>
    <w:rsid w:val="002D2360"/>
    <w:rsid w:val="002D4AEB"/>
    <w:rsid w:val="002D4FA3"/>
    <w:rsid w:val="002D5676"/>
    <w:rsid w:val="002E0171"/>
    <w:rsid w:val="002E5E0D"/>
    <w:rsid w:val="002E7A6B"/>
    <w:rsid w:val="002F07C1"/>
    <w:rsid w:val="002F4A2E"/>
    <w:rsid w:val="002F50F7"/>
    <w:rsid w:val="002F617F"/>
    <w:rsid w:val="002F6E30"/>
    <w:rsid w:val="002F7A84"/>
    <w:rsid w:val="00305379"/>
    <w:rsid w:val="003122BE"/>
    <w:rsid w:val="00316EBD"/>
    <w:rsid w:val="0031782C"/>
    <w:rsid w:val="003221FA"/>
    <w:rsid w:val="00323AB7"/>
    <w:rsid w:val="00324CDE"/>
    <w:rsid w:val="00325DA6"/>
    <w:rsid w:val="003325CD"/>
    <w:rsid w:val="00336CFC"/>
    <w:rsid w:val="00336E14"/>
    <w:rsid w:val="003377FB"/>
    <w:rsid w:val="00342669"/>
    <w:rsid w:val="003470B8"/>
    <w:rsid w:val="00351D76"/>
    <w:rsid w:val="0036110F"/>
    <w:rsid w:val="00362957"/>
    <w:rsid w:val="003635E7"/>
    <w:rsid w:val="0036386F"/>
    <w:rsid w:val="00366901"/>
    <w:rsid w:val="00373B3F"/>
    <w:rsid w:val="00377297"/>
    <w:rsid w:val="0037793A"/>
    <w:rsid w:val="00380893"/>
    <w:rsid w:val="0038156B"/>
    <w:rsid w:val="0039096E"/>
    <w:rsid w:val="003909E9"/>
    <w:rsid w:val="00391EBE"/>
    <w:rsid w:val="00391F74"/>
    <w:rsid w:val="00392FAF"/>
    <w:rsid w:val="0039470B"/>
    <w:rsid w:val="00396245"/>
    <w:rsid w:val="00396E3A"/>
    <w:rsid w:val="00396EEC"/>
    <w:rsid w:val="003A10DF"/>
    <w:rsid w:val="003A5073"/>
    <w:rsid w:val="003B3732"/>
    <w:rsid w:val="003B38B2"/>
    <w:rsid w:val="003B5D0D"/>
    <w:rsid w:val="003B6969"/>
    <w:rsid w:val="003B6A9B"/>
    <w:rsid w:val="003B6D3C"/>
    <w:rsid w:val="003C1181"/>
    <w:rsid w:val="003C18FA"/>
    <w:rsid w:val="003C1DBA"/>
    <w:rsid w:val="003C499E"/>
    <w:rsid w:val="003C5E66"/>
    <w:rsid w:val="003C6C59"/>
    <w:rsid w:val="003D6526"/>
    <w:rsid w:val="003E2B37"/>
    <w:rsid w:val="003E45F7"/>
    <w:rsid w:val="003E7035"/>
    <w:rsid w:val="003E7F10"/>
    <w:rsid w:val="003F1D22"/>
    <w:rsid w:val="003F3E56"/>
    <w:rsid w:val="003F49F5"/>
    <w:rsid w:val="003F4D1B"/>
    <w:rsid w:val="003F5986"/>
    <w:rsid w:val="003F5A75"/>
    <w:rsid w:val="004007E3"/>
    <w:rsid w:val="00404D06"/>
    <w:rsid w:val="004075B1"/>
    <w:rsid w:val="00411FCB"/>
    <w:rsid w:val="0041232E"/>
    <w:rsid w:val="00412B79"/>
    <w:rsid w:val="00415021"/>
    <w:rsid w:val="00415281"/>
    <w:rsid w:val="00417911"/>
    <w:rsid w:val="00421BDF"/>
    <w:rsid w:val="00423290"/>
    <w:rsid w:val="00431A4A"/>
    <w:rsid w:val="00433634"/>
    <w:rsid w:val="00434199"/>
    <w:rsid w:val="004373F8"/>
    <w:rsid w:val="00441927"/>
    <w:rsid w:val="00442D0A"/>
    <w:rsid w:val="00443C83"/>
    <w:rsid w:val="00447247"/>
    <w:rsid w:val="00447F68"/>
    <w:rsid w:val="00450558"/>
    <w:rsid w:val="004515EB"/>
    <w:rsid w:val="004525AD"/>
    <w:rsid w:val="00453AC3"/>
    <w:rsid w:val="00454349"/>
    <w:rsid w:val="00454375"/>
    <w:rsid w:val="00455622"/>
    <w:rsid w:val="00456CBA"/>
    <w:rsid w:val="00457F9E"/>
    <w:rsid w:val="00461207"/>
    <w:rsid w:val="004631E8"/>
    <w:rsid w:val="00464317"/>
    <w:rsid w:val="004668C6"/>
    <w:rsid w:val="00480C8D"/>
    <w:rsid w:val="00496E53"/>
    <w:rsid w:val="00497C69"/>
    <w:rsid w:val="004A20AC"/>
    <w:rsid w:val="004A40B6"/>
    <w:rsid w:val="004B047A"/>
    <w:rsid w:val="004B4303"/>
    <w:rsid w:val="004B6AB4"/>
    <w:rsid w:val="004C2CF8"/>
    <w:rsid w:val="004C53C3"/>
    <w:rsid w:val="004C6616"/>
    <w:rsid w:val="004C681D"/>
    <w:rsid w:val="004C79F5"/>
    <w:rsid w:val="004D08C2"/>
    <w:rsid w:val="004D1728"/>
    <w:rsid w:val="004D3CB2"/>
    <w:rsid w:val="004D78C3"/>
    <w:rsid w:val="004D7AE3"/>
    <w:rsid w:val="004E0620"/>
    <w:rsid w:val="004E4AEA"/>
    <w:rsid w:val="004E5977"/>
    <w:rsid w:val="004E741A"/>
    <w:rsid w:val="004F029F"/>
    <w:rsid w:val="004F5163"/>
    <w:rsid w:val="004F543B"/>
    <w:rsid w:val="004F6950"/>
    <w:rsid w:val="0050025A"/>
    <w:rsid w:val="005029DA"/>
    <w:rsid w:val="00503021"/>
    <w:rsid w:val="0050506F"/>
    <w:rsid w:val="00507230"/>
    <w:rsid w:val="00514590"/>
    <w:rsid w:val="0051504D"/>
    <w:rsid w:val="00515E0F"/>
    <w:rsid w:val="00517DAD"/>
    <w:rsid w:val="005231F5"/>
    <w:rsid w:val="00524181"/>
    <w:rsid w:val="00526D78"/>
    <w:rsid w:val="00527B19"/>
    <w:rsid w:val="00532838"/>
    <w:rsid w:val="00533929"/>
    <w:rsid w:val="0054107B"/>
    <w:rsid w:val="005439C3"/>
    <w:rsid w:val="00546602"/>
    <w:rsid w:val="00547608"/>
    <w:rsid w:val="005569A2"/>
    <w:rsid w:val="005579F3"/>
    <w:rsid w:val="005604D4"/>
    <w:rsid w:val="0056640A"/>
    <w:rsid w:val="00567755"/>
    <w:rsid w:val="005730D0"/>
    <w:rsid w:val="00575C87"/>
    <w:rsid w:val="00575F43"/>
    <w:rsid w:val="00580F1C"/>
    <w:rsid w:val="00581AFF"/>
    <w:rsid w:val="005851EB"/>
    <w:rsid w:val="00585AA2"/>
    <w:rsid w:val="0059103B"/>
    <w:rsid w:val="00594FF1"/>
    <w:rsid w:val="005A01BA"/>
    <w:rsid w:val="005A17B2"/>
    <w:rsid w:val="005A19A4"/>
    <w:rsid w:val="005A67C6"/>
    <w:rsid w:val="005A67E7"/>
    <w:rsid w:val="005B0A4E"/>
    <w:rsid w:val="005B5E7B"/>
    <w:rsid w:val="005C51C4"/>
    <w:rsid w:val="005C6CDA"/>
    <w:rsid w:val="005D2A11"/>
    <w:rsid w:val="005D2FDB"/>
    <w:rsid w:val="005D33E1"/>
    <w:rsid w:val="005D7F97"/>
    <w:rsid w:val="005E2443"/>
    <w:rsid w:val="005E2D9F"/>
    <w:rsid w:val="005E552E"/>
    <w:rsid w:val="005E5AA5"/>
    <w:rsid w:val="005F3860"/>
    <w:rsid w:val="005F4C6F"/>
    <w:rsid w:val="005F6455"/>
    <w:rsid w:val="005F6F81"/>
    <w:rsid w:val="00602231"/>
    <w:rsid w:val="00602D3F"/>
    <w:rsid w:val="00611175"/>
    <w:rsid w:val="00611A19"/>
    <w:rsid w:val="00615975"/>
    <w:rsid w:val="00615DF7"/>
    <w:rsid w:val="006175E0"/>
    <w:rsid w:val="00621552"/>
    <w:rsid w:val="0062168C"/>
    <w:rsid w:val="00626305"/>
    <w:rsid w:val="006303A3"/>
    <w:rsid w:val="006317D4"/>
    <w:rsid w:val="00632CF9"/>
    <w:rsid w:val="00635538"/>
    <w:rsid w:val="00640BB8"/>
    <w:rsid w:val="00640E01"/>
    <w:rsid w:val="00641AFB"/>
    <w:rsid w:val="00642F15"/>
    <w:rsid w:val="006430CB"/>
    <w:rsid w:val="00643624"/>
    <w:rsid w:val="00643F7D"/>
    <w:rsid w:val="00645E6D"/>
    <w:rsid w:val="00646558"/>
    <w:rsid w:val="0065359F"/>
    <w:rsid w:val="00653BB2"/>
    <w:rsid w:val="00655328"/>
    <w:rsid w:val="00660058"/>
    <w:rsid w:val="00662DDC"/>
    <w:rsid w:val="00664E8E"/>
    <w:rsid w:val="00664EDD"/>
    <w:rsid w:val="00665B2C"/>
    <w:rsid w:val="00665F40"/>
    <w:rsid w:val="006722C5"/>
    <w:rsid w:val="006734ED"/>
    <w:rsid w:val="00673871"/>
    <w:rsid w:val="00674E94"/>
    <w:rsid w:val="00675368"/>
    <w:rsid w:val="00676B89"/>
    <w:rsid w:val="00677BA2"/>
    <w:rsid w:val="00681DFE"/>
    <w:rsid w:val="00681F0E"/>
    <w:rsid w:val="0068437B"/>
    <w:rsid w:val="00687E9C"/>
    <w:rsid w:val="00690FBD"/>
    <w:rsid w:val="00691760"/>
    <w:rsid w:val="00691A55"/>
    <w:rsid w:val="00691D01"/>
    <w:rsid w:val="00696970"/>
    <w:rsid w:val="006A60EB"/>
    <w:rsid w:val="006B0DC2"/>
    <w:rsid w:val="006B1FE8"/>
    <w:rsid w:val="006B2301"/>
    <w:rsid w:val="006B320B"/>
    <w:rsid w:val="006B5354"/>
    <w:rsid w:val="006B79D0"/>
    <w:rsid w:val="006C0E6F"/>
    <w:rsid w:val="006C25B6"/>
    <w:rsid w:val="006C34CF"/>
    <w:rsid w:val="006C3B3B"/>
    <w:rsid w:val="006C51FB"/>
    <w:rsid w:val="006C5ADE"/>
    <w:rsid w:val="006C6061"/>
    <w:rsid w:val="006D228B"/>
    <w:rsid w:val="006D38CF"/>
    <w:rsid w:val="006D6C1E"/>
    <w:rsid w:val="006E3382"/>
    <w:rsid w:val="006E5276"/>
    <w:rsid w:val="006F0AC1"/>
    <w:rsid w:val="006F20C9"/>
    <w:rsid w:val="006F299C"/>
    <w:rsid w:val="006F3197"/>
    <w:rsid w:val="006F3C3C"/>
    <w:rsid w:val="006F4900"/>
    <w:rsid w:val="006F6C73"/>
    <w:rsid w:val="006F7788"/>
    <w:rsid w:val="006F7BF0"/>
    <w:rsid w:val="00700239"/>
    <w:rsid w:val="00703DCC"/>
    <w:rsid w:val="00704EE7"/>
    <w:rsid w:val="007055D5"/>
    <w:rsid w:val="00706B1D"/>
    <w:rsid w:val="00707989"/>
    <w:rsid w:val="0072178D"/>
    <w:rsid w:val="00721B14"/>
    <w:rsid w:val="00721CE9"/>
    <w:rsid w:val="007236B4"/>
    <w:rsid w:val="007313D1"/>
    <w:rsid w:val="007320BC"/>
    <w:rsid w:val="007348B2"/>
    <w:rsid w:val="00734C2F"/>
    <w:rsid w:val="00734CB6"/>
    <w:rsid w:val="0073651B"/>
    <w:rsid w:val="00740E55"/>
    <w:rsid w:val="0074129D"/>
    <w:rsid w:val="00742D86"/>
    <w:rsid w:val="007462A5"/>
    <w:rsid w:val="00746EFE"/>
    <w:rsid w:val="00747D6B"/>
    <w:rsid w:val="00747DAD"/>
    <w:rsid w:val="00751E13"/>
    <w:rsid w:val="0075224E"/>
    <w:rsid w:val="007568C1"/>
    <w:rsid w:val="00756EE0"/>
    <w:rsid w:val="0076029F"/>
    <w:rsid w:val="00760C9C"/>
    <w:rsid w:val="0076255B"/>
    <w:rsid w:val="0076337B"/>
    <w:rsid w:val="00764792"/>
    <w:rsid w:val="00766326"/>
    <w:rsid w:val="007671F7"/>
    <w:rsid w:val="00767348"/>
    <w:rsid w:val="007678BA"/>
    <w:rsid w:val="00770413"/>
    <w:rsid w:val="00774FF4"/>
    <w:rsid w:val="0077714A"/>
    <w:rsid w:val="00777459"/>
    <w:rsid w:val="007830B3"/>
    <w:rsid w:val="00785E08"/>
    <w:rsid w:val="00785F38"/>
    <w:rsid w:val="00786168"/>
    <w:rsid w:val="007904F5"/>
    <w:rsid w:val="00795D00"/>
    <w:rsid w:val="00796100"/>
    <w:rsid w:val="007A18BC"/>
    <w:rsid w:val="007A251A"/>
    <w:rsid w:val="007A4544"/>
    <w:rsid w:val="007B1A9A"/>
    <w:rsid w:val="007B1FF0"/>
    <w:rsid w:val="007C080F"/>
    <w:rsid w:val="007C4396"/>
    <w:rsid w:val="007C4557"/>
    <w:rsid w:val="007C5443"/>
    <w:rsid w:val="007C7CEB"/>
    <w:rsid w:val="007D3ACA"/>
    <w:rsid w:val="007D40D2"/>
    <w:rsid w:val="007D59DE"/>
    <w:rsid w:val="007E2B7C"/>
    <w:rsid w:val="007F28E6"/>
    <w:rsid w:val="007F393C"/>
    <w:rsid w:val="007F58BC"/>
    <w:rsid w:val="007F5BA9"/>
    <w:rsid w:val="00803992"/>
    <w:rsid w:val="008066FE"/>
    <w:rsid w:val="00813797"/>
    <w:rsid w:val="00820883"/>
    <w:rsid w:val="00820F16"/>
    <w:rsid w:val="00821964"/>
    <w:rsid w:val="00822558"/>
    <w:rsid w:val="008235EF"/>
    <w:rsid w:val="00825AAE"/>
    <w:rsid w:val="00831361"/>
    <w:rsid w:val="00832C0B"/>
    <w:rsid w:val="008369AD"/>
    <w:rsid w:val="00840161"/>
    <w:rsid w:val="008421D8"/>
    <w:rsid w:val="00845E29"/>
    <w:rsid w:val="00847724"/>
    <w:rsid w:val="00855C0A"/>
    <w:rsid w:val="00855E23"/>
    <w:rsid w:val="00857D18"/>
    <w:rsid w:val="0086481C"/>
    <w:rsid w:val="00865B26"/>
    <w:rsid w:val="00866D80"/>
    <w:rsid w:val="00872042"/>
    <w:rsid w:val="00875ABF"/>
    <w:rsid w:val="00881A28"/>
    <w:rsid w:val="0088306A"/>
    <w:rsid w:val="00884CE0"/>
    <w:rsid w:val="00887466"/>
    <w:rsid w:val="008917A7"/>
    <w:rsid w:val="00892667"/>
    <w:rsid w:val="00895DD9"/>
    <w:rsid w:val="00895E54"/>
    <w:rsid w:val="008968E8"/>
    <w:rsid w:val="00897F91"/>
    <w:rsid w:val="008A6633"/>
    <w:rsid w:val="008B07D7"/>
    <w:rsid w:val="008B1418"/>
    <w:rsid w:val="008B178B"/>
    <w:rsid w:val="008B3422"/>
    <w:rsid w:val="008B3D28"/>
    <w:rsid w:val="008C1D6E"/>
    <w:rsid w:val="008C5F97"/>
    <w:rsid w:val="008C68BF"/>
    <w:rsid w:val="008C76F9"/>
    <w:rsid w:val="008D0207"/>
    <w:rsid w:val="008D6739"/>
    <w:rsid w:val="008E7ECD"/>
    <w:rsid w:val="008F1B5F"/>
    <w:rsid w:val="008F1CC5"/>
    <w:rsid w:val="008F272C"/>
    <w:rsid w:val="008F3FEB"/>
    <w:rsid w:val="008F6419"/>
    <w:rsid w:val="00900A41"/>
    <w:rsid w:val="00902A5E"/>
    <w:rsid w:val="009054A6"/>
    <w:rsid w:val="009056A1"/>
    <w:rsid w:val="00907092"/>
    <w:rsid w:val="00910962"/>
    <w:rsid w:val="00913766"/>
    <w:rsid w:val="00914CD5"/>
    <w:rsid w:val="009159C6"/>
    <w:rsid w:val="00916E79"/>
    <w:rsid w:val="00924A67"/>
    <w:rsid w:val="009251DB"/>
    <w:rsid w:val="00926363"/>
    <w:rsid w:val="00927F3F"/>
    <w:rsid w:val="00931372"/>
    <w:rsid w:val="00941BDC"/>
    <w:rsid w:val="009449E4"/>
    <w:rsid w:val="00945E1C"/>
    <w:rsid w:val="00946957"/>
    <w:rsid w:val="00950AAD"/>
    <w:rsid w:val="0095251D"/>
    <w:rsid w:val="009536B7"/>
    <w:rsid w:val="00960A13"/>
    <w:rsid w:val="00960C1A"/>
    <w:rsid w:val="00962C7C"/>
    <w:rsid w:val="0096451D"/>
    <w:rsid w:val="009656F2"/>
    <w:rsid w:val="0096766C"/>
    <w:rsid w:val="009723EB"/>
    <w:rsid w:val="009801FE"/>
    <w:rsid w:val="009817A1"/>
    <w:rsid w:val="00984B37"/>
    <w:rsid w:val="009909CD"/>
    <w:rsid w:val="0099389C"/>
    <w:rsid w:val="00993D4C"/>
    <w:rsid w:val="009967C8"/>
    <w:rsid w:val="009A14A1"/>
    <w:rsid w:val="009A2AB3"/>
    <w:rsid w:val="009A2B49"/>
    <w:rsid w:val="009A2F36"/>
    <w:rsid w:val="009A4DCF"/>
    <w:rsid w:val="009A5289"/>
    <w:rsid w:val="009A6F5E"/>
    <w:rsid w:val="009B1328"/>
    <w:rsid w:val="009B236C"/>
    <w:rsid w:val="009B41C8"/>
    <w:rsid w:val="009B469F"/>
    <w:rsid w:val="009C2046"/>
    <w:rsid w:val="009D0332"/>
    <w:rsid w:val="009D23AC"/>
    <w:rsid w:val="009D28D8"/>
    <w:rsid w:val="009D5D19"/>
    <w:rsid w:val="009D7238"/>
    <w:rsid w:val="009D7E38"/>
    <w:rsid w:val="009E1533"/>
    <w:rsid w:val="009E1A2F"/>
    <w:rsid w:val="009E33D9"/>
    <w:rsid w:val="009E795E"/>
    <w:rsid w:val="009F20CB"/>
    <w:rsid w:val="009F6BF4"/>
    <w:rsid w:val="009F6C17"/>
    <w:rsid w:val="00A00E7F"/>
    <w:rsid w:val="00A0119D"/>
    <w:rsid w:val="00A0119E"/>
    <w:rsid w:val="00A01576"/>
    <w:rsid w:val="00A01A17"/>
    <w:rsid w:val="00A022F0"/>
    <w:rsid w:val="00A05A69"/>
    <w:rsid w:val="00A0772C"/>
    <w:rsid w:val="00A077F7"/>
    <w:rsid w:val="00A078D6"/>
    <w:rsid w:val="00A124D6"/>
    <w:rsid w:val="00A13E1F"/>
    <w:rsid w:val="00A329A6"/>
    <w:rsid w:val="00A37B0A"/>
    <w:rsid w:val="00A41EB5"/>
    <w:rsid w:val="00A42C25"/>
    <w:rsid w:val="00A47485"/>
    <w:rsid w:val="00A52C1F"/>
    <w:rsid w:val="00A53D48"/>
    <w:rsid w:val="00A54AFA"/>
    <w:rsid w:val="00A57CF6"/>
    <w:rsid w:val="00A61AE5"/>
    <w:rsid w:val="00A63914"/>
    <w:rsid w:val="00A65B10"/>
    <w:rsid w:val="00A661B9"/>
    <w:rsid w:val="00A66BFA"/>
    <w:rsid w:val="00A722B7"/>
    <w:rsid w:val="00A7397B"/>
    <w:rsid w:val="00A74B65"/>
    <w:rsid w:val="00A74D6C"/>
    <w:rsid w:val="00A75941"/>
    <w:rsid w:val="00A834D9"/>
    <w:rsid w:val="00A911C8"/>
    <w:rsid w:val="00A91E15"/>
    <w:rsid w:val="00A9548E"/>
    <w:rsid w:val="00AA0D5A"/>
    <w:rsid w:val="00AA21F6"/>
    <w:rsid w:val="00AA3066"/>
    <w:rsid w:val="00AA35D5"/>
    <w:rsid w:val="00AA3EA5"/>
    <w:rsid w:val="00AB2525"/>
    <w:rsid w:val="00AB3E3D"/>
    <w:rsid w:val="00AB6172"/>
    <w:rsid w:val="00AB7599"/>
    <w:rsid w:val="00AC5D81"/>
    <w:rsid w:val="00AD05F5"/>
    <w:rsid w:val="00AD0A53"/>
    <w:rsid w:val="00AD172B"/>
    <w:rsid w:val="00AD1C2B"/>
    <w:rsid w:val="00AD5EDE"/>
    <w:rsid w:val="00AE56C3"/>
    <w:rsid w:val="00AF00DF"/>
    <w:rsid w:val="00AF0B65"/>
    <w:rsid w:val="00AF0CB4"/>
    <w:rsid w:val="00AF0F52"/>
    <w:rsid w:val="00AF169B"/>
    <w:rsid w:val="00AF34D8"/>
    <w:rsid w:val="00AF400A"/>
    <w:rsid w:val="00B00D95"/>
    <w:rsid w:val="00B02AE9"/>
    <w:rsid w:val="00B03097"/>
    <w:rsid w:val="00B04F24"/>
    <w:rsid w:val="00B056CC"/>
    <w:rsid w:val="00B07988"/>
    <w:rsid w:val="00B13A89"/>
    <w:rsid w:val="00B23B45"/>
    <w:rsid w:val="00B25AFD"/>
    <w:rsid w:val="00B35433"/>
    <w:rsid w:val="00B40931"/>
    <w:rsid w:val="00B45130"/>
    <w:rsid w:val="00B471BA"/>
    <w:rsid w:val="00B53E88"/>
    <w:rsid w:val="00B55689"/>
    <w:rsid w:val="00B57659"/>
    <w:rsid w:val="00B657CD"/>
    <w:rsid w:val="00B678B3"/>
    <w:rsid w:val="00B67EC2"/>
    <w:rsid w:val="00B7343B"/>
    <w:rsid w:val="00B811A1"/>
    <w:rsid w:val="00B81CFD"/>
    <w:rsid w:val="00B83688"/>
    <w:rsid w:val="00B85081"/>
    <w:rsid w:val="00B93D55"/>
    <w:rsid w:val="00BA01CE"/>
    <w:rsid w:val="00BA162F"/>
    <w:rsid w:val="00BA1C59"/>
    <w:rsid w:val="00BA1F6C"/>
    <w:rsid w:val="00BB059A"/>
    <w:rsid w:val="00BB12BF"/>
    <w:rsid w:val="00BB2A74"/>
    <w:rsid w:val="00BB3201"/>
    <w:rsid w:val="00BC38FC"/>
    <w:rsid w:val="00BC58B3"/>
    <w:rsid w:val="00BC7102"/>
    <w:rsid w:val="00BD080F"/>
    <w:rsid w:val="00BD0E48"/>
    <w:rsid w:val="00BD5007"/>
    <w:rsid w:val="00BE1A38"/>
    <w:rsid w:val="00BE2DC5"/>
    <w:rsid w:val="00BE3ACA"/>
    <w:rsid w:val="00BE6D2E"/>
    <w:rsid w:val="00BE6FA4"/>
    <w:rsid w:val="00BF0699"/>
    <w:rsid w:val="00C01CC1"/>
    <w:rsid w:val="00C024E7"/>
    <w:rsid w:val="00C02BC4"/>
    <w:rsid w:val="00C043A9"/>
    <w:rsid w:val="00C05519"/>
    <w:rsid w:val="00C064AA"/>
    <w:rsid w:val="00C06F08"/>
    <w:rsid w:val="00C10902"/>
    <w:rsid w:val="00C12A74"/>
    <w:rsid w:val="00C162D8"/>
    <w:rsid w:val="00C20519"/>
    <w:rsid w:val="00C23B90"/>
    <w:rsid w:val="00C25044"/>
    <w:rsid w:val="00C25B26"/>
    <w:rsid w:val="00C26713"/>
    <w:rsid w:val="00C33544"/>
    <w:rsid w:val="00C4145C"/>
    <w:rsid w:val="00C448FD"/>
    <w:rsid w:val="00C47C03"/>
    <w:rsid w:val="00C624CB"/>
    <w:rsid w:val="00C62C03"/>
    <w:rsid w:val="00C64BD6"/>
    <w:rsid w:val="00C66D76"/>
    <w:rsid w:val="00C67752"/>
    <w:rsid w:val="00C7219C"/>
    <w:rsid w:val="00C7506A"/>
    <w:rsid w:val="00C75B74"/>
    <w:rsid w:val="00C80C90"/>
    <w:rsid w:val="00C82C9A"/>
    <w:rsid w:val="00C840CF"/>
    <w:rsid w:val="00C84A71"/>
    <w:rsid w:val="00C84D5A"/>
    <w:rsid w:val="00C919F9"/>
    <w:rsid w:val="00C95A0B"/>
    <w:rsid w:val="00CA545D"/>
    <w:rsid w:val="00CA6110"/>
    <w:rsid w:val="00CA7E7F"/>
    <w:rsid w:val="00CB14D4"/>
    <w:rsid w:val="00CB150A"/>
    <w:rsid w:val="00CB38EE"/>
    <w:rsid w:val="00CB3BB6"/>
    <w:rsid w:val="00CB4725"/>
    <w:rsid w:val="00CB5292"/>
    <w:rsid w:val="00CB58FC"/>
    <w:rsid w:val="00CC1973"/>
    <w:rsid w:val="00CC2996"/>
    <w:rsid w:val="00CC5600"/>
    <w:rsid w:val="00CC5957"/>
    <w:rsid w:val="00CC740D"/>
    <w:rsid w:val="00CD32D0"/>
    <w:rsid w:val="00CD6278"/>
    <w:rsid w:val="00CE1DBC"/>
    <w:rsid w:val="00CE26EA"/>
    <w:rsid w:val="00CE286B"/>
    <w:rsid w:val="00CE3075"/>
    <w:rsid w:val="00CE3311"/>
    <w:rsid w:val="00CE42D9"/>
    <w:rsid w:val="00CE5932"/>
    <w:rsid w:val="00CE7C35"/>
    <w:rsid w:val="00CF0ADB"/>
    <w:rsid w:val="00CF25BB"/>
    <w:rsid w:val="00D01E6A"/>
    <w:rsid w:val="00D02722"/>
    <w:rsid w:val="00D16A5F"/>
    <w:rsid w:val="00D1762A"/>
    <w:rsid w:val="00D32369"/>
    <w:rsid w:val="00D34F7D"/>
    <w:rsid w:val="00D36A88"/>
    <w:rsid w:val="00D42816"/>
    <w:rsid w:val="00D45308"/>
    <w:rsid w:val="00D45A77"/>
    <w:rsid w:val="00D461C2"/>
    <w:rsid w:val="00D5081C"/>
    <w:rsid w:val="00D519AB"/>
    <w:rsid w:val="00D57102"/>
    <w:rsid w:val="00D623E1"/>
    <w:rsid w:val="00D647AB"/>
    <w:rsid w:val="00D6579D"/>
    <w:rsid w:val="00D66A5D"/>
    <w:rsid w:val="00D717F8"/>
    <w:rsid w:val="00D73F1A"/>
    <w:rsid w:val="00D77429"/>
    <w:rsid w:val="00D8009B"/>
    <w:rsid w:val="00D81AFC"/>
    <w:rsid w:val="00D81C48"/>
    <w:rsid w:val="00D81D8A"/>
    <w:rsid w:val="00D829C3"/>
    <w:rsid w:val="00D830D5"/>
    <w:rsid w:val="00D839FA"/>
    <w:rsid w:val="00D83A8C"/>
    <w:rsid w:val="00D83E4C"/>
    <w:rsid w:val="00D84357"/>
    <w:rsid w:val="00D858CB"/>
    <w:rsid w:val="00D8739B"/>
    <w:rsid w:val="00D876D0"/>
    <w:rsid w:val="00D91A23"/>
    <w:rsid w:val="00D92E37"/>
    <w:rsid w:val="00D9458E"/>
    <w:rsid w:val="00D94C3D"/>
    <w:rsid w:val="00D97354"/>
    <w:rsid w:val="00D977D3"/>
    <w:rsid w:val="00DA1ED3"/>
    <w:rsid w:val="00DA2D0F"/>
    <w:rsid w:val="00DA7AB4"/>
    <w:rsid w:val="00DB0613"/>
    <w:rsid w:val="00DB5F54"/>
    <w:rsid w:val="00DC05CF"/>
    <w:rsid w:val="00DC37AD"/>
    <w:rsid w:val="00DC4196"/>
    <w:rsid w:val="00DC64C7"/>
    <w:rsid w:val="00DC75E2"/>
    <w:rsid w:val="00DC7CD2"/>
    <w:rsid w:val="00DD0CAA"/>
    <w:rsid w:val="00DD29D8"/>
    <w:rsid w:val="00DD32F4"/>
    <w:rsid w:val="00DD58C8"/>
    <w:rsid w:val="00DE54B5"/>
    <w:rsid w:val="00DE72D4"/>
    <w:rsid w:val="00DE7CB3"/>
    <w:rsid w:val="00DF2040"/>
    <w:rsid w:val="00DF2600"/>
    <w:rsid w:val="00DF6EBA"/>
    <w:rsid w:val="00E02F84"/>
    <w:rsid w:val="00E0352E"/>
    <w:rsid w:val="00E04F29"/>
    <w:rsid w:val="00E16415"/>
    <w:rsid w:val="00E1733C"/>
    <w:rsid w:val="00E240E7"/>
    <w:rsid w:val="00E31658"/>
    <w:rsid w:val="00E318E5"/>
    <w:rsid w:val="00E32223"/>
    <w:rsid w:val="00E33708"/>
    <w:rsid w:val="00E33DB2"/>
    <w:rsid w:val="00E3471F"/>
    <w:rsid w:val="00E34E7E"/>
    <w:rsid w:val="00E41BC4"/>
    <w:rsid w:val="00E47746"/>
    <w:rsid w:val="00E5015C"/>
    <w:rsid w:val="00E504C8"/>
    <w:rsid w:val="00E51AA9"/>
    <w:rsid w:val="00E5406F"/>
    <w:rsid w:val="00E57ADB"/>
    <w:rsid w:val="00E62C26"/>
    <w:rsid w:val="00E62FA6"/>
    <w:rsid w:val="00E66159"/>
    <w:rsid w:val="00E67D9E"/>
    <w:rsid w:val="00E67DEE"/>
    <w:rsid w:val="00E71DD5"/>
    <w:rsid w:val="00E74E10"/>
    <w:rsid w:val="00E76A31"/>
    <w:rsid w:val="00E771FA"/>
    <w:rsid w:val="00E77AE5"/>
    <w:rsid w:val="00E802E0"/>
    <w:rsid w:val="00E80966"/>
    <w:rsid w:val="00E81065"/>
    <w:rsid w:val="00E84643"/>
    <w:rsid w:val="00E90BA4"/>
    <w:rsid w:val="00E96CCC"/>
    <w:rsid w:val="00E97A83"/>
    <w:rsid w:val="00EA1B16"/>
    <w:rsid w:val="00EA710C"/>
    <w:rsid w:val="00EB0884"/>
    <w:rsid w:val="00EB311F"/>
    <w:rsid w:val="00EB6CD3"/>
    <w:rsid w:val="00EC3EC1"/>
    <w:rsid w:val="00EC4609"/>
    <w:rsid w:val="00EC627C"/>
    <w:rsid w:val="00ED1A09"/>
    <w:rsid w:val="00ED1EB0"/>
    <w:rsid w:val="00ED4C95"/>
    <w:rsid w:val="00ED7266"/>
    <w:rsid w:val="00ED748E"/>
    <w:rsid w:val="00ED7E27"/>
    <w:rsid w:val="00EE1D31"/>
    <w:rsid w:val="00EF0EAE"/>
    <w:rsid w:val="00EF1031"/>
    <w:rsid w:val="00EF155A"/>
    <w:rsid w:val="00EF2CC4"/>
    <w:rsid w:val="00EF3514"/>
    <w:rsid w:val="00F0421E"/>
    <w:rsid w:val="00F06509"/>
    <w:rsid w:val="00F0749D"/>
    <w:rsid w:val="00F074AA"/>
    <w:rsid w:val="00F115B4"/>
    <w:rsid w:val="00F143B8"/>
    <w:rsid w:val="00F1513E"/>
    <w:rsid w:val="00F15442"/>
    <w:rsid w:val="00F15C49"/>
    <w:rsid w:val="00F17EB9"/>
    <w:rsid w:val="00F25007"/>
    <w:rsid w:val="00F275A7"/>
    <w:rsid w:val="00F27F69"/>
    <w:rsid w:val="00F30611"/>
    <w:rsid w:val="00F329F5"/>
    <w:rsid w:val="00F341BC"/>
    <w:rsid w:val="00F34A6C"/>
    <w:rsid w:val="00F42E14"/>
    <w:rsid w:val="00F42F2B"/>
    <w:rsid w:val="00F442E1"/>
    <w:rsid w:val="00F4598B"/>
    <w:rsid w:val="00F46DF8"/>
    <w:rsid w:val="00F47AD9"/>
    <w:rsid w:val="00F50A30"/>
    <w:rsid w:val="00F54DDA"/>
    <w:rsid w:val="00F55C0D"/>
    <w:rsid w:val="00F57202"/>
    <w:rsid w:val="00F5778D"/>
    <w:rsid w:val="00F57FE7"/>
    <w:rsid w:val="00F600AA"/>
    <w:rsid w:val="00F60E41"/>
    <w:rsid w:val="00F6256C"/>
    <w:rsid w:val="00F635A2"/>
    <w:rsid w:val="00F64C0E"/>
    <w:rsid w:val="00F659D9"/>
    <w:rsid w:val="00F70512"/>
    <w:rsid w:val="00F762A8"/>
    <w:rsid w:val="00F82251"/>
    <w:rsid w:val="00F90063"/>
    <w:rsid w:val="00F90BA7"/>
    <w:rsid w:val="00F93C47"/>
    <w:rsid w:val="00F95D41"/>
    <w:rsid w:val="00FA020C"/>
    <w:rsid w:val="00FA030F"/>
    <w:rsid w:val="00FA0DAC"/>
    <w:rsid w:val="00FA1073"/>
    <w:rsid w:val="00FA131B"/>
    <w:rsid w:val="00FB1634"/>
    <w:rsid w:val="00FB26A0"/>
    <w:rsid w:val="00FB6E57"/>
    <w:rsid w:val="00FB7992"/>
    <w:rsid w:val="00FC16D4"/>
    <w:rsid w:val="00FC2C62"/>
    <w:rsid w:val="00FC2CCC"/>
    <w:rsid w:val="00FC36E9"/>
    <w:rsid w:val="00FD4191"/>
    <w:rsid w:val="00FD6213"/>
    <w:rsid w:val="00FE1760"/>
    <w:rsid w:val="00FF3280"/>
    <w:rsid w:val="00FF578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1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0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6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6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6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2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7714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D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C1E"/>
  </w:style>
  <w:style w:type="paragraph" w:styleId="Pieddepage">
    <w:name w:val="footer"/>
    <w:basedOn w:val="Normal"/>
    <w:link w:val="PieddepageCar"/>
    <w:uiPriority w:val="99"/>
    <w:unhideWhenUsed/>
    <w:rsid w:val="006D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C1E"/>
  </w:style>
  <w:style w:type="paragraph" w:styleId="Rvision">
    <w:name w:val="Revision"/>
    <w:hidden/>
    <w:uiPriority w:val="99"/>
    <w:semiHidden/>
    <w:rsid w:val="00EC627C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9458E"/>
    <w:rPr>
      <w:color w:val="0000FF"/>
      <w:u w:val="single"/>
    </w:rPr>
  </w:style>
  <w:style w:type="paragraph" w:styleId="Sansinterligne">
    <w:name w:val="No Spacing"/>
    <w:uiPriority w:val="1"/>
    <w:qFormat/>
    <w:rsid w:val="00795D00"/>
    <w:pPr>
      <w:spacing w:after="0" w:line="240" w:lineRule="auto"/>
    </w:pPr>
    <w:rPr>
      <w:lang w:val="lt-LT"/>
    </w:rPr>
  </w:style>
  <w:style w:type="character" w:customStyle="1" w:styleId="jlqj4b">
    <w:name w:val="jlqj4b"/>
    <w:basedOn w:val="Policepardfaut"/>
    <w:rsid w:val="008C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1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0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6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6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6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2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7714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D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C1E"/>
  </w:style>
  <w:style w:type="paragraph" w:styleId="Pieddepage">
    <w:name w:val="footer"/>
    <w:basedOn w:val="Normal"/>
    <w:link w:val="PieddepageCar"/>
    <w:uiPriority w:val="99"/>
    <w:unhideWhenUsed/>
    <w:rsid w:val="006D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C1E"/>
  </w:style>
  <w:style w:type="paragraph" w:styleId="Rvision">
    <w:name w:val="Revision"/>
    <w:hidden/>
    <w:uiPriority w:val="99"/>
    <w:semiHidden/>
    <w:rsid w:val="00EC627C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9458E"/>
    <w:rPr>
      <w:color w:val="0000FF"/>
      <w:u w:val="single"/>
    </w:rPr>
  </w:style>
  <w:style w:type="paragraph" w:styleId="Sansinterligne">
    <w:name w:val="No Spacing"/>
    <w:uiPriority w:val="1"/>
    <w:qFormat/>
    <w:rsid w:val="00795D00"/>
    <w:pPr>
      <w:spacing w:after="0" w:line="240" w:lineRule="auto"/>
    </w:pPr>
    <w:rPr>
      <w:lang w:val="lt-LT"/>
    </w:rPr>
  </w:style>
  <w:style w:type="character" w:customStyle="1" w:styleId="jlqj4b">
    <w:name w:val="jlqj4b"/>
    <w:basedOn w:val="Policepardfaut"/>
    <w:rsid w:val="008C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C6CA2-E147-4C29-A849-2B7004B916F3}"/>
</file>

<file path=customXml/itemProps2.xml><?xml version="1.0" encoding="utf-8"?>
<ds:datastoreItem xmlns:ds="http://schemas.openxmlformats.org/officeDocument/2006/customXml" ds:itemID="{33FEB077-84DD-4CE1-A88C-BC926CE45437}"/>
</file>

<file path=customXml/itemProps3.xml><?xml version="1.0" encoding="utf-8"?>
<ds:datastoreItem xmlns:ds="http://schemas.openxmlformats.org/officeDocument/2006/customXml" ds:itemID="{505766E1-5F85-41B2-A662-D344BDF20825}"/>
</file>

<file path=customXml/itemProps4.xml><?xml version="1.0" encoding="utf-8"?>
<ds:datastoreItem xmlns:ds="http://schemas.openxmlformats.org/officeDocument/2006/customXml" ds:itemID="{9DCE6BE0-F153-4A94-8555-49F74579D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9931</Characters>
  <Application>Microsoft Office Word</Application>
  <DocSecurity>0</DocSecurity>
  <Lines>82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Bogdziewicz</dc:creator>
  <cp:lastModifiedBy>User</cp:lastModifiedBy>
  <cp:revision>2</cp:revision>
  <dcterms:created xsi:type="dcterms:W3CDTF">2022-02-04T10:06:00Z</dcterms:created>
  <dcterms:modified xsi:type="dcterms:W3CDTF">2022-02-04T10:06:00Z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