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3944" w14:textId="2AD6BCAE" w:rsidR="001D54D4" w:rsidRPr="009E68E9" w:rsidRDefault="001D54D4" w:rsidP="004F5814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9E68E9">
        <w:rPr>
          <w:rFonts w:ascii="Arial" w:hAnsi="Arial" w:cs="Arial"/>
          <w:b/>
          <w:color w:val="000000" w:themeColor="text1"/>
          <w:lang w:val="en-US"/>
        </w:rPr>
        <w:t>Statement by Iceland</w:t>
      </w:r>
    </w:p>
    <w:p w14:paraId="13A0CB0A" w14:textId="65CA08F3" w:rsidR="001D54D4" w:rsidRPr="009E68E9" w:rsidRDefault="001D54D4" w:rsidP="00750256">
      <w:pPr>
        <w:spacing w:line="360" w:lineRule="auto"/>
        <w:jc w:val="center"/>
        <w:rPr>
          <w:rFonts w:ascii="Arial" w:hAnsi="Arial" w:cs="Arial"/>
          <w:color w:val="000000" w:themeColor="text1"/>
          <w:lang w:val="en-US"/>
        </w:rPr>
      </w:pPr>
      <w:r w:rsidRPr="009E68E9">
        <w:rPr>
          <w:rFonts w:ascii="Arial" w:hAnsi="Arial" w:cs="Arial"/>
          <w:b/>
          <w:color w:val="000000" w:themeColor="text1"/>
          <w:lang w:val="en-US"/>
        </w:rPr>
        <w:t>UPR39-</w:t>
      </w:r>
      <w:r w:rsidR="00BE299C" w:rsidRPr="009E68E9">
        <w:rPr>
          <w:rFonts w:ascii="Arial" w:hAnsi="Arial" w:cs="Arial"/>
          <w:b/>
          <w:color w:val="000000" w:themeColor="text1"/>
          <w:lang w:val="en-US"/>
        </w:rPr>
        <w:t>Trinidad and Tobago</w:t>
      </w:r>
    </w:p>
    <w:p w14:paraId="1A99F08A" w14:textId="77777777" w:rsidR="001D54D4" w:rsidRPr="00750256" w:rsidRDefault="001D54D4" w:rsidP="001D54D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1EAD9090" w14:textId="77777777" w:rsidR="001D54D4" w:rsidRPr="00750256" w:rsidRDefault="001D54D4" w:rsidP="001D54D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50256">
        <w:rPr>
          <w:rFonts w:ascii="Arial" w:hAnsi="Arial" w:cs="Arial"/>
          <w:color w:val="000000" w:themeColor="text1"/>
          <w:sz w:val="28"/>
          <w:szCs w:val="28"/>
          <w:lang w:val="en-US"/>
        </w:rPr>
        <w:t>Madam President,</w:t>
      </w:r>
    </w:p>
    <w:p w14:paraId="54B76DC4" w14:textId="2421B92B" w:rsidR="00493412" w:rsidRPr="00750256" w:rsidRDefault="001D54D4" w:rsidP="003F6DA8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 w:rsidRPr="00750256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Iceland welcomes the delegation of </w:t>
      </w:r>
      <w:r w:rsidR="00BE299C" w:rsidRPr="00750256">
        <w:rPr>
          <w:rFonts w:ascii="Arial" w:hAnsi="Arial" w:cs="Arial"/>
          <w:color w:val="000000" w:themeColor="text1"/>
          <w:sz w:val="28"/>
          <w:szCs w:val="28"/>
          <w:lang w:val="en-US"/>
        </w:rPr>
        <w:t>Trinidad and Tobago</w:t>
      </w:r>
      <w:r w:rsidR="003F6DA8" w:rsidRPr="00750256">
        <w:rPr>
          <w:rFonts w:ascii="Arial" w:hAnsi="Arial" w:cs="Arial"/>
          <w:color w:val="000000" w:themeColor="text1"/>
          <w:sz w:val="28"/>
          <w:szCs w:val="28"/>
          <w:lang w:val="en-US"/>
        </w:rPr>
        <w:t>, welcomes amendments to the Domestic Violence Act and the establishment of a Gender-based Violence Unit of the Police Service.</w:t>
      </w:r>
    </w:p>
    <w:p w14:paraId="382641E4" w14:textId="77777777" w:rsidR="001D54D4" w:rsidRPr="00750256" w:rsidRDefault="001D54D4" w:rsidP="001D54D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2EBA90CF" w14:textId="5EB79319" w:rsidR="001D54D4" w:rsidRPr="00750256" w:rsidRDefault="001D54D4" w:rsidP="001D54D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50256">
        <w:rPr>
          <w:rFonts w:ascii="Arial" w:hAnsi="Arial" w:cs="Arial"/>
          <w:color w:val="000000" w:themeColor="text1"/>
          <w:sz w:val="28"/>
          <w:szCs w:val="28"/>
          <w:lang w:val="en-US"/>
        </w:rPr>
        <w:t>Iceland makes the following recommendations:</w:t>
      </w:r>
    </w:p>
    <w:p w14:paraId="43931F2B" w14:textId="3994CAE0" w:rsidR="00493412" w:rsidRPr="00750256" w:rsidRDefault="00493412" w:rsidP="0049341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50256">
        <w:rPr>
          <w:rFonts w:ascii="Arial" w:hAnsi="Arial" w:cs="Arial"/>
          <w:color w:val="000000" w:themeColor="text1"/>
          <w:sz w:val="28"/>
          <w:szCs w:val="28"/>
          <w:lang w:val="en-US"/>
        </w:rPr>
        <w:t>Fully abolish the death penalty and ratify the Second Optional Protocol of the ICCPR</w:t>
      </w:r>
      <w:r w:rsidR="003E4A48" w:rsidRPr="00750256"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  <w:r w:rsidRPr="00750256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</w:p>
    <w:p w14:paraId="41098165" w14:textId="77777777" w:rsidR="00860A64" w:rsidRPr="00750256" w:rsidRDefault="00EA3358" w:rsidP="00860A6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50256">
        <w:rPr>
          <w:rFonts w:ascii="Arial" w:hAnsi="Arial" w:cs="Arial"/>
          <w:color w:val="000000" w:themeColor="text1"/>
          <w:sz w:val="28"/>
          <w:szCs w:val="28"/>
          <w:lang w:val="en-US"/>
        </w:rPr>
        <w:t>Decriminalize abortion by amending the Offences against the Persons Act</w:t>
      </w:r>
      <w:r w:rsidR="00860A64" w:rsidRPr="00750256"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</w:p>
    <w:p w14:paraId="65D7E51F" w14:textId="24B5E765" w:rsidR="003E4A48" w:rsidRPr="00750256" w:rsidRDefault="00860A64" w:rsidP="00860A6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50256">
        <w:rPr>
          <w:rFonts w:ascii="Arial" w:hAnsi="Arial" w:cs="Arial"/>
          <w:color w:val="000000" w:themeColor="text1"/>
          <w:sz w:val="28"/>
          <w:szCs w:val="28"/>
          <w:lang w:val="en-US"/>
        </w:rPr>
        <w:t>R</w:t>
      </w:r>
      <w:r w:rsidR="00EA3358" w:rsidRPr="00750256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evise </w:t>
      </w:r>
      <w:r w:rsidR="003E4A48" w:rsidRPr="00750256">
        <w:rPr>
          <w:rFonts w:ascii="Arial" w:hAnsi="Arial" w:cs="Arial"/>
          <w:color w:val="000000" w:themeColor="text1"/>
          <w:sz w:val="28"/>
          <w:szCs w:val="28"/>
          <w:lang w:val="en-US"/>
        </w:rPr>
        <w:t>the Health and Family Life Education curricul</w:t>
      </w:r>
      <w:r w:rsidR="00EA3358" w:rsidRPr="00750256">
        <w:rPr>
          <w:rFonts w:ascii="Arial" w:hAnsi="Arial" w:cs="Arial"/>
          <w:color w:val="000000" w:themeColor="text1"/>
          <w:sz w:val="28"/>
          <w:szCs w:val="28"/>
          <w:lang w:val="en-US"/>
        </w:rPr>
        <w:t>um and</w:t>
      </w:r>
      <w:r w:rsidR="003E4A48" w:rsidRPr="00750256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EA3358" w:rsidRPr="00750256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integrate comprehensive sexuality education in line with international standards. </w:t>
      </w:r>
    </w:p>
    <w:p w14:paraId="45ABD0B6" w14:textId="39B07797" w:rsidR="00EA3358" w:rsidRPr="00750256" w:rsidRDefault="00860A64" w:rsidP="00EA335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50256">
        <w:rPr>
          <w:rFonts w:ascii="Arial" w:hAnsi="Arial" w:cs="Arial"/>
          <w:color w:val="000000" w:themeColor="text1"/>
          <w:sz w:val="28"/>
          <w:szCs w:val="28"/>
          <w:lang w:val="en-US"/>
        </w:rPr>
        <w:t>D</w:t>
      </w:r>
      <w:r w:rsidR="00EA3358" w:rsidRPr="00750256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ecriminalize consensual </w:t>
      </w:r>
      <w:r w:rsidRPr="00750256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sexual </w:t>
      </w:r>
      <w:r w:rsidR="00EA3358" w:rsidRPr="00750256">
        <w:rPr>
          <w:rFonts w:ascii="Arial" w:hAnsi="Arial" w:cs="Arial"/>
          <w:color w:val="000000" w:themeColor="text1"/>
          <w:sz w:val="28"/>
          <w:szCs w:val="28"/>
          <w:lang w:val="en-US"/>
        </w:rPr>
        <w:t>relations</w:t>
      </w:r>
      <w:r w:rsidRPr="00750256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between adults of the same sex</w:t>
      </w:r>
      <w:r w:rsidR="00EA3358" w:rsidRPr="00750256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by removing section 13 and 16 of the Sexual Offences Act. </w:t>
      </w:r>
    </w:p>
    <w:p w14:paraId="140B687F" w14:textId="384B038D" w:rsidR="00F859FC" w:rsidRPr="00750256" w:rsidRDefault="00F859FC" w:rsidP="00860A6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50256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Establish a </w:t>
      </w:r>
      <w:r w:rsidR="003E4A48" w:rsidRPr="00750256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well resourced </w:t>
      </w:r>
      <w:r w:rsidRPr="00750256">
        <w:rPr>
          <w:rFonts w:ascii="Arial" w:hAnsi="Arial" w:cs="Arial"/>
          <w:color w:val="000000" w:themeColor="text1"/>
          <w:sz w:val="28"/>
          <w:szCs w:val="28"/>
          <w:lang w:val="en-US"/>
        </w:rPr>
        <w:t>national human rights mechanism in line with the Paris Principles</w:t>
      </w:r>
      <w:r w:rsidR="00860A64" w:rsidRPr="00750256">
        <w:rPr>
          <w:rFonts w:ascii="Arial" w:hAnsi="Arial" w:cs="Arial"/>
          <w:color w:val="000000" w:themeColor="text1"/>
          <w:sz w:val="28"/>
          <w:szCs w:val="28"/>
          <w:lang w:val="en-US"/>
        </w:rPr>
        <w:t>, to address discrimination and violence against LGBTI+ persons</w:t>
      </w:r>
      <w:r w:rsidR="00F25315" w:rsidRPr="00750256"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</w:p>
    <w:p w14:paraId="30D40F5E" w14:textId="77777777" w:rsidR="00F25315" w:rsidRPr="00750256" w:rsidRDefault="00F25315" w:rsidP="00F25315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6B50809F" w14:textId="0BACB8C6" w:rsidR="001D54D4" w:rsidRPr="00750256" w:rsidRDefault="001D54D4" w:rsidP="001D54D4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50256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 wish </w:t>
      </w:r>
      <w:r w:rsidR="00BE299C" w:rsidRPr="00750256">
        <w:rPr>
          <w:rFonts w:ascii="Arial" w:hAnsi="Arial" w:cs="Arial"/>
          <w:color w:val="000000" w:themeColor="text1"/>
          <w:sz w:val="28"/>
          <w:szCs w:val="28"/>
          <w:lang w:val="en-US"/>
        </w:rPr>
        <w:t>Trinidad and Tobago</w:t>
      </w:r>
      <w:r w:rsidRPr="00750256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all success for its review. </w:t>
      </w:r>
    </w:p>
    <w:p w14:paraId="195F08C1" w14:textId="12C631D0" w:rsidR="00620ACC" w:rsidRPr="00750256" w:rsidRDefault="001D54D4" w:rsidP="00750256">
      <w:pPr>
        <w:spacing w:line="360" w:lineRule="auto"/>
        <w:rPr>
          <w:rFonts w:ascii="Arial" w:eastAsia="Times New Roman" w:hAnsi="Arial" w:cs="Arial"/>
          <w:sz w:val="28"/>
          <w:szCs w:val="28"/>
          <w:lang w:val="en-US" w:eastAsia="en-GB"/>
        </w:rPr>
      </w:pPr>
      <w:r w:rsidRPr="00750256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 thank you. </w:t>
      </w:r>
    </w:p>
    <w:sectPr w:rsidR="00620ACC" w:rsidRPr="00750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D6981"/>
    <w:multiLevelType w:val="hybridMultilevel"/>
    <w:tmpl w:val="1E56320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62BED"/>
    <w:multiLevelType w:val="hybridMultilevel"/>
    <w:tmpl w:val="68FCEB3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77793"/>
    <w:multiLevelType w:val="hybridMultilevel"/>
    <w:tmpl w:val="F49EF832"/>
    <w:lvl w:ilvl="0" w:tplc="6D222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E6578"/>
    <w:multiLevelType w:val="hybridMultilevel"/>
    <w:tmpl w:val="9DB25E08"/>
    <w:lvl w:ilvl="0" w:tplc="8CDC4790">
      <w:numFmt w:val="bullet"/>
      <w:lvlText w:val="-"/>
      <w:lvlJc w:val="left"/>
      <w:pPr>
        <w:ind w:left="657" w:hanging="360"/>
      </w:pPr>
      <w:rPr>
        <w:rFonts w:ascii="Lato" w:eastAsia="Lato" w:hAnsi="Lato" w:cs="Lato" w:hint="default"/>
        <w:b w:val="0"/>
        <w:bCs w:val="0"/>
      </w:rPr>
    </w:lvl>
    <w:lvl w:ilvl="1" w:tplc="040F0003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D4"/>
    <w:rsid w:val="00111C7F"/>
    <w:rsid w:val="001D54D4"/>
    <w:rsid w:val="00302495"/>
    <w:rsid w:val="003E4A48"/>
    <w:rsid w:val="003F6DA8"/>
    <w:rsid w:val="00493412"/>
    <w:rsid w:val="004F5814"/>
    <w:rsid w:val="00620ACC"/>
    <w:rsid w:val="00750256"/>
    <w:rsid w:val="00860A64"/>
    <w:rsid w:val="008D540C"/>
    <w:rsid w:val="009311F1"/>
    <w:rsid w:val="009E68E9"/>
    <w:rsid w:val="00BE299C"/>
    <w:rsid w:val="00D4771F"/>
    <w:rsid w:val="00DF5C15"/>
    <w:rsid w:val="00E30852"/>
    <w:rsid w:val="00EA3358"/>
    <w:rsid w:val="00F25315"/>
    <w:rsid w:val="00F8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5D75"/>
  <w15:chartTrackingRefBased/>
  <w15:docId w15:val="{7342B105-A16C-473F-980A-583E4211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4771F"/>
    <w:pPr>
      <w:ind w:left="720"/>
      <w:contextualSpacing/>
    </w:pPr>
  </w:style>
  <w:style w:type="paragraph" w:customStyle="1" w:styleId="Default">
    <w:name w:val="Default"/>
    <w:rsid w:val="00D477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3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4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4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4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D5F5CC-2F77-4FE9-BC8E-A33AA117FACE}"/>
</file>

<file path=customXml/itemProps2.xml><?xml version="1.0" encoding="utf-8"?>
<ds:datastoreItem xmlns:ds="http://schemas.openxmlformats.org/officeDocument/2006/customXml" ds:itemID="{5FF3E451-4B2B-424F-A2B4-D5C3B7DB027A}"/>
</file>

<file path=customXml/itemProps3.xml><?xml version="1.0" encoding="utf-8"?>
<ds:datastoreItem xmlns:ds="http://schemas.openxmlformats.org/officeDocument/2006/customXml" ds:itemID="{0CA1E815-A6D5-4F18-A65A-75C0E06585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Heggli</dc:creator>
  <cp:keywords/>
  <dc:description/>
  <cp:lastModifiedBy>Ragnheiður Kolsöe</cp:lastModifiedBy>
  <cp:revision>2</cp:revision>
  <dcterms:created xsi:type="dcterms:W3CDTF">2021-11-07T16:35:00Z</dcterms:created>
  <dcterms:modified xsi:type="dcterms:W3CDTF">2021-11-07T16:35:00Z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